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4" w:rsidRDefault="009F2CC4">
      <w:r>
        <w:t> </w:t>
      </w:r>
    </w:p>
    <w:p w:rsidR="009F2CC4" w:rsidRPr="00DB17F0" w:rsidRDefault="009F2CC4" w:rsidP="008132A2">
      <w:pPr>
        <w:jc w:val="center"/>
        <w:rPr>
          <w:b/>
        </w:rPr>
      </w:pPr>
      <w:r w:rsidRPr="00DB17F0">
        <w:rPr>
          <w:b/>
          <w:sz w:val="28"/>
          <w:szCs w:val="28"/>
        </w:rPr>
        <w:t>СОВЕТ ДЕПУТАТОВ ШИШКЕЕВСКОГО СЕЛЬСКОГО ПОСЕЛЕНИЯ</w:t>
      </w:r>
    </w:p>
    <w:p w:rsidR="009F2CC4" w:rsidRPr="00DB17F0" w:rsidRDefault="009F2CC4" w:rsidP="00C60D7C">
      <w:pPr>
        <w:ind w:firstLine="708"/>
        <w:jc w:val="both"/>
        <w:rPr>
          <w:b/>
          <w:sz w:val="28"/>
          <w:szCs w:val="28"/>
        </w:rPr>
      </w:pPr>
      <w:r w:rsidRPr="00DB17F0">
        <w:rPr>
          <w:b/>
          <w:sz w:val="28"/>
          <w:szCs w:val="28"/>
        </w:rPr>
        <w:t xml:space="preserve">                 РУЗАЕВСКОГО МУНИЦИПАЛЬНОГО РАЙОНА</w:t>
      </w:r>
    </w:p>
    <w:p w:rsidR="009F2CC4" w:rsidRPr="00DB17F0" w:rsidRDefault="009F2CC4" w:rsidP="00C60D7C">
      <w:pPr>
        <w:jc w:val="center"/>
        <w:rPr>
          <w:b/>
          <w:sz w:val="28"/>
          <w:szCs w:val="28"/>
        </w:rPr>
      </w:pPr>
      <w:r w:rsidRPr="00DB17F0">
        <w:rPr>
          <w:b/>
          <w:sz w:val="28"/>
          <w:szCs w:val="28"/>
        </w:rPr>
        <w:t>РЕСПУБЛИКИ МОРДОВИЯ</w:t>
      </w:r>
    </w:p>
    <w:p w:rsidR="009F2CC4" w:rsidRDefault="009F2CC4" w:rsidP="00C60D7C">
      <w:pPr>
        <w:ind w:left="2832"/>
        <w:rPr>
          <w:sz w:val="28"/>
          <w:szCs w:val="28"/>
        </w:rPr>
      </w:pPr>
    </w:p>
    <w:p w:rsidR="009F2CC4" w:rsidRDefault="009F2CC4" w:rsidP="00C60D7C">
      <w:pPr>
        <w:ind w:firstLine="708"/>
        <w:jc w:val="both"/>
        <w:rPr>
          <w:sz w:val="28"/>
          <w:szCs w:val="28"/>
        </w:rPr>
      </w:pPr>
    </w:p>
    <w:p w:rsidR="009F2CC4" w:rsidRDefault="009F2CC4" w:rsidP="006822A6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9F2CC4" w:rsidRPr="00FE1DCA" w:rsidRDefault="009F2CC4" w:rsidP="006822A6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2CC4" w:rsidRDefault="009F2CC4" w:rsidP="006822A6">
      <w:pPr>
        <w:ind w:firstLine="708"/>
        <w:rPr>
          <w:b/>
          <w:sz w:val="28"/>
          <w:szCs w:val="28"/>
        </w:rPr>
      </w:pPr>
      <w:r w:rsidRPr="008C303A">
        <w:rPr>
          <w:b/>
          <w:sz w:val="28"/>
          <w:szCs w:val="28"/>
        </w:rPr>
        <w:t xml:space="preserve">от </w:t>
      </w:r>
      <w:r w:rsidR="008C303A" w:rsidRPr="008C303A">
        <w:rPr>
          <w:b/>
          <w:sz w:val="28"/>
          <w:szCs w:val="28"/>
        </w:rPr>
        <w:t xml:space="preserve">30 декабря </w:t>
      </w:r>
      <w:r w:rsidRPr="008C303A">
        <w:rPr>
          <w:b/>
          <w:sz w:val="28"/>
          <w:szCs w:val="28"/>
        </w:rPr>
        <w:t>2019 г.</w:t>
      </w:r>
      <w:r w:rsidRPr="008C303A">
        <w:rPr>
          <w:b/>
          <w:sz w:val="28"/>
          <w:szCs w:val="28"/>
        </w:rPr>
        <w:tab/>
      </w:r>
      <w:r w:rsidRPr="008C303A">
        <w:rPr>
          <w:b/>
          <w:sz w:val="28"/>
          <w:szCs w:val="28"/>
        </w:rPr>
        <w:tab/>
      </w:r>
      <w:r w:rsidRPr="008C303A">
        <w:rPr>
          <w:b/>
          <w:sz w:val="28"/>
          <w:szCs w:val="28"/>
        </w:rPr>
        <w:tab/>
      </w:r>
      <w:r w:rsidRPr="008C303A">
        <w:rPr>
          <w:b/>
          <w:sz w:val="28"/>
          <w:szCs w:val="28"/>
        </w:rPr>
        <w:tab/>
      </w:r>
      <w:r w:rsidRPr="008C303A">
        <w:rPr>
          <w:b/>
          <w:sz w:val="28"/>
          <w:szCs w:val="28"/>
        </w:rPr>
        <w:tab/>
      </w:r>
      <w:r w:rsidRPr="008C303A">
        <w:rPr>
          <w:b/>
          <w:sz w:val="28"/>
          <w:szCs w:val="28"/>
        </w:rPr>
        <w:tab/>
      </w:r>
      <w:r w:rsidR="008C303A">
        <w:rPr>
          <w:b/>
          <w:sz w:val="28"/>
          <w:szCs w:val="28"/>
        </w:rPr>
        <w:t xml:space="preserve">     </w:t>
      </w:r>
      <w:r w:rsidRPr="008C303A">
        <w:rPr>
          <w:b/>
          <w:sz w:val="28"/>
          <w:szCs w:val="28"/>
        </w:rPr>
        <w:tab/>
        <w:t xml:space="preserve">№ </w:t>
      </w:r>
      <w:r w:rsidR="008C303A" w:rsidRPr="008C303A">
        <w:rPr>
          <w:b/>
          <w:sz w:val="28"/>
          <w:szCs w:val="28"/>
        </w:rPr>
        <w:t>44/181</w:t>
      </w:r>
    </w:p>
    <w:p w:rsidR="008C303A" w:rsidRPr="008C303A" w:rsidRDefault="008C303A" w:rsidP="008C30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Шишкеево</w:t>
      </w:r>
    </w:p>
    <w:p w:rsidR="009F2CC4" w:rsidRDefault="009F2CC4" w:rsidP="006822A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CC4" w:rsidRDefault="009F2CC4" w:rsidP="006822A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9F2CC4" w:rsidRDefault="009F2CC4" w:rsidP="006822A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Шишкеевского сельского поселения</w:t>
      </w:r>
    </w:p>
    <w:p w:rsidR="009F2CC4" w:rsidRPr="00F8711F" w:rsidRDefault="009F2CC4" w:rsidP="006822A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Рузаевского муниципального района</w:t>
      </w:r>
    </w:p>
    <w:p w:rsidR="009F2CC4" w:rsidRPr="00C60D7C" w:rsidRDefault="009F2CC4" w:rsidP="006822A6">
      <w:pPr>
        <w:rPr>
          <w:sz w:val="28"/>
          <w:szCs w:val="28"/>
        </w:rPr>
      </w:pPr>
      <w:r w:rsidRPr="00C60D7C">
        <w:rPr>
          <w:sz w:val="28"/>
          <w:szCs w:val="28"/>
        </w:rPr>
        <w:t>  </w:t>
      </w:r>
    </w:p>
    <w:p w:rsidR="00DB17F0" w:rsidRDefault="009F2CC4" w:rsidP="006822A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Совет депутатов </w:t>
      </w:r>
      <w:r>
        <w:rPr>
          <w:sz w:val="28"/>
          <w:szCs w:val="28"/>
        </w:rPr>
        <w:t>Шишкеевского</w:t>
      </w:r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</w:t>
      </w:r>
    </w:p>
    <w:p w:rsidR="009F2CC4" w:rsidRPr="00D7523F" w:rsidRDefault="00DB17F0" w:rsidP="006822A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9F2CC4" w:rsidRPr="00C64DEA">
        <w:rPr>
          <w:b/>
          <w:bCs/>
          <w:color w:val="000000"/>
          <w:sz w:val="28"/>
          <w:szCs w:val="28"/>
        </w:rPr>
        <w:t>решил:</w:t>
      </w:r>
    </w:p>
    <w:p w:rsidR="009F2CC4" w:rsidRPr="00D7523F" w:rsidRDefault="009F2CC4" w:rsidP="006822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 1. Ввести на территории </w:t>
      </w:r>
      <w:r>
        <w:rPr>
          <w:color w:val="000000"/>
          <w:sz w:val="28"/>
          <w:szCs w:val="28"/>
        </w:rPr>
        <w:t>Шишкеевского</w:t>
      </w:r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земельный налог.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2.Установить  налоговые ставки земельного налога в размере: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1) 0,3 процента  в отношении земельных участков: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отнесенных к землям сельскохозяйственного назначения  или к землям в составе зон сельскохозяйственного использования  в населенных пунктах и используемых для сельскохозяйственного производства;  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7523F">
        <w:rPr>
          <w:b w:val="0"/>
          <w:bCs w:val="0"/>
          <w:color w:val="000000"/>
          <w:sz w:val="28"/>
          <w:szCs w:val="28"/>
        </w:rPr>
        <w:t>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 жилищно-коммунального комплекса) или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для жилищного строительства (за исключением участков,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 xml:space="preserve">ставленных) для индивидуального жилищного строительства,  используемых в предпринимательской деятельности); </w:t>
      </w:r>
      <w:proofErr w:type="gramEnd"/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  не используемых в предпринимательской деятельности, 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ограниченных в обороте в соответствии законодательством Российской Федерации, предоставленных для обеспечения обороны,</w:t>
      </w:r>
      <w:r>
        <w:rPr>
          <w:b w:val="0"/>
          <w:bCs w:val="0"/>
          <w:color w:val="000000"/>
          <w:sz w:val="28"/>
          <w:szCs w:val="28"/>
        </w:rPr>
        <w:t xml:space="preserve"> безопасности и таможенных нужд.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 1,5 процента  в отношении прочих земельных участков.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3. </w:t>
      </w:r>
      <w:proofErr w:type="gramStart"/>
      <w:r w:rsidRPr="00D7523F">
        <w:rPr>
          <w:b w:val="0"/>
          <w:bCs w:val="0"/>
          <w:color w:val="000000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 праве собственности, праве постоянного (бессрочного) пользования или праве </w:t>
      </w:r>
      <w:r w:rsidRPr="00D7523F">
        <w:rPr>
          <w:b w:val="0"/>
          <w:bCs w:val="0"/>
          <w:color w:val="000000"/>
          <w:sz w:val="28"/>
          <w:szCs w:val="28"/>
        </w:rPr>
        <w:lastRenderedPageBreak/>
        <w:t>пожизненного наследуемого владения, если иное не установлено статьей 388 Налогового кодекса Российской Федерации.</w:t>
      </w:r>
      <w:proofErr w:type="gramEnd"/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4. Налогоплательщики, имеющие  право на налоговые льготы, в том числе в виде налогового вычета, установленные законодательством о налогах и сборах</w:t>
      </w:r>
      <w:r>
        <w:rPr>
          <w:b w:val="0"/>
          <w:bCs w:val="0"/>
          <w:color w:val="000000"/>
          <w:sz w:val="28"/>
          <w:szCs w:val="28"/>
        </w:rPr>
        <w:t>,</w:t>
      </w:r>
      <w:r w:rsidRPr="00D7523F">
        <w:rPr>
          <w:b w:val="0"/>
          <w:bCs w:val="0"/>
          <w:color w:val="000000"/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представить документы, подтверждающ</w:t>
      </w:r>
      <w:r>
        <w:rPr>
          <w:b w:val="0"/>
          <w:bCs w:val="0"/>
          <w:color w:val="000000"/>
          <w:sz w:val="28"/>
          <w:szCs w:val="28"/>
        </w:rPr>
        <w:t>ие</w:t>
      </w:r>
      <w:r w:rsidRPr="00D7523F">
        <w:rPr>
          <w:b w:val="0"/>
          <w:bCs w:val="0"/>
          <w:color w:val="000000"/>
          <w:sz w:val="28"/>
          <w:szCs w:val="28"/>
        </w:rPr>
        <w:t xml:space="preserve"> право налогоплательщика на налоговую льготу.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5. Налог подлежит уплате налогоплательщиками - физическими лицами в срок не позднее 1 декабря года, следующего за истекшим  налоговым периодом.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6. Налоговым периодом  признается календарный год. Отчетными периодами  для  налогоплательщиков-организаций признаются первый квартал, второй квартал и третий квартал календарного года.</w:t>
      </w:r>
    </w:p>
    <w:p w:rsidR="009F2CC4" w:rsidRPr="00D7523F" w:rsidRDefault="009F2CC4" w:rsidP="006822A6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7. Налогоплательщики-организации уплачивают авансовые платежи по налогу в срок  не позднее 30 апреля,31 июля,31 октября текущего налогового периода, с окончательным сроком уплаты налога 1 февраля года, следующего за истекшим  налоговым периодом.</w:t>
      </w:r>
    </w:p>
    <w:p w:rsidR="009F2CC4" w:rsidRPr="00D7523F" w:rsidRDefault="005F39DF" w:rsidP="006822A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F2CC4" w:rsidRPr="00D7523F">
        <w:rPr>
          <w:color w:val="000000"/>
          <w:sz w:val="28"/>
          <w:szCs w:val="28"/>
        </w:rPr>
        <w:t>. Признать утратившим силу:</w:t>
      </w:r>
    </w:p>
    <w:p w:rsidR="009F2CC4" w:rsidRDefault="009F2CC4" w:rsidP="006822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- Решение Совета депутатов </w:t>
      </w:r>
      <w:r>
        <w:rPr>
          <w:color w:val="000000"/>
          <w:sz w:val="28"/>
          <w:szCs w:val="28"/>
        </w:rPr>
        <w:t>Шишкеевского</w:t>
      </w:r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color w:val="000000"/>
          <w:sz w:val="28"/>
          <w:szCs w:val="28"/>
        </w:rPr>
        <w:t>01</w:t>
      </w:r>
      <w:r w:rsidRPr="00D75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</w:t>
      </w:r>
      <w:r w:rsidRPr="00D7523F">
        <w:rPr>
          <w:color w:val="000000"/>
          <w:sz w:val="28"/>
          <w:szCs w:val="28"/>
        </w:rPr>
        <w:t xml:space="preserve">2019г. № </w:t>
      </w:r>
      <w:r>
        <w:rPr>
          <w:color w:val="000000"/>
          <w:sz w:val="28"/>
          <w:szCs w:val="28"/>
        </w:rPr>
        <w:t>40</w:t>
      </w:r>
      <w:r w:rsidRPr="00D7523F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68</w:t>
      </w:r>
      <w:r w:rsidRPr="00D7523F">
        <w:rPr>
          <w:color w:val="000000"/>
          <w:sz w:val="28"/>
          <w:szCs w:val="28"/>
        </w:rPr>
        <w:t xml:space="preserve"> «Об установлении  земельного налога».</w:t>
      </w:r>
    </w:p>
    <w:p w:rsidR="009F2CC4" w:rsidRDefault="005F39DF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  <w:bookmarkStart w:id="0" w:name="_GoBack"/>
      <w:bookmarkEnd w:id="0"/>
    </w:p>
    <w:p w:rsidR="009F2CC4" w:rsidRPr="00C60D7C" w:rsidRDefault="009F2CC4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2CC4" w:rsidRPr="00B3088E" w:rsidRDefault="009F2CC4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1109B">
        <w:rPr>
          <w:sz w:val="28"/>
          <w:szCs w:val="28"/>
        </w:rPr>
        <w:t>Шишкеевского</w:t>
      </w:r>
    </w:p>
    <w:p w:rsidR="009F2CC4" w:rsidRPr="00573990" w:rsidRDefault="009F2CC4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В.М. </w:t>
      </w:r>
      <w:proofErr w:type="spellStart"/>
      <w:r>
        <w:rPr>
          <w:sz w:val="28"/>
          <w:szCs w:val="28"/>
        </w:rPr>
        <w:t>Сураева</w:t>
      </w:r>
      <w:proofErr w:type="spellEnd"/>
    </w:p>
    <w:sectPr w:rsidR="009F2CC4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40"/>
    <w:rsid w:val="00004227"/>
    <w:rsid w:val="00090603"/>
    <w:rsid w:val="000A6A14"/>
    <w:rsid w:val="000E3CBB"/>
    <w:rsid w:val="0013614F"/>
    <w:rsid w:val="001E2DA9"/>
    <w:rsid w:val="00205974"/>
    <w:rsid w:val="002221F7"/>
    <w:rsid w:val="0022495C"/>
    <w:rsid w:val="00252310"/>
    <w:rsid w:val="002F0F63"/>
    <w:rsid w:val="00314E12"/>
    <w:rsid w:val="003C3EA8"/>
    <w:rsid w:val="003F0F48"/>
    <w:rsid w:val="004252E2"/>
    <w:rsid w:val="0044478C"/>
    <w:rsid w:val="004B2893"/>
    <w:rsid w:val="00573990"/>
    <w:rsid w:val="005A056B"/>
    <w:rsid w:val="005B19AC"/>
    <w:rsid w:val="005C3314"/>
    <w:rsid w:val="005F39DF"/>
    <w:rsid w:val="00655557"/>
    <w:rsid w:val="006822A6"/>
    <w:rsid w:val="006B63A6"/>
    <w:rsid w:val="006F14A3"/>
    <w:rsid w:val="006F7F40"/>
    <w:rsid w:val="0071109B"/>
    <w:rsid w:val="00724C6C"/>
    <w:rsid w:val="00750BF8"/>
    <w:rsid w:val="00773930"/>
    <w:rsid w:val="007E09CF"/>
    <w:rsid w:val="007E4E93"/>
    <w:rsid w:val="008132A2"/>
    <w:rsid w:val="0082487C"/>
    <w:rsid w:val="008C303A"/>
    <w:rsid w:val="008D576C"/>
    <w:rsid w:val="008F31A5"/>
    <w:rsid w:val="009145CB"/>
    <w:rsid w:val="00973E96"/>
    <w:rsid w:val="00990CAC"/>
    <w:rsid w:val="009D5640"/>
    <w:rsid w:val="009E0DEB"/>
    <w:rsid w:val="009F2CC4"/>
    <w:rsid w:val="00A54225"/>
    <w:rsid w:val="00A67968"/>
    <w:rsid w:val="00AA2AF1"/>
    <w:rsid w:val="00AC606F"/>
    <w:rsid w:val="00B17A05"/>
    <w:rsid w:val="00B3088E"/>
    <w:rsid w:val="00B86B97"/>
    <w:rsid w:val="00C4561B"/>
    <w:rsid w:val="00C60D7C"/>
    <w:rsid w:val="00C64DEA"/>
    <w:rsid w:val="00C65EBA"/>
    <w:rsid w:val="00D1705D"/>
    <w:rsid w:val="00D41A68"/>
    <w:rsid w:val="00D7523F"/>
    <w:rsid w:val="00D84927"/>
    <w:rsid w:val="00DB17F0"/>
    <w:rsid w:val="00DD6B54"/>
    <w:rsid w:val="00E00EEC"/>
    <w:rsid w:val="00E53EE6"/>
    <w:rsid w:val="00E5592A"/>
    <w:rsid w:val="00E74FDF"/>
    <w:rsid w:val="00ED6953"/>
    <w:rsid w:val="00F22DAC"/>
    <w:rsid w:val="00F81118"/>
    <w:rsid w:val="00F817EE"/>
    <w:rsid w:val="00F8711F"/>
    <w:rsid w:val="00FE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uiPriority w:val="99"/>
    <w:semiHidden/>
    <w:rsid w:val="00C4561B"/>
    <w:rPr>
      <w:color w:val="0000FF"/>
      <w:u w:val="single"/>
    </w:rPr>
  </w:style>
  <w:style w:type="character" w:styleId="a4">
    <w:name w:val="FollowedHyperlink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2221F7"/>
    <w:rPr>
      <w:color w:val="auto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uiPriority w:val="99"/>
    <w:rsid w:val="00C65EB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2019-12-30T10:03:00Z</cp:lastPrinted>
  <dcterms:created xsi:type="dcterms:W3CDTF">2019-12-12T13:06:00Z</dcterms:created>
  <dcterms:modified xsi:type="dcterms:W3CDTF">2019-12-30T10:05:00Z</dcterms:modified>
</cp:coreProperties>
</file>