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E94255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30.09</w:t>
      </w:r>
      <w:r w:rsidR="00BB0552">
        <w:rPr>
          <w:sz w:val="28"/>
          <w:szCs w:val="28"/>
          <w:lang w:val="ru-RU" w:eastAsia="ar-SA"/>
        </w:rPr>
        <w:t>.</w:t>
      </w:r>
      <w:r w:rsidR="009A3F4E">
        <w:rPr>
          <w:sz w:val="28"/>
          <w:szCs w:val="28"/>
          <w:lang w:val="ru-RU" w:eastAsia="ar-SA"/>
        </w:rPr>
        <w:t>2019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43/175/2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bookmarkStart w:id="0" w:name="_GoBack"/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E94255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</w:t>
      </w:r>
      <w:r w:rsidR="00261488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bookmarkEnd w:id="0"/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A42CAC">
        <w:rPr>
          <w:color w:val="000000"/>
          <w:spacing w:val="-1"/>
          <w:sz w:val="28"/>
          <w:szCs w:val="28"/>
          <w:lang w:val="ru-RU" w:eastAsia="ru-RU"/>
        </w:rPr>
        <w:t>Калановой</w:t>
      </w:r>
      <w:proofErr w:type="spellEnd"/>
      <w:r w:rsidR="00A42CAC">
        <w:rPr>
          <w:color w:val="000000"/>
          <w:spacing w:val="-1"/>
          <w:sz w:val="28"/>
          <w:szCs w:val="28"/>
          <w:lang w:val="ru-RU" w:eastAsia="ru-RU"/>
        </w:rPr>
        <w:t xml:space="preserve"> Е.Г.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E94255">
        <w:rPr>
          <w:sz w:val="28"/>
          <w:szCs w:val="28"/>
          <w:lang w:val="ru-RU" w:eastAsia="ru-RU"/>
        </w:rPr>
        <w:t>3</w:t>
      </w:r>
      <w:r w:rsidR="00A42CAC">
        <w:rPr>
          <w:sz w:val="28"/>
          <w:szCs w:val="28"/>
          <w:lang w:val="ru-RU" w:eastAsia="ru-RU"/>
        </w:rPr>
        <w:t xml:space="preserve"> 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>квартал 201</w:t>
      </w:r>
      <w:r w:rsidR="00261488">
        <w:rPr>
          <w:color w:val="000000"/>
          <w:spacing w:val="-3"/>
          <w:sz w:val="28"/>
          <w:szCs w:val="28"/>
          <w:lang w:val="ru-RU" w:eastAsia="ru-RU"/>
        </w:rPr>
        <w:t>9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8"/>
        <w:gridCol w:w="312"/>
        <w:gridCol w:w="1347"/>
        <w:gridCol w:w="504"/>
        <w:gridCol w:w="355"/>
        <w:gridCol w:w="444"/>
        <w:gridCol w:w="326"/>
        <w:gridCol w:w="312"/>
        <w:gridCol w:w="238"/>
        <w:gridCol w:w="518"/>
        <w:gridCol w:w="562"/>
        <w:gridCol w:w="1251"/>
        <w:gridCol w:w="1308"/>
        <w:gridCol w:w="992"/>
        <w:gridCol w:w="279"/>
        <w:gridCol w:w="765"/>
        <w:gridCol w:w="1276"/>
        <w:gridCol w:w="1418"/>
        <w:gridCol w:w="907"/>
        <w:gridCol w:w="851"/>
      </w:tblGrid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ОТЧЕТ  ОБ  ИСПОЛНЕНИИ БЮДЖЕТА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2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1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0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КОДЫ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Форма по ОКУД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0503127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на 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октября 2019 г.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Дата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01.10.2019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D5EEFF" w:fill="7FFFD4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0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15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ОКПО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04304263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82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главный администратор, администратор источников финансирования 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дефицита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Глава по БК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Наименование бюджета</w:t>
            </w: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57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ОКТМО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89243876000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Периодичность: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месячная</w:t>
            </w: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,к</w:t>
            </w:r>
            <w:proofErr w:type="gram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вартальная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 годовая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Единица измерения: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ОКЕИ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1. Доходы бюджета</w:t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дохода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Неисполненные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назначения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Доходы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11 195 348,01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11 195 348,01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266 578,83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266 578,83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5 333,36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5 333,36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19 402,95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19 402,95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1010203001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41,60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1010203001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1,02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29 679,57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29 679,57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337,04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337,04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466 395,00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466 395,00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16 437,16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16 437,16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108 705,02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108 705,02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3 704,49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3 704,49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1140602510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692 040,00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692 040,00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2021500110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269 500,00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269 500,00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2023511800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51 081,97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51 081,97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2024001410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9 265 610,00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9 265 610,00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2. Расходы бюджета</w:t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расхода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Лимиты бюджетных обязательств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Неисполненные назначения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ассигнованиям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лимитам бюджетных обязательств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Расходы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12 417 599,11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12 417 599,11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10 890 129,35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10 890 129,35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1 527 469,76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1 527 469,76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. Москва, ул.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Новомосковская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 д. 9/11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441 900,00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341 824,83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341 824,83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100 075,17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100 075,17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160 900,00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160 900,00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110 550,30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110 550,30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50 349,70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50 349,70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. Москва, ул.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Новомосковская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 д. 9/11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799 624,84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799 624,84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631 596,13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631 596,13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168 028,71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168 028,71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372 002,00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372 002,00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270 555,54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270 555,54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101 446,46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101 446,46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 здравоохранению и социальному развитию», здание общежития КГМА, ул. Красноармейская, д. 33, г. Киров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4 200,00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4 131,70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4 131,70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68,30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276 260,00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276 260,00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232 287,29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232 287,29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43 972,71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43 972,71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74 500,00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74 500,00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74 500,00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46 900,00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46 355,00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46 355,00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545,00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1 258,00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1 258,00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1 258,00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Налоги и сборы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18 320,00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18 320,00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17 587,83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17 587,83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732,17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732,17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77150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. Москва, ул.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Новомосковская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 д. 9/11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54 000,00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39 233,48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39 233,48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14 766,52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14 766,52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16 300,00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11 848,49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11 848,49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4 451,51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4 451,51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5 200,00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5 200,00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131R1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53935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8 929 610,00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8 929 610,00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8 929 610,00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8 929 610,00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«Концерн „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Океанприбор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“», г. Санкт-Петербург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33 000,00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33 000,00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33 000,00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0409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844 876,24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844 876,24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103 552,58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103 552,58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741 323,66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741 323,66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19 800,00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19 800,00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19 800,00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14 500,00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14 500,00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33 848,03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33 848,03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17 248,03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17 248,03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220 350,00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220 350,00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220 350,00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220 350,00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 в уставный капитал открытого акционерного общества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Верхнеуфалейский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завод «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Уралэлемент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», г. Верхний Уфалей, Челябинская область»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16 600,00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31 500,00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23 621,88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23 621,88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7 878,12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7 878,12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Обслуживание муниципального долга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1301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41240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1 950,00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1 950,00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1 368,27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1 368,27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581,73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Результат исполнения бюджета (дефицит /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профицит</w:t>
            </w:r>
            <w:proofErr w:type="spellEnd"/>
            <w:proofErr w:type="gramStart"/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305 218,66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305 218,66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3. Источники финансирования дефицита бюджета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источника финансирования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Неисполненные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назначения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финансирования дефицита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1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520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Изменение остатков средств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остатков средств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остатков средств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Изменение остатков по расчетам (стр. 810 + стр. 820)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по расчетам с органами, организующими исполнение бюджета</w:t>
            </w:r>
          </w:p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(стр. 811 + стр. 812)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-305 218,66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31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-11 195 348,01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-11 195 348,01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10 890 129,35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10 890 129,35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по внутренним расчетам (стр. 821 + стр. 822)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1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остатков по внутренним расчетам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уменьшение остатков по внутренним расчетам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Руководитель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Чиркаева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 Елена Сергеевна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Руководитель финансово- экономической службы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Чиркаева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Елена Сергеевна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Главный бухгалтер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И.Д. Петровичева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Централизованная бухгалтерия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(наименование, ОГРН, ИНН, КПП, местонахождение)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Руководитель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(уполномоченное лицо)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(должность)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(расшифровка подписи)</w:t>
            </w: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Исполнитель 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(должность)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 xml:space="preserve">(телефон, </w:t>
            </w:r>
            <w:proofErr w:type="spellStart"/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e-mail</w:t>
            </w:r>
            <w:proofErr w:type="spellEnd"/>
            <w:r w:rsidRPr="00E94255"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октября 2019 г.</w:t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D5EEFF" w:fill="auto"/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E94255" w:rsidRPr="00E94255" w:rsidTr="00E942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E9425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255" w:rsidRPr="00E94255" w:rsidRDefault="00E94255" w:rsidP="00E94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25ED6" w:rsidRPr="00A42CAC" w:rsidRDefault="00A25ED6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A25ED6" w:rsidRPr="00A42CAC" w:rsidSect="00E94255">
      <w:pgSz w:w="16834" w:h="11909" w:orient="landscape"/>
      <w:pgMar w:top="1134" w:right="1099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ED" w:rsidRDefault="007D00ED" w:rsidP="00721B20">
      <w:r>
        <w:separator/>
      </w:r>
    </w:p>
  </w:endnote>
  <w:endnote w:type="continuationSeparator" w:id="1">
    <w:p w:rsidR="007D00ED" w:rsidRDefault="007D00ED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ED" w:rsidRDefault="007D00ED" w:rsidP="00721B20">
      <w:r>
        <w:separator/>
      </w:r>
    </w:p>
  </w:footnote>
  <w:footnote w:type="continuationSeparator" w:id="1">
    <w:p w:rsidR="007D00ED" w:rsidRDefault="007D00ED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1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305D60"/>
    <w:rsid w:val="00322313"/>
    <w:rsid w:val="0034065F"/>
    <w:rsid w:val="003468C2"/>
    <w:rsid w:val="003754AC"/>
    <w:rsid w:val="00387D53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F569B"/>
    <w:rsid w:val="008118B3"/>
    <w:rsid w:val="00812E16"/>
    <w:rsid w:val="008E1870"/>
    <w:rsid w:val="008E292E"/>
    <w:rsid w:val="008E4A25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213B-BD85-4345-B712-04B957D9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Vekua</cp:lastModifiedBy>
  <cp:revision>4</cp:revision>
  <cp:lastPrinted>2017-04-05T09:18:00Z</cp:lastPrinted>
  <dcterms:created xsi:type="dcterms:W3CDTF">2019-07-23T07:40:00Z</dcterms:created>
  <dcterms:modified xsi:type="dcterms:W3CDTF">2019-11-29T12:40:00Z</dcterms:modified>
</cp:coreProperties>
</file>