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2F" w:rsidRDefault="00D7092F" w:rsidP="00F06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Преимущества и ограничения, связанные с применением режима налогообложения в виде налога на профессиональный доход.</w:t>
      </w:r>
    </w:p>
    <w:p w:rsidR="00F0637D" w:rsidRDefault="00F0637D" w:rsidP="00F06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637D" w:rsidRPr="00F0637D" w:rsidRDefault="00F0637D" w:rsidP="00F063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F0637D">
        <w:rPr>
          <w:rFonts w:ascii="Times New Roman" w:hAnsi="Times New Roman" w:cs="Times New Roman"/>
          <w:i/>
          <w:sz w:val="26"/>
          <w:szCs w:val="26"/>
        </w:rPr>
        <w:t xml:space="preserve">Наверняка каждый хоть раз задумывался об открытии собственного дела, о работе «на себя», без угнетающего 8-ми часового рабочего дня и давления руководства. Основной преградой на пути к мечте зачастую стоят высокие налоги и страховые взносы. Все еще боишься начать свое дело? Считаешь, что все налоги непомерно высоки? </w:t>
      </w:r>
      <w:r w:rsidR="00C5767A">
        <w:rPr>
          <w:rFonts w:ascii="Times New Roman" w:hAnsi="Times New Roman" w:cs="Times New Roman"/>
          <w:i/>
          <w:sz w:val="26"/>
          <w:szCs w:val="26"/>
        </w:rPr>
        <w:t>Налоговая система не стоит на месте, сегодняшний тренд «Налог на профессиональный доход» может подойти и тебе!</w:t>
      </w:r>
    </w:p>
    <w:bookmarkEnd w:id="0"/>
    <w:p w:rsidR="0070550E" w:rsidRPr="006E7F82" w:rsidRDefault="00D7092F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 Налог на профессиональный доход –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6E7F82">
        <w:rPr>
          <w:rFonts w:ascii="Times New Roman" w:hAnsi="Times New Roman" w:cs="Times New Roman"/>
          <w:sz w:val="26"/>
          <w:szCs w:val="26"/>
        </w:rPr>
        <w:t xml:space="preserve">специальный налоговый режим для физических лиц, в том числе имеющих статус индивидуальных предпринимателей. Действие данного режима налогообложения распространяется на граждан Российский Федерации, а </w:t>
      </w:r>
      <w:proofErr w:type="spellStart"/>
      <w:r w:rsidRPr="006E7F82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6E7F82">
        <w:rPr>
          <w:rFonts w:ascii="Times New Roman" w:hAnsi="Times New Roman" w:cs="Times New Roman"/>
          <w:sz w:val="26"/>
          <w:szCs w:val="26"/>
        </w:rPr>
        <w:t>.ж</w:t>
      </w:r>
      <w:proofErr w:type="spellEnd"/>
      <w:proofErr w:type="gramEnd"/>
      <w:r w:rsidRPr="006E7F82">
        <w:rPr>
          <w:rFonts w:ascii="Times New Roman" w:hAnsi="Times New Roman" w:cs="Times New Roman"/>
          <w:sz w:val="26"/>
          <w:szCs w:val="26"/>
        </w:rPr>
        <w:t xml:space="preserve"> членов ЕАЭС (граждан Белоруссии, Казахстана, Армении и Киргизии). Установлен он на 10 лет, начиная с 2019 года.</w:t>
      </w:r>
    </w:p>
    <w:p w:rsidR="00C037D2" w:rsidRPr="006E7F82" w:rsidRDefault="00D7092F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F82">
        <w:rPr>
          <w:rFonts w:ascii="Times New Roman" w:hAnsi="Times New Roman" w:cs="Times New Roman"/>
          <w:sz w:val="26"/>
          <w:szCs w:val="26"/>
        </w:rPr>
        <w:t>По состоянию на 21.09.2021 на территории Республики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 Мордовия</w:t>
      </w:r>
      <w:r w:rsidRPr="006E7F82">
        <w:rPr>
          <w:rFonts w:ascii="Times New Roman" w:hAnsi="Times New Roman" w:cs="Times New Roman"/>
          <w:sz w:val="26"/>
          <w:szCs w:val="26"/>
        </w:rPr>
        <w:t xml:space="preserve"> осуществляют деятельность 6,7 тыс. плательщиков НПД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, не только жителей Республики, но и соседей из соседних регионов, таких как Нижегородская, Пензенская, Ульяновская областей и др. </w:t>
      </w:r>
      <w:r w:rsidRPr="006E7F82">
        <w:rPr>
          <w:rFonts w:ascii="Times New Roman" w:hAnsi="Times New Roman" w:cs="Times New Roman"/>
          <w:sz w:val="26"/>
          <w:szCs w:val="26"/>
        </w:rPr>
        <w:t xml:space="preserve">Сформировано более 815 тыс. чеков, сумма дохода по которым составляет 637,9 млн. руб. 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Поступления по налогу составляют 16,8 млн. рублей.  </w:t>
      </w:r>
      <w:proofErr w:type="gramEnd"/>
    </w:p>
    <w:p w:rsidR="00C037D2" w:rsidRPr="006E7F82" w:rsidRDefault="00C037D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F82">
        <w:rPr>
          <w:rFonts w:ascii="Times New Roman" w:hAnsi="Times New Roman" w:cs="Times New Roman"/>
          <w:b/>
          <w:sz w:val="26"/>
          <w:szCs w:val="26"/>
        </w:rPr>
        <w:t>Чем же привлекательна данная система налогообложения?</w:t>
      </w:r>
    </w:p>
    <w:p w:rsidR="00D7092F" w:rsidRPr="006E7F82" w:rsidRDefault="00D7092F" w:rsidP="00C037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К несомненным преимуществам </w:t>
      </w:r>
      <w:proofErr w:type="spellStart"/>
      <w:r w:rsidR="00C037D2" w:rsidRPr="006E7F82">
        <w:rPr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="00C037D2" w:rsidRPr="006E7F82">
        <w:rPr>
          <w:rFonts w:ascii="Times New Roman" w:hAnsi="Times New Roman" w:cs="Times New Roman"/>
          <w:sz w:val="26"/>
          <w:szCs w:val="26"/>
        </w:rPr>
        <w:t xml:space="preserve"> можно отнести: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применение режима на </w:t>
      </w:r>
      <w:r w:rsidRPr="006E7F82">
        <w:rPr>
          <w:rFonts w:ascii="Times New Roman" w:hAnsi="Times New Roman" w:cs="Times New Roman"/>
          <w:b/>
          <w:i/>
          <w:sz w:val="26"/>
          <w:szCs w:val="26"/>
        </w:rPr>
        <w:t>добровольной</w:t>
      </w:r>
      <w:r w:rsidRPr="006E7F82">
        <w:rPr>
          <w:rFonts w:ascii="Times New Roman" w:hAnsi="Times New Roman" w:cs="Times New Roman"/>
          <w:sz w:val="26"/>
          <w:szCs w:val="26"/>
        </w:rPr>
        <w:t xml:space="preserve"> основе, если этого не требует законодательство по виду осуществляемой деятельности;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упрощенная регистрация (не требует регистрации в качестве ИП), с помощью приложения «Мой налог» (доступно в </w:t>
      </w:r>
      <w:proofErr w:type="spellStart"/>
      <w:r w:rsidRPr="006E7F82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6E7F8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E7F82">
        <w:rPr>
          <w:rFonts w:ascii="Times New Roman" w:hAnsi="Times New Roman" w:cs="Times New Roman"/>
          <w:sz w:val="26"/>
          <w:szCs w:val="26"/>
        </w:rPr>
        <w:t>App</w:t>
      </w:r>
      <w:proofErr w:type="spellEnd"/>
      <w:r w:rsidRPr="006E7F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7F82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6E7F82">
        <w:rPr>
          <w:rFonts w:ascii="Times New Roman" w:hAnsi="Times New Roman" w:cs="Times New Roman"/>
          <w:sz w:val="26"/>
          <w:szCs w:val="26"/>
        </w:rPr>
        <w:t>), через личный кабинет налогоплательщика, через кредитную организацию;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отсутствие налоговой и бухгалтерской отчетности;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отсутствие обязанности по применению ККТ (чек формируется в приложении)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отсутствие обязанности по уплате страховых взносов;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сниженные налоговые ставки (4 % и 6 % в зависимости от статуса контрагента);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предоставление вычета не более 10 000 рублей при исчислении суммы налога к уплате. Сумма вычета зависит от ставки налога (при 4 % вычет составит 1 % от дохода, при 6 % ставке – 2 % от дохода);</w:t>
      </w:r>
    </w:p>
    <w:p w:rsidR="00C037D2" w:rsidRPr="006E7F82" w:rsidRDefault="005551C5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об уплате налога на основании </w:t>
      </w:r>
      <w:r w:rsidR="00C037D2" w:rsidRPr="006E7F82">
        <w:rPr>
          <w:rFonts w:ascii="Times New Roman" w:hAnsi="Times New Roman" w:cs="Times New Roman"/>
          <w:sz w:val="26"/>
          <w:szCs w:val="26"/>
        </w:rPr>
        <w:t>автоматическ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037D2" w:rsidRPr="006E7F82">
        <w:rPr>
          <w:rFonts w:ascii="Times New Roman" w:hAnsi="Times New Roman" w:cs="Times New Roman"/>
          <w:sz w:val="26"/>
          <w:szCs w:val="26"/>
        </w:rPr>
        <w:t xml:space="preserve"> суммы налога</w:t>
      </w:r>
      <w:r>
        <w:rPr>
          <w:rFonts w:ascii="Times New Roman" w:hAnsi="Times New Roman" w:cs="Times New Roman"/>
          <w:sz w:val="26"/>
          <w:szCs w:val="26"/>
        </w:rPr>
        <w:t xml:space="preserve">, производимого </w:t>
      </w:r>
      <w:r w:rsidR="00C037D2" w:rsidRPr="006E7F82">
        <w:rPr>
          <w:rFonts w:ascii="Times New Roman" w:hAnsi="Times New Roman" w:cs="Times New Roman"/>
          <w:sz w:val="26"/>
          <w:szCs w:val="26"/>
        </w:rPr>
        <w:t>налоговым органом, не позднее 12 числа месяца, следующего за истекшим налоговым периодом.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7D2" w:rsidRPr="006E7F82" w:rsidRDefault="00C037D2" w:rsidP="00C037D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легализация деятельности, возможность расширения клиентского сервиса без опаски налоговых проверок.</w:t>
      </w:r>
    </w:p>
    <w:p w:rsidR="00C037D2" w:rsidRPr="006E7F82" w:rsidRDefault="00C037D2" w:rsidP="00C037D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Как и для любого специального налогового режима для НПД также установлен ряд </w:t>
      </w:r>
      <w:r w:rsidRPr="006E7F82">
        <w:rPr>
          <w:rFonts w:ascii="Times New Roman" w:hAnsi="Times New Roman" w:cs="Times New Roman"/>
          <w:b/>
          <w:sz w:val="26"/>
          <w:szCs w:val="26"/>
        </w:rPr>
        <w:t>ограничений</w:t>
      </w:r>
      <w:r w:rsidRPr="006E7F82">
        <w:rPr>
          <w:rFonts w:ascii="Times New Roman" w:hAnsi="Times New Roman" w:cs="Times New Roman"/>
          <w:sz w:val="26"/>
          <w:szCs w:val="26"/>
        </w:rPr>
        <w:t>, таких как:</w:t>
      </w:r>
    </w:p>
    <w:p w:rsidR="00C037D2" w:rsidRPr="006E7F82" w:rsidRDefault="00C037D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- </w:t>
      </w:r>
      <w:r w:rsidR="006E7F82" w:rsidRPr="006E7F82">
        <w:rPr>
          <w:rFonts w:ascii="Times New Roman" w:hAnsi="Times New Roman" w:cs="Times New Roman"/>
          <w:sz w:val="26"/>
          <w:szCs w:val="26"/>
        </w:rPr>
        <w:t xml:space="preserve">по сумме совокупного годового дохода не более </w:t>
      </w:r>
      <w:r w:rsidRPr="006E7F82">
        <w:rPr>
          <w:rFonts w:ascii="Times New Roman" w:hAnsi="Times New Roman" w:cs="Times New Roman"/>
          <w:b/>
          <w:sz w:val="26"/>
          <w:szCs w:val="26"/>
        </w:rPr>
        <w:t>2,4 млн. рублей</w:t>
      </w:r>
      <w:r w:rsidRPr="006E7F82">
        <w:rPr>
          <w:rFonts w:ascii="Times New Roman" w:hAnsi="Times New Roman" w:cs="Times New Roman"/>
          <w:sz w:val="26"/>
          <w:szCs w:val="26"/>
        </w:rPr>
        <w:t>;</w:t>
      </w:r>
    </w:p>
    <w:p w:rsidR="006E7F82" w:rsidRPr="006E7F82" w:rsidRDefault="00C037D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- по видам осуществляемой деятельности.</w:t>
      </w:r>
      <w:r w:rsidR="006E7F82" w:rsidRPr="006E7F82">
        <w:rPr>
          <w:rFonts w:ascii="Times New Roman" w:hAnsi="Times New Roman" w:cs="Times New Roman"/>
          <w:sz w:val="26"/>
          <w:szCs w:val="26"/>
        </w:rPr>
        <w:t xml:space="preserve"> Так, нельзя применять данный режим при перепродаже товаров и имущественных прав, продаже подакцизных товаров, при добыче полезных ископаемых, ведении посреднической деятельности и др. </w:t>
      </w:r>
    </w:p>
    <w:p w:rsidR="006E7F82" w:rsidRPr="006E7F82" w:rsidRDefault="006E7F8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lastRenderedPageBreak/>
        <w:t xml:space="preserve">- по привлечению работников на основании трудовых договоров. </w:t>
      </w:r>
    </w:p>
    <w:p w:rsidR="006E7F82" w:rsidRPr="006E7F82" w:rsidRDefault="006E7F8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- по взаимозависимости с контрагентом. </w:t>
      </w:r>
      <w:proofErr w:type="gramStart"/>
      <w:r w:rsidRPr="006E7F82">
        <w:rPr>
          <w:rFonts w:ascii="Times New Roman" w:hAnsi="Times New Roman" w:cs="Times New Roman"/>
          <w:sz w:val="26"/>
          <w:szCs w:val="26"/>
        </w:rPr>
        <w:t xml:space="preserve">Нельзя применять данный </w:t>
      </w:r>
      <w:proofErr w:type="spellStart"/>
      <w:r w:rsidRPr="006E7F82">
        <w:rPr>
          <w:rFonts w:ascii="Times New Roman" w:hAnsi="Times New Roman" w:cs="Times New Roman"/>
          <w:sz w:val="26"/>
          <w:szCs w:val="26"/>
        </w:rPr>
        <w:t>спецрежим</w:t>
      </w:r>
      <w:proofErr w:type="spellEnd"/>
      <w:r w:rsidRPr="006E7F82">
        <w:rPr>
          <w:rFonts w:ascii="Times New Roman" w:hAnsi="Times New Roman" w:cs="Times New Roman"/>
          <w:sz w:val="26"/>
          <w:szCs w:val="26"/>
        </w:rPr>
        <w:t xml:space="preserve"> при получении дохода от текущего, или бывшего (менее 2-х лет назад) работодателя.</w:t>
      </w:r>
      <w:proofErr w:type="gramEnd"/>
    </w:p>
    <w:p w:rsidR="006E7F82" w:rsidRPr="006E7F82" w:rsidRDefault="006E7F8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>- по совмещению режима НПД и иных режимов налогообложения.</w:t>
      </w:r>
    </w:p>
    <w:p w:rsidR="00C037D2" w:rsidRDefault="00C037D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82">
        <w:rPr>
          <w:rFonts w:ascii="Times New Roman" w:hAnsi="Times New Roman" w:cs="Times New Roman"/>
          <w:sz w:val="26"/>
          <w:szCs w:val="26"/>
        </w:rPr>
        <w:t xml:space="preserve">- по </w:t>
      </w:r>
      <w:r w:rsidRPr="005551C5">
        <w:rPr>
          <w:rFonts w:ascii="Times New Roman" w:hAnsi="Times New Roman" w:cs="Times New Roman"/>
          <w:sz w:val="26"/>
          <w:szCs w:val="26"/>
        </w:rPr>
        <w:t>видам доходов</w:t>
      </w:r>
      <w:r w:rsidRPr="006E7F82">
        <w:rPr>
          <w:rFonts w:ascii="Times New Roman" w:hAnsi="Times New Roman" w:cs="Times New Roman"/>
          <w:sz w:val="26"/>
          <w:szCs w:val="26"/>
        </w:rPr>
        <w:t>. Доходы</w:t>
      </w:r>
      <w:r w:rsidR="005551C5">
        <w:rPr>
          <w:rFonts w:ascii="Times New Roman" w:hAnsi="Times New Roman" w:cs="Times New Roman"/>
          <w:sz w:val="26"/>
          <w:szCs w:val="26"/>
        </w:rPr>
        <w:t>,</w:t>
      </w:r>
      <w:r w:rsidRPr="006E7F82">
        <w:rPr>
          <w:rFonts w:ascii="Times New Roman" w:hAnsi="Times New Roman" w:cs="Times New Roman"/>
          <w:sz w:val="26"/>
          <w:szCs w:val="26"/>
        </w:rPr>
        <w:t xml:space="preserve"> получаемые в рамках трудовых отношений, от продажи недвижимого имущества, транспортных средств; от передачи имущественных прав на недвижимое имущество (за исключением аренды (найма) жилых помещений); от продажи имущества, использовавшегося налогоплательщиками для личных, домашних и (или) иных подобных нужд и др. (пункт 2 статьи 6 Федерального</w:t>
      </w:r>
      <w:r w:rsidR="006E7F82" w:rsidRPr="006E7F82">
        <w:rPr>
          <w:rFonts w:ascii="Times New Roman" w:hAnsi="Times New Roman" w:cs="Times New Roman"/>
          <w:sz w:val="26"/>
          <w:szCs w:val="26"/>
        </w:rPr>
        <w:t xml:space="preserve"> закона от 27.11.2018 N 422-ФЗ).</w:t>
      </w:r>
    </w:p>
    <w:p w:rsidR="006E7F82" w:rsidRDefault="006E7F8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в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регистрируется все большее количество граждан. </w:t>
      </w:r>
      <w:r w:rsidR="005551C5">
        <w:rPr>
          <w:rFonts w:ascii="Times New Roman" w:hAnsi="Times New Roman" w:cs="Times New Roman"/>
          <w:sz w:val="26"/>
          <w:szCs w:val="26"/>
        </w:rPr>
        <w:t>Если режим налогообложения в виде налога на профессиональный доход подходит Вам и вашей деятельности, скачивайте приложение «Мой Налог» на Ваш смартфон и присоединяйтесь!</w:t>
      </w:r>
    </w:p>
    <w:p w:rsidR="004A5555" w:rsidRDefault="004A5555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интересующим вопросам можете обращаться в ИФНС по месту жительства, а также в Управление Федеральной налоговой службы по телефонам: 28-19-52, 28-18-24.</w:t>
      </w:r>
    </w:p>
    <w:p w:rsidR="004A5555" w:rsidRPr="006E7F82" w:rsidRDefault="004A5555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F82" w:rsidRPr="006E7F82" w:rsidRDefault="006E7F82" w:rsidP="00C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7D2" w:rsidRPr="006E7F82" w:rsidRDefault="00C037D2" w:rsidP="00C037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092F" w:rsidRPr="006E7F82" w:rsidRDefault="00D7092F" w:rsidP="00C037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092F" w:rsidRPr="006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3D8"/>
    <w:multiLevelType w:val="hybridMultilevel"/>
    <w:tmpl w:val="B07652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450118C"/>
    <w:multiLevelType w:val="hybridMultilevel"/>
    <w:tmpl w:val="FD5AF8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F"/>
    <w:rsid w:val="003304A7"/>
    <w:rsid w:val="004A5555"/>
    <w:rsid w:val="005551C5"/>
    <w:rsid w:val="006E7F82"/>
    <w:rsid w:val="0070550E"/>
    <w:rsid w:val="00C037D2"/>
    <w:rsid w:val="00C5767A"/>
    <w:rsid w:val="00D7092F"/>
    <w:rsid w:val="00F0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 Ксения Вячеславовна</dc:creator>
  <cp:lastModifiedBy>Алмазова Ксения Вячеславовна</cp:lastModifiedBy>
  <cp:revision>2</cp:revision>
  <dcterms:created xsi:type="dcterms:W3CDTF">2021-09-21T11:10:00Z</dcterms:created>
  <dcterms:modified xsi:type="dcterms:W3CDTF">2021-09-21T11:10:00Z</dcterms:modified>
</cp:coreProperties>
</file>