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Аллея Славы, посадка цветов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