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64" w:rsidRPr="003A15A4" w:rsidRDefault="00657664" w:rsidP="00657664">
      <w:pPr>
        <w:pStyle w:val="3"/>
        <w:spacing w:line="276" w:lineRule="auto"/>
        <w:jc w:val="center"/>
        <w:rPr>
          <w:rStyle w:val="1"/>
          <w:b/>
          <w:color w:val="000000" w:themeColor="text1"/>
          <w:sz w:val="24"/>
          <w:szCs w:val="24"/>
        </w:rPr>
      </w:pPr>
      <w:r w:rsidRPr="003A15A4">
        <w:rPr>
          <w:rStyle w:val="1"/>
          <w:b/>
          <w:color w:val="000000" w:themeColor="text1"/>
          <w:sz w:val="24"/>
          <w:szCs w:val="24"/>
        </w:rPr>
        <w:t>Выездн</w:t>
      </w:r>
      <w:r>
        <w:rPr>
          <w:rStyle w:val="1"/>
          <w:b/>
          <w:color w:val="000000" w:themeColor="text1"/>
          <w:sz w:val="24"/>
          <w:szCs w:val="24"/>
        </w:rPr>
        <w:t>ой</w:t>
      </w:r>
      <w:r w:rsidRPr="003A15A4">
        <w:rPr>
          <w:rStyle w:val="1"/>
          <w:b/>
          <w:color w:val="000000" w:themeColor="text1"/>
          <w:sz w:val="24"/>
          <w:szCs w:val="24"/>
        </w:rPr>
        <w:t xml:space="preserve"> прием – быстро, надежно, удобно</w:t>
      </w:r>
    </w:p>
    <w:p w:rsidR="00657664" w:rsidRDefault="00657664" w:rsidP="00657664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657664" w:rsidRPr="003A15A4" w:rsidRDefault="00657664" w:rsidP="000E3789">
      <w:pPr>
        <w:pStyle w:val="3"/>
        <w:spacing w:line="240" w:lineRule="auto"/>
        <w:ind w:firstLine="426"/>
        <w:rPr>
          <w:color w:val="000000" w:themeColor="text1"/>
          <w:sz w:val="24"/>
          <w:szCs w:val="24"/>
        </w:rPr>
      </w:pPr>
      <w:r w:rsidRPr="003A15A4">
        <w:rPr>
          <w:rStyle w:val="1"/>
          <w:color w:val="000000" w:themeColor="text1"/>
          <w:sz w:val="24"/>
          <w:szCs w:val="24"/>
        </w:rPr>
        <w:t>Кадастровая палата по Республике Мордовия</w:t>
      </w:r>
      <w:r w:rsidRPr="003A15A4">
        <w:rPr>
          <w:color w:val="000000" w:themeColor="text1"/>
          <w:sz w:val="24"/>
          <w:szCs w:val="24"/>
        </w:rPr>
        <w:t xml:space="preserve"> предоставляет физическим и юридическим лицам услуги по выезду к заявителю с целью приема заявлений о государственном кадастровом учете и (или) государственной регистрации прав и прилагаемых к нему документов, заявлений об исправлении технической ошибки в записях Единого государственного реестра недвижимости.</w:t>
      </w:r>
    </w:p>
    <w:p w:rsidR="00657664" w:rsidRPr="003A15A4" w:rsidRDefault="00657664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Преимущество данной услуги очевидно:  </w:t>
      </w:r>
    </w:p>
    <w:p w:rsidR="00657664" w:rsidRPr="003A15A4" w:rsidRDefault="00657664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возможность получения государственной услуги в удобное для заявителя время и в удобном месте;</w:t>
      </w:r>
    </w:p>
    <w:p w:rsidR="00657664" w:rsidRPr="003A15A4" w:rsidRDefault="00657664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экономия временных затрат на перемещение в офис приема-выдачи документов; </w:t>
      </w:r>
    </w:p>
    <w:p w:rsidR="00657664" w:rsidRPr="003A15A4" w:rsidRDefault="00657664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возможность избежать ожидания в очереди;</w:t>
      </w:r>
    </w:p>
    <w:p w:rsidR="00657664" w:rsidRPr="00AC5BC4" w:rsidRDefault="00657664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инд</w:t>
      </w:r>
      <w:r w:rsidR="00AC5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ивидуальный подход к заявителю</w:t>
      </w:r>
      <w:r w:rsidR="00AC5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E5C47" w:rsidRPr="003A15A4" w:rsidRDefault="00AE5C47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сокращенный </w:t>
      </w:r>
      <w:r w:rsidR="009F13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2 дня срок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учетно-регис</w:t>
      </w:r>
      <w:r w:rsidR="00E13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9F13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рационных действий.</w:t>
      </w:r>
    </w:p>
    <w:p w:rsidR="00657664" w:rsidRPr="003A15A4" w:rsidRDefault="00657664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Важно отметить, что для ветеранов Великой Отечественной войны и лиц с ограниченными возможностями (инвалидов I и II группы) услуга предоставляется бесплатно, при условии, что они являются правообладателями объектов, которые нужно оформить.</w:t>
      </w:r>
    </w:p>
    <w:p w:rsidR="00657664" w:rsidRPr="003A15A4" w:rsidRDefault="00657664" w:rsidP="000E3789">
      <w:pPr>
        <w:spacing w:after="0" w:line="240" w:lineRule="auto"/>
        <w:ind w:firstLine="426"/>
        <w:jc w:val="both"/>
        <w:rPr>
          <w:rStyle w:val="1"/>
          <w:color w:val="000000" w:themeColor="text1"/>
          <w:sz w:val="24"/>
          <w:szCs w:val="24"/>
        </w:rPr>
      </w:pPr>
      <w:r w:rsidRPr="003A15A4">
        <w:rPr>
          <w:rStyle w:val="1"/>
          <w:color w:val="000000" w:themeColor="text1"/>
          <w:sz w:val="24"/>
          <w:szCs w:val="24"/>
        </w:rPr>
        <w:t xml:space="preserve">Узнать более подробную информацию и записаться на оказание услуги по выездному обслуживанию можно удобным для заявителя способом: 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телефону (</w:t>
      </w:r>
      <w:r w:rsidRPr="003A15A4">
        <w:rPr>
          <w:rFonts w:ascii="Times New Roman" w:hAnsi="Times New Roman" w:cs="Times New Roman"/>
          <w:color w:val="000000" w:themeColor="text1"/>
          <w:sz w:val="24"/>
          <w:szCs w:val="24"/>
        </w:rPr>
        <w:t>8 (342) 79-02-11</w:t>
      </w:r>
      <w:r w:rsidR="00E7131B">
        <w:rPr>
          <w:rFonts w:ascii="Times New Roman" w:hAnsi="Times New Roman" w:cs="Times New Roman"/>
          <w:color w:val="000000" w:themeColor="text1"/>
          <w:sz w:val="24"/>
          <w:szCs w:val="24"/>
        </w:rPr>
        <w:t>,     8 (342) 79-02-15</w:t>
      </w:r>
      <w:r w:rsidRPr="003A15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1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электронной почте (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dostavka</w:t>
      </w:r>
      <w:r w:rsidR="00AD7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@1</w:t>
      </w:r>
      <w:r w:rsidR="00AD7948" w:rsidRPr="00AD7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kadastr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или лично в офисе приема-выдачи документов (г. Саранск, Лямбирское шоссе, 10Б).</w:t>
      </w:r>
    </w:p>
    <w:p w:rsidR="00657664" w:rsidRPr="003A15A4" w:rsidRDefault="00657664" w:rsidP="000E37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1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Представители Кадастровой палаты рассмотрят заявку в кратчайший срок и свяжутся с заявителем, чтобы согласовать дату и время визита. Все оборудование, необходимое для приема-выдачи документов, специалист привезет с собой.</w:t>
      </w:r>
    </w:p>
    <w:p w:rsidR="00657664" w:rsidRDefault="00657664" w:rsidP="006576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657664" w:rsidRDefault="00657664" w:rsidP="006576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657664" w:rsidRPr="0041423C" w:rsidRDefault="00657664" w:rsidP="00647087">
      <w:pPr>
        <w:spacing w:line="360" w:lineRule="auto"/>
      </w:pPr>
    </w:p>
    <w:sectPr w:rsidR="00657664" w:rsidRPr="0041423C" w:rsidSect="0038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57664"/>
    <w:rsid w:val="0002416F"/>
    <w:rsid w:val="000D53B5"/>
    <w:rsid w:val="000E3789"/>
    <w:rsid w:val="0034035D"/>
    <w:rsid w:val="00344240"/>
    <w:rsid w:val="00526D37"/>
    <w:rsid w:val="00647087"/>
    <w:rsid w:val="00657664"/>
    <w:rsid w:val="00845197"/>
    <w:rsid w:val="00865E07"/>
    <w:rsid w:val="00873063"/>
    <w:rsid w:val="008A6B68"/>
    <w:rsid w:val="009F13F5"/>
    <w:rsid w:val="00A64E1D"/>
    <w:rsid w:val="00AC5BC4"/>
    <w:rsid w:val="00AD7948"/>
    <w:rsid w:val="00AE5C47"/>
    <w:rsid w:val="00CB61B9"/>
    <w:rsid w:val="00DF6845"/>
    <w:rsid w:val="00E13CEF"/>
    <w:rsid w:val="00E7131B"/>
    <w:rsid w:val="00F47544"/>
    <w:rsid w:val="00F9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7664"/>
  </w:style>
  <w:style w:type="character" w:styleId="a3">
    <w:name w:val="Hyperlink"/>
    <w:basedOn w:val="a0"/>
    <w:uiPriority w:val="99"/>
    <w:semiHidden/>
    <w:unhideWhenUsed/>
    <w:rsid w:val="00657664"/>
    <w:rPr>
      <w:color w:val="0000FF"/>
      <w:u w:val="single"/>
    </w:rPr>
  </w:style>
  <w:style w:type="character" w:customStyle="1" w:styleId="1">
    <w:name w:val="Основной текст1"/>
    <w:rsid w:val="0065766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/>
    </w:rPr>
  </w:style>
  <w:style w:type="paragraph" w:customStyle="1" w:styleId="3">
    <w:name w:val="Основной текст3"/>
    <w:basedOn w:val="a"/>
    <w:rsid w:val="00657664"/>
    <w:pPr>
      <w:widowControl w:val="0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ovchinnikova</cp:lastModifiedBy>
  <cp:revision>6</cp:revision>
  <cp:lastPrinted>2019-05-21T08:07:00Z</cp:lastPrinted>
  <dcterms:created xsi:type="dcterms:W3CDTF">2019-05-21T07:37:00Z</dcterms:created>
  <dcterms:modified xsi:type="dcterms:W3CDTF">2019-05-29T05:55:00Z</dcterms:modified>
</cp:coreProperties>
</file>