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7C" w:rsidRDefault="008D2B7C" w:rsidP="008D2B7C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8D2B7C" w:rsidRPr="0066432F" w:rsidRDefault="008D2B7C" w:rsidP="008D2B7C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6432F">
        <w:rPr>
          <w:rFonts w:ascii="Times New Roman" w:hAnsi="Times New Roman"/>
          <w:b/>
          <w:bCs/>
          <w:sz w:val="28"/>
          <w:szCs w:val="28"/>
        </w:rPr>
        <w:t xml:space="preserve">о передаче органами местного самоуправления Рузаевского муниципального района осуществления части полномочий по решению вопросов местного значения органам местного самоуправления </w:t>
      </w:r>
      <w:r w:rsidR="00F6609B">
        <w:rPr>
          <w:rFonts w:ascii="Times New Roman" w:hAnsi="Times New Roman"/>
          <w:b/>
          <w:bCs/>
          <w:sz w:val="28"/>
          <w:szCs w:val="28"/>
        </w:rPr>
        <w:t xml:space="preserve">Трускляйского </w:t>
      </w:r>
      <w:r w:rsidRPr="006643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D2B7C" w:rsidRPr="0066432F" w:rsidRDefault="008D2B7C" w:rsidP="008D2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 xml:space="preserve">Администрация Рузаевского муниципального района Республики Мордовия, именуемая в дальнейшем "Администрация муниципального района", в лице Главы Рузаевского муниципального района Республики Мордовия Кормилицына В.Ю., с одной стороны, и администрация </w:t>
      </w:r>
      <w:r w:rsidR="00AE1393">
        <w:rPr>
          <w:rFonts w:ascii="Times New Roman" w:hAnsi="Times New Roman"/>
          <w:sz w:val="28"/>
          <w:szCs w:val="28"/>
        </w:rPr>
        <w:t>Трускляйско</w:t>
      </w:r>
      <w:r>
        <w:rPr>
          <w:rFonts w:ascii="Times New Roman" w:hAnsi="Times New Roman"/>
          <w:sz w:val="28"/>
          <w:szCs w:val="28"/>
        </w:rPr>
        <w:t>го</w:t>
      </w:r>
      <w:r w:rsidRPr="0066432F"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Республики Мордовия, именуемая в дальнейшем "Администрация поселения", </w:t>
      </w:r>
      <w:r w:rsidRPr="00B9713F">
        <w:rPr>
          <w:rFonts w:ascii="Times New Roman" w:hAnsi="Times New Roman"/>
          <w:sz w:val="28"/>
          <w:szCs w:val="28"/>
        </w:rPr>
        <w:t xml:space="preserve">в лице Главы </w:t>
      </w:r>
      <w:r w:rsidR="00AE1393">
        <w:rPr>
          <w:rFonts w:ascii="Times New Roman" w:hAnsi="Times New Roman"/>
          <w:sz w:val="28"/>
          <w:szCs w:val="28"/>
        </w:rPr>
        <w:t xml:space="preserve">администрации Трускляйского </w:t>
      </w:r>
      <w:r w:rsidRPr="00E12F06">
        <w:rPr>
          <w:rFonts w:ascii="Times New Roman" w:hAnsi="Times New Roman"/>
          <w:sz w:val="28"/>
          <w:szCs w:val="28"/>
        </w:rPr>
        <w:t xml:space="preserve">сельского </w:t>
      </w:r>
      <w:r w:rsidRPr="00B9713F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1393">
        <w:rPr>
          <w:rFonts w:ascii="Times New Roman" w:hAnsi="Times New Roman"/>
          <w:sz w:val="28"/>
          <w:szCs w:val="28"/>
        </w:rPr>
        <w:t>Чиркаевой Е.С.</w:t>
      </w:r>
      <w:r w:rsidRPr="0066432F">
        <w:rPr>
          <w:rFonts w:ascii="Times New Roman" w:hAnsi="Times New Roman"/>
          <w:sz w:val="28"/>
          <w:szCs w:val="28"/>
        </w:rPr>
        <w:t xml:space="preserve">, с другой стороны, при совместном упоминании "Стороны", руководствуясь </w:t>
      </w:r>
      <w:hyperlink r:id="rId4" w:history="1">
        <w:r w:rsidRPr="0066432F">
          <w:rPr>
            <w:rFonts w:ascii="Times New Roman" w:hAnsi="Times New Roman"/>
            <w:sz w:val="28"/>
            <w:szCs w:val="28"/>
          </w:rPr>
          <w:t>статьей 15</w:t>
        </w:r>
      </w:hyperlink>
      <w:r w:rsidRPr="0066432F">
        <w:rPr>
          <w:rFonts w:ascii="Times New Roman" w:hAnsi="Times New Roman"/>
          <w:sz w:val="28"/>
          <w:szCs w:val="28"/>
        </w:rPr>
        <w:t xml:space="preserve"> Федерального закона от 6 октября 2003 г. N 131-ФЗ "Об общих принципах организации местного самоуправления в Российской Федерации", заключили настоящее Соглашение о нижеследующем.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100"/>
      <w:r w:rsidRPr="0066432F">
        <w:rPr>
          <w:rFonts w:ascii="Times New Roman" w:hAnsi="Times New Roman"/>
          <w:b/>
          <w:bCs/>
          <w:sz w:val="28"/>
          <w:szCs w:val="28"/>
        </w:rPr>
        <w:t>1. Предмет Соглашения</w:t>
      </w:r>
    </w:p>
    <w:bookmarkEnd w:id="0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Администрация муниципального района передает администрации поселения</w:t>
      </w:r>
      <w:r w:rsidRPr="0066432F">
        <w:rPr>
          <w:rFonts w:ascii="Times New Roman" w:hAnsi="Times New Roman"/>
          <w:bCs/>
          <w:sz w:val="28"/>
          <w:szCs w:val="28"/>
        </w:rPr>
        <w:t xml:space="preserve"> осуществление части полномочий по решению следующих вопросов местного значения: </w:t>
      </w:r>
    </w:p>
    <w:p w:rsidR="0065513B" w:rsidRPr="0065513B" w:rsidRDefault="0065513B" w:rsidP="0065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3B">
        <w:rPr>
          <w:rFonts w:ascii="Times New Roman" w:hAnsi="Times New Roman"/>
          <w:sz w:val="28"/>
          <w:szCs w:val="28"/>
        </w:rPr>
        <w:t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5513B" w:rsidRPr="0065513B" w:rsidRDefault="0065513B" w:rsidP="0065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3B">
        <w:rPr>
          <w:rFonts w:ascii="Times New Roman" w:hAnsi="Times New Roman"/>
          <w:sz w:val="28"/>
          <w:szCs w:val="28"/>
        </w:rPr>
        <w:t>2) 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5513B" w:rsidRPr="0065513B" w:rsidRDefault="0065513B" w:rsidP="0065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3B">
        <w:rPr>
          <w:rFonts w:ascii="Times New Roman" w:hAnsi="Times New Roman"/>
          <w:sz w:val="28"/>
          <w:szCs w:val="28"/>
        </w:rPr>
        <w:t xml:space="preserve"> 3)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</w:r>
      <w:r w:rsidRPr="0065513B">
        <w:rPr>
          <w:rFonts w:ascii="Times New Roman" w:hAnsi="Times New Roman"/>
          <w:sz w:val="28"/>
          <w:szCs w:val="28"/>
        </w:rPr>
        <w:lastRenderedPageBreak/>
        <w:t xml:space="preserve">контроля, а также иных полномочий органов местного самоуправления в соответствии с жилищным законодательством; </w:t>
      </w:r>
    </w:p>
    <w:p w:rsidR="0065513B" w:rsidRPr="0065513B" w:rsidRDefault="0065513B" w:rsidP="0065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3B">
        <w:rPr>
          <w:rFonts w:ascii="Times New Roman" w:hAnsi="Times New Roman"/>
          <w:sz w:val="28"/>
          <w:szCs w:val="28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65513B" w:rsidRPr="0065513B" w:rsidRDefault="0065513B" w:rsidP="0065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3B">
        <w:rPr>
          <w:rFonts w:ascii="Times New Roman" w:hAnsi="Times New Roman"/>
          <w:sz w:val="28"/>
          <w:szCs w:val="28"/>
        </w:rPr>
        <w:t>5)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E0939" w:rsidRPr="00EE0939" w:rsidRDefault="0065513B" w:rsidP="0065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3B">
        <w:rPr>
          <w:rFonts w:ascii="Times New Roman" w:hAnsi="Times New Roman"/>
          <w:sz w:val="28"/>
          <w:szCs w:val="28"/>
        </w:rPr>
        <w:t>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EE0939" w:rsidRPr="00EE0939">
        <w:rPr>
          <w:rFonts w:ascii="Times New Roman" w:hAnsi="Times New Roman"/>
          <w:sz w:val="28"/>
          <w:szCs w:val="28"/>
        </w:rPr>
        <w:t>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200"/>
      <w:r w:rsidRPr="0066432F">
        <w:rPr>
          <w:rFonts w:ascii="Times New Roman" w:hAnsi="Times New Roman"/>
          <w:b/>
          <w:bCs/>
          <w:sz w:val="28"/>
          <w:szCs w:val="28"/>
        </w:rPr>
        <w:t>2. Права и обязанности администрации поселения при осуществлении переданных полномочий</w:t>
      </w:r>
    </w:p>
    <w:bookmarkEnd w:id="1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1"/>
      <w:r w:rsidRPr="0066432F">
        <w:rPr>
          <w:rFonts w:ascii="Times New Roman" w:hAnsi="Times New Roman"/>
          <w:sz w:val="28"/>
          <w:szCs w:val="28"/>
        </w:rPr>
        <w:t>2.1 Администрация поселения при осуществлении переданных полномочий имеет право на:</w:t>
      </w:r>
    </w:p>
    <w:bookmarkEnd w:id="2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6432F">
        <w:rPr>
          <w:rFonts w:ascii="Times New Roman" w:hAnsi="Times New Roman"/>
          <w:sz w:val="28"/>
          <w:szCs w:val="28"/>
        </w:rPr>
        <w:t>) финансовое обеспечение переданной части полномочий за счет предоставляемых бюджету сельского поселения межбюджетных трансфертов из бюджета Рузаевского муниципального района;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432F">
        <w:rPr>
          <w:rFonts w:ascii="Times New Roman" w:hAnsi="Times New Roman"/>
          <w:sz w:val="28"/>
          <w:szCs w:val="28"/>
        </w:rPr>
        <w:t>) получение разъяснений от администрации муниципального района по вопросам осуществления переданной части полномочий;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432F">
        <w:rPr>
          <w:rFonts w:ascii="Times New Roman" w:hAnsi="Times New Roman"/>
          <w:sz w:val="28"/>
          <w:szCs w:val="28"/>
        </w:rPr>
        <w:t xml:space="preserve">) дополнительное использование собственных финансовых средств и материальных ресурсов для осуществления переданных полномочий в случаях и в порядке, предусмотренных решением Совета депутатов </w:t>
      </w:r>
      <w:r w:rsidR="0065513B">
        <w:rPr>
          <w:rFonts w:ascii="Times New Roman" w:hAnsi="Times New Roman"/>
          <w:sz w:val="28"/>
          <w:szCs w:val="28"/>
        </w:rPr>
        <w:t>Трускляйского</w:t>
      </w:r>
      <w:r w:rsidRPr="0066432F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Pr="0066432F">
        <w:rPr>
          <w:rFonts w:ascii="Times New Roman" w:hAnsi="Times New Roman"/>
          <w:sz w:val="28"/>
          <w:szCs w:val="28"/>
        </w:rPr>
        <w:t>поселения.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2"/>
      <w:r w:rsidRPr="0066432F">
        <w:rPr>
          <w:rFonts w:ascii="Times New Roman" w:hAnsi="Times New Roman"/>
          <w:sz w:val="28"/>
          <w:szCs w:val="28"/>
        </w:rPr>
        <w:t>2.2. Администрация поселения при осуществлении переданных полномочий обязана:</w:t>
      </w:r>
    </w:p>
    <w:bookmarkEnd w:id="3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1) обеспечивать эффективное и рациональное использование финансовых средств из бюджета Рузаевского муниципального района на осуществление переданных полномочий;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2) предоставлять администрации Рузаевского муниципального района необходимую информацию, связанную с осуществлением переданн</w:t>
      </w:r>
      <w:r>
        <w:rPr>
          <w:rFonts w:ascii="Times New Roman" w:hAnsi="Times New Roman"/>
          <w:sz w:val="28"/>
          <w:szCs w:val="28"/>
        </w:rPr>
        <w:t>ой</w:t>
      </w:r>
      <w:r w:rsidRPr="0066432F">
        <w:rPr>
          <w:rFonts w:ascii="Times New Roman" w:hAnsi="Times New Roman"/>
          <w:sz w:val="28"/>
          <w:szCs w:val="28"/>
        </w:rPr>
        <w:t xml:space="preserve"> части полномочий, а также с использованием выделенных на эти цели финансовых средств.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sub_1300"/>
      <w:r w:rsidRPr="0066432F">
        <w:rPr>
          <w:rFonts w:ascii="Times New Roman" w:hAnsi="Times New Roman"/>
          <w:b/>
          <w:bCs/>
          <w:sz w:val="28"/>
          <w:szCs w:val="28"/>
        </w:rPr>
        <w:t>3. Права и обязанности администрации муниципального района при осуществлении администрацией сельского поселения переданной части полномочий</w:t>
      </w:r>
    </w:p>
    <w:bookmarkEnd w:id="4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1"/>
      <w:r w:rsidRPr="0066432F">
        <w:rPr>
          <w:rFonts w:ascii="Times New Roman" w:hAnsi="Times New Roman"/>
          <w:sz w:val="28"/>
          <w:szCs w:val="28"/>
        </w:rPr>
        <w:t>3.1 Администрация муниципального района при осуществлении администрацией поселения переданной части полномочий имеет право на получение в установленном порядке от администрации поселения необходимой информации об использовании финансовых средств, выделенных на осуществление переданной части полномочий.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2"/>
      <w:bookmarkEnd w:id="5"/>
      <w:r w:rsidRPr="0066432F">
        <w:rPr>
          <w:rFonts w:ascii="Times New Roman" w:hAnsi="Times New Roman"/>
          <w:sz w:val="28"/>
          <w:szCs w:val="28"/>
        </w:rPr>
        <w:t>3.2 Администрация муниципального района при осуществлении администрацией поселения переданной части полномочий обязана: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21"/>
      <w:bookmarkEnd w:id="6"/>
      <w:r w:rsidRPr="0066432F">
        <w:rPr>
          <w:rFonts w:ascii="Times New Roman" w:hAnsi="Times New Roman"/>
          <w:sz w:val="28"/>
          <w:szCs w:val="28"/>
        </w:rPr>
        <w:t>1) обеспечивать передачу администрации поселения финансовых средств, необходимых для осуществления передаваемой части полномочий, не позднее 15 числа ежемесячно;</w:t>
      </w:r>
    </w:p>
    <w:bookmarkEnd w:id="7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2) осуществлять контроль исполнения администрацией поселения переданной части полномочий, а также использования предоставленных на эти цели финансовых средств.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8" w:name="sub_1400"/>
      <w:r w:rsidRPr="0066432F">
        <w:rPr>
          <w:rFonts w:ascii="Times New Roman" w:hAnsi="Times New Roman"/>
          <w:b/>
          <w:bCs/>
          <w:sz w:val="28"/>
          <w:szCs w:val="28"/>
        </w:rPr>
        <w:t>4. Финансовые средства, необходимые для осуществления передаваемой части полномочий</w:t>
      </w:r>
    </w:p>
    <w:bookmarkEnd w:id="8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41"/>
      <w:r w:rsidRPr="0066432F">
        <w:rPr>
          <w:rFonts w:ascii="Times New Roman" w:hAnsi="Times New Roman"/>
          <w:sz w:val="28"/>
          <w:szCs w:val="28"/>
        </w:rPr>
        <w:t>4.1 Финансовое обеспечение переданной части полномочий указанной в разделе 1 на территории Поселения осуществляется администрацией поселения за счет предоставляемых бюджету сельского поселения межбюджетных трансфертов из бюджета Рузаевского муниципального района.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42"/>
      <w:bookmarkEnd w:id="9"/>
      <w:r w:rsidRPr="0066432F">
        <w:rPr>
          <w:rFonts w:ascii="Times New Roman" w:hAnsi="Times New Roman"/>
          <w:sz w:val="28"/>
          <w:szCs w:val="28"/>
        </w:rPr>
        <w:t xml:space="preserve">4.2 Норматив финансовых средств, необходимых администрации поселения для осуществления указанной в </w:t>
      </w:r>
      <w:hyperlink w:anchor="sub_1100" w:history="1">
        <w:r w:rsidRPr="0066432F">
          <w:rPr>
            <w:rFonts w:ascii="Times New Roman" w:hAnsi="Times New Roman"/>
            <w:sz w:val="28"/>
            <w:szCs w:val="28"/>
          </w:rPr>
          <w:t>разделе 1</w:t>
        </w:r>
      </w:hyperlink>
      <w:r w:rsidRPr="0066432F">
        <w:rPr>
          <w:rFonts w:ascii="Times New Roman" w:hAnsi="Times New Roman"/>
          <w:sz w:val="28"/>
          <w:szCs w:val="28"/>
        </w:rPr>
        <w:t xml:space="preserve"> настоящего Соглашения части полномочий определяется в соответствии с методикой расчета межбюджетных трансфертов согласно приложению N 1 к настоящему Соглашению.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43"/>
      <w:bookmarkEnd w:id="10"/>
      <w:r w:rsidRPr="0066432F">
        <w:rPr>
          <w:rFonts w:ascii="Times New Roman" w:hAnsi="Times New Roman"/>
          <w:sz w:val="28"/>
          <w:szCs w:val="28"/>
        </w:rPr>
        <w:t>4.3. Размер объема указанных межбюджетных трансфертов утверждается решением Совета депутатов Рузаевского муниципального района о бюджете Рузаевского муниципального района на очередной финансовый год.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44"/>
      <w:bookmarkEnd w:id="11"/>
      <w:r w:rsidRPr="0066432F">
        <w:rPr>
          <w:rFonts w:ascii="Times New Roman" w:hAnsi="Times New Roman"/>
          <w:sz w:val="28"/>
          <w:szCs w:val="28"/>
        </w:rPr>
        <w:t>4.4. Администрации поселения запрещается использование финансовых средств, полученных на осуществление указанн</w:t>
      </w:r>
      <w:r>
        <w:rPr>
          <w:rFonts w:ascii="Times New Roman" w:hAnsi="Times New Roman"/>
          <w:sz w:val="28"/>
          <w:szCs w:val="28"/>
        </w:rPr>
        <w:t>ой</w:t>
      </w:r>
      <w:r w:rsidRPr="0066432F">
        <w:rPr>
          <w:rFonts w:ascii="Times New Roman" w:hAnsi="Times New Roman"/>
          <w:sz w:val="28"/>
          <w:szCs w:val="28"/>
        </w:rPr>
        <w:t xml:space="preserve"> в </w:t>
      </w:r>
      <w:hyperlink w:anchor="sub_1100" w:history="1">
        <w:r w:rsidRPr="0066432F">
          <w:rPr>
            <w:rFonts w:ascii="Times New Roman" w:hAnsi="Times New Roman"/>
            <w:sz w:val="28"/>
            <w:szCs w:val="28"/>
          </w:rPr>
          <w:t>разделе 1</w:t>
        </w:r>
      </w:hyperlink>
      <w:r w:rsidRPr="0066432F">
        <w:rPr>
          <w:rFonts w:ascii="Times New Roman" w:hAnsi="Times New Roman"/>
          <w:sz w:val="28"/>
          <w:szCs w:val="28"/>
        </w:rPr>
        <w:t xml:space="preserve"> настоящего Соглашения части полномочий, на иные цели.</w:t>
      </w:r>
    </w:p>
    <w:bookmarkEnd w:id="12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3" w:name="sub_1500"/>
      <w:r w:rsidRPr="0066432F">
        <w:rPr>
          <w:rFonts w:ascii="Times New Roman" w:hAnsi="Times New Roman"/>
          <w:b/>
          <w:bCs/>
          <w:sz w:val="28"/>
          <w:szCs w:val="28"/>
        </w:rPr>
        <w:t>5. Порядок предоставления отчетности об осуществлении переданной части полномочий</w:t>
      </w:r>
    </w:p>
    <w:bookmarkEnd w:id="13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 xml:space="preserve">Администрация поселения ежемесячно предоставляет администрации муниципального района отчет об использовании финансовых средств, выделенных на осуществление части полномочий, указанных в </w:t>
      </w:r>
      <w:hyperlink w:anchor="sub_1100" w:history="1">
        <w:r w:rsidRPr="0066432F">
          <w:rPr>
            <w:rFonts w:ascii="Times New Roman" w:hAnsi="Times New Roman"/>
            <w:sz w:val="28"/>
            <w:szCs w:val="28"/>
          </w:rPr>
          <w:t>разделе 1</w:t>
        </w:r>
      </w:hyperlink>
      <w:r w:rsidRPr="0066432F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4" w:name="sub_1600"/>
      <w:r w:rsidRPr="0066432F">
        <w:rPr>
          <w:rFonts w:ascii="Times New Roman" w:hAnsi="Times New Roman"/>
          <w:b/>
          <w:bCs/>
          <w:sz w:val="28"/>
          <w:szCs w:val="28"/>
        </w:rPr>
        <w:lastRenderedPageBreak/>
        <w:t>6. Порядок осуществления администрацией муниципального района контроля исполнения администрацией поселения переданной части полномочий</w:t>
      </w:r>
    </w:p>
    <w:bookmarkEnd w:id="14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61"/>
      <w:r w:rsidRPr="0066432F">
        <w:rPr>
          <w:rFonts w:ascii="Times New Roman" w:hAnsi="Times New Roman"/>
          <w:sz w:val="28"/>
          <w:szCs w:val="28"/>
        </w:rPr>
        <w:t>6.1. Контроль использования администрацией поселения финансовых средств, предоставленных для осуществления переданной в соответствии с настоящим Соглашением части полномочий, осуществляется администрацией муниципального района.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62"/>
      <w:bookmarkEnd w:id="15"/>
      <w:r w:rsidRPr="0066432F">
        <w:rPr>
          <w:rFonts w:ascii="Times New Roman" w:hAnsi="Times New Roman"/>
          <w:sz w:val="28"/>
          <w:szCs w:val="28"/>
        </w:rPr>
        <w:t>6.2. Контроль исполнения переданной администрации поселения части полномочий осуществляется в следующих формах:</w:t>
      </w:r>
    </w:p>
    <w:bookmarkEnd w:id="16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- ревизий финансово-хозяйственной деятельности администрации поселения в части расходования выделенных для реализации переданн</w:t>
      </w:r>
      <w:r>
        <w:rPr>
          <w:rFonts w:ascii="Times New Roman" w:hAnsi="Times New Roman"/>
          <w:sz w:val="28"/>
          <w:szCs w:val="28"/>
        </w:rPr>
        <w:t>ой</w:t>
      </w:r>
      <w:r w:rsidRPr="0066432F">
        <w:rPr>
          <w:rFonts w:ascii="Times New Roman" w:hAnsi="Times New Roman"/>
          <w:sz w:val="28"/>
          <w:szCs w:val="28"/>
        </w:rPr>
        <w:t xml:space="preserve"> части полномочий финансовых средств;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- запросов необходимых документов и информации об исполнении переданной части полномочий.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7" w:name="sub_1700"/>
      <w:r w:rsidRPr="0066432F">
        <w:rPr>
          <w:rFonts w:ascii="Times New Roman" w:hAnsi="Times New Roman"/>
          <w:b/>
          <w:bCs/>
          <w:sz w:val="28"/>
          <w:szCs w:val="28"/>
        </w:rPr>
        <w:t>7. Ответственность за неисполнение условий настоящего Соглашения</w:t>
      </w:r>
    </w:p>
    <w:bookmarkEnd w:id="17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71"/>
      <w:r w:rsidRPr="0066432F">
        <w:rPr>
          <w:rFonts w:ascii="Times New Roman" w:hAnsi="Times New Roman"/>
          <w:sz w:val="28"/>
          <w:szCs w:val="28"/>
        </w:rPr>
        <w:t>7.1. За невыполнение или ненадлежащее выполнение настоящего Соглашения (неисполнение части полномочий) Стороны несут ответственность, предусмотренную действующим законодательством Российской Федерации.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72"/>
      <w:bookmarkEnd w:id="18"/>
      <w:r w:rsidRPr="0066432F">
        <w:rPr>
          <w:rFonts w:ascii="Times New Roman" w:hAnsi="Times New Roman"/>
          <w:sz w:val="28"/>
          <w:szCs w:val="28"/>
        </w:rPr>
        <w:t xml:space="preserve">7.2. В случае нарушения администрацией муниципального района обязательств по финансированию переданной части полномочий, предусмотренных </w:t>
      </w:r>
      <w:hyperlink w:anchor="sub_321" w:history="1">
        <w:r w:rsidRPr="0066432F">
          <w:rPr>
            <w:rFonts w:ascii="Times New Roman" w:hAnsi="Times New Roman"/>
            <w:sz w:val="28"/>
            <w:szCs w:val="28"/>
          </w:rPr>
          <w:t>подпунктом 1 пункта 3.2</w:t>
        </w:r>
      </w:hyperlink>
      <w:r w:rsidRPr="0066432F">
        <w:rPr>
          <w:rFonts w:ascii="Times New Roman" w:hAnsi="Times New Roman"/>
          <w:sz w:val="28"/>
          <w:szCs w:val="28"/>
        </w:rPr>
        <w:t xml:space="preserve"> настоящего Соглашения, она уплачивает пеню в размере 1/300 </w:t>
      </w:r>
      <w:hyperlink r:id="rId5" w:history="1">
        <w:r w:rsidRPr="0066432F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66432F">
        <w:rPr>
          <w:rFonts w:ascii="Times New Roman" w:hAnsi="Times New Roman"/>
          <w:sz w:val="28"/>
          <w:szCs w:val="28"/>
        </w:rPr>
        <w:t xml:space="preserve"> от непереданных ею администрации поселения средств за каждый день просрочки.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73"/>
      <w:bookmarkEnd w:id="19"/>
      <w:r w:rsidRPr="0066432F">
        <w:rPr>
          <w:rFonts w:ascii="Times New Roman" w:hAnsi="Times New Roman"/>
          <w:sz w:val="28"/>
          <w:szCs w:val="28"/>
        </w:rPr>
        <w:t>7.3. За нецелевое использование администрацией поселения финансовых средств, предоставленных для осуществления переданн</w:t>
      </w:r>
      <w:r>
        <w:rPr>
          <w:rFonts w:ascii="Times New Roman" w:hAnsi="Times New Roman"/>
          <w:sz w:val="28"/>
          <w:szCs w:val="28"/>
        </w:rPr>
        <w:t>ой</w:t>
      </w:r>
      <w:r w:rsidRPr="0066432F">
        <w:rPr>
          <w:rFonts w:ascii="Times New Roman" w:hAnsi="Times New Roman"/>
          <w:sz w:val="28"/>
          <w:szCs w:val="28"/>
        </w:rPr>
        <w:t xml:space="preserve"> администрацией муниципального района части полномочий, с нее взимается штраф в размере суммы нецелевого использования бюджетных средств.</w:t>
      </w:r>
    </w:p>
    <w:bookmarkEnd w:id="20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1" w:name="sub_1800"/>
      <w:r w:rsidRPr="0066432F">
        <w:rPr>
          <w:rFonts w:ascii="Times New Roman" w:hAnsi="Times New Roman"/>
          <w:b/>
          <w:bCs/>
          <w:sz w:val="28"/>
          <w:szCs w:val="28"/>
        </w:rPr>
        <w:t>8. Основания и порядок прекращения действия Соглашения, в том числе досрочного, порядок внесения в него изменений и дополнений</w:t>
      </w:r>
    </w:p>
    <w:bookmarkEnd w:id="21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81"/>
      <w:r w:rsidRPr="0066432F">
        <w:rPr>
          <w:rFonts w:ascii="Times New Roman" w:hAnsi="Times New Roman"/>
          <w:sz w:val="28"/>
          <w:szCs w:val="28"/>
        </w:rPr>
        <w:t>8.1. Действие настоящего Соглашения может быть приостановлено или прекращено досрочно:</w:t>
      </w:r>
    </w:p>
    <w:bookmarkEnd w:id="22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8.1.1. по соглашению Сторон;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8.1.2. в одностороннем порядке в случае: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Республики Мордовия;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>- если осуществление части полномочий становится невозможным, либо при сложившихся условиях эти полномочия могут быть наиболее эффективно осуществлены администрацией муниципального района самостоятельно.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32F">
        <w:rPr>
          <w:rFonts w:ascii="Times New Roman" w:hAnsi="Times New Roman"/>
          <w:sz w:val="28"/>
          <w:szCs w:val="28"/>
        </w:rPr>
        <w:t xml:space="preserve">Приостановление или прекращение действия настоящего Соглашения по основаниям, предусмотренным настоящим пунктом, производится по инициативе любой из сторон, с обязательным письменным предупреждением другой стороны за 14 дней до его расторжения и оформляется дополнительным соглашением. Дополнительное соглашение подлежит утверждению Советом депутатов </w:t>
      </w:r>
      <w:r w:rsidR="0065513B">
        <w:rPr>
          <w:rFonts w:ascii="Times New Roman" w:hAnsi="Times New Roman"/>
          <w:sz w:val="28"/>
          <w:szCs w:val="28"/>
        </w:rPr>
        <w:t>Трускляйского</w:t>
      </w:r>
      <w:r w:rsidRPr="0066432F">
        <w:rPr>
          <w:rFonts w:ascii="Times New Roman" w:hAnsi="Times New Roman"/>
          <w:sz w:val="28"/>
          <w:szCs w:val="28"/>
        </w:rPr>
        <w:t xml:space="preserve"> сельского поселения и Советом депутатов Рузаевского муниципального района.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82"/>
      <w:r w:rsidRPr="0066432F">
        <w:rPr>
          <w:rFonts w:ascii="Times New Roman" w:hAnsi="Times New Roman"/>
          <w:sz w:val="28"/>
          <w:szCs w:val="28"/>
        </w:rPr>
        <w:t>8.2. Со дня вступления в силу дополнительного соглашения о досрочном прекращении или приостановлении осуществления администрацией поселения переданн</w:t>
      </w:r>
      <w:r>
        <w:rPr>
          <w:rFonts w:ascii="Times New Roman" w:hAnsi="Times New Roman"/>
          <w:sz w:val="28"/>
          <w:szCs w:val="28"/>
        </w:rPr>
        <w:t>ой</w:t>
      </w:r>
      <w:r w:rsidRPr="0066432F">
        <w:rPr>
          <w:rFonts w:ascii="Times New Roman" w:hAnsi="Times New Roman"/>
          <w:sz w:val="28"/>
          <w:szCs w:val="28"/>
        </w:rPr>
        <w:t xml:space="preserve"> в соответствии с настоящим Соглашением части полномочий прекращается предоставление соответствующих финансовых средств, а ранее переданные средства, неиспользованные или использованные не по целевому назначению, подлежат возврату администрации муниципального района.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83"/>
      <w:bookmarkEnd w:id="23"/>
      <w:r w:rsidRPr="0066432F">
        <w:rPr>
          <w:rFonts w:ascii="Times New Roman" w:hAnsi="Times New Roman"/>
          <w:sz w:val="28"/>
          <w:szCs w:val="28"/>
        </w:rPr>
        <w:t>8.3. Настоящее Соглашение прекращает свое действие по истечении срока, на который оно было заключено.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84"/>
      <w:bookmarkEnd w:id="24"/>
      <w:r w:rsidRPr="0066432F">
        <w:rPr>
          <w:rFonts w:ascii="Times New Roman" w:hAnsi="Times New Roman"/>
          <w:sz w:val="28"/>
          <w:szCs w:val="28"/>
        </w:rPr>
        <w:t xml:space="preserve">8.4.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 и подлежат утверждению Советом депутатов </w:t>
      </w:r>
      <w:r w:rsidR="0065513B" w:rsidRPr="0065513B">
        <w:rPr>
          <w:rFonts w:ascii="Times New Roman" w:hAnsi="Times New Roman"/>
          <w:sz w:val="28"/>
          <w:szCs w:val="28"/>
        </w:rPr>
        <w:t xml:space="preserve">Трускляйского </w:t>
      </w:r>
      <w:r w:rsidRPr="0066432F">
        <w:rPr>
          <w:rFonts w:ascii="Times New Roman" w:hAnsi="Times New Roman"/>
          <w:sz w:val="28"/>
          <w:szCs w:val="28"/>
        </w:rPr>
        <w:t>сельского поселения и Советом депутатов Рузаевского муниципального района.</w:t>
      </w:r>
    </w:p>
    <w:bookmarkEnd w:id="25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6" w:name="sub_1900"/>
      <w:r w:rsidRPr="0066432F">
        <w:rPr>
          <w:rFonts w:ascii="Times New Roman" w:hAnsi="Times New Roman"/>
          <w:b/>
          <w:bCs/>
          <w:sz w:val="28"/>
          <w:szCs w:val="28"/>
        </w:rPr>
        <w:t>9. Порядок вступления в силу и срок действия Соглашения</w:t>
      </w:r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91"/>
      <w:bookmarkEnd w:id="26"/>
      <w:r w:rsidRPr="0066432F">
        <w:rPr>
          <w:rFonts w:ascii="Times New Roman" w:hAnsi="Times New Roman"/>
          <w:sz w:val="28"/>
          <w:szCs w:val="28"/>
        </w:rPr>
        <w:t>9.1. Настоящее Соглашение заключено на срок с 01 января 201</w:t>
      </w:r>
      <w:r w:rsidR="0065513B">
        <w:rPr>
          <w:rFonts w:ascii="Times New Roman" w:hAnsi="Times New Roman"/>
          <w:sz w:val="28"/>
          <w:szCs w:val="28"/>
        </w:rPr>
        <w:t>9</w:t>
      </w:r>
      <w:r w:rsidRPr="0066432F">
        <w:rPr>
          <w:rFonts w:ascii="Times New Roman" w:hAnsi="Times New Roman"/>
          <w:sz w:val="28"/>
          <w:szCs w:val="28"/>
        </w:rPr>
        <w:t xml:space="preserve"> года и действует по 31 декабря 201</w:t>
      </w:r>
      <w:r w:rsidR="0065513B">
        <w:rPr>
          <w:rFonts w:ascii="Times New Roman" w:hAnsi="Times New Roman"/>
          <w:sz w:val="28"/>
          <w:szCs w:val="28"/>
        </w:rPr>
        <w:t>9</w:t>
      </w:r>
      <w:r w:rsidRPr="0066432F">
        <w:rPr>
          <w:rFonts w:ascii="Times New Roman" w:hAnsi="Times New Roman"/>
          <w:sz w:val="28"/>
          <w:szCs w:val="28"/>
        </w:rPr>
        <w:t xml:space="preserve"> года включительно и вступает в силу со дня его официального опубликования.</w:t>
      </w:r>
      <w:bookmarkEnd w:id="27"/>
    </w:p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92"/>
      <w:r w:rsidRPr="0066432F">
        <w:rPr>
          <w:rFonts w:ascii="Times New Roman" w:hAnsi="Times New Roman"/>
          <w:sz w:val="28"/>
          <w:szCs w:val="28"/>
        </w:rPr>
        <w:t>9.2. Настоящее Соглашение составлено в двух экземплярах (по одному для каждой из сторон).</w:t>
      </w:r>
    </w:p>
    <w:bookmarkEnd w:id="28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B7C" w:rsidRPr="0066432F" w:rsidRDefault="008D2B7C" w:rsidP="008D2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9" w:name="sub_1919"/>
      <w:r w:rsidRPr="0066432F">
        <w:rPr>
          <w:rFonts w:ascii="Times New Roman" w:hAnsi="Times New Roman"/>
          <w:b/>
          <w:bCs/>
          <w:sz w:val="28"/>
          <w:szCs w:val="28"/>
        </w:rPr>
        <w:t>10. Подписи сторон</w:t>
      </w:r>
    </w:p>
    <w:bookmarkEnd w:id="29"/>
    <w:p w:rsidR="008D2B7C" w:rsidRPr="0066432F" w:rsidRDefault="008D2B7C" w:rsidP="008D2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900"/>
      </w:tblGrid>
      <w:tr w:rsidR="008D2B7C" w:rsidRPr="0066432F" w:rsidTr="00EE0939">
        <w:trPr>
          <w:trHeight w:val="106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D2B7C" w:rsidRPr="0066432F" w:rsidRDefault="008D2B7C" w:rsidP="0059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 xml:space="preserve">Глава Рузаевского </w:t>
            </w:r>
          </w:p>
          <w:p w:rsidR="008D2B7C" w:rsidRPr="0066432F" w:rsidRDefault="008D2B7C" w:rsidP="0059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D2B7C" w:rsidRPr="0066432F" w:rsidRDefault="008D2B7C" w:rsidP="0059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>_____________ В.Ю. Кормилицын</w:t>
            </w:r>
          </w:p>
          <w:p w:rsidR="008D2B7C" w:rsidRPr="0066432F" w:rsidRDefault="008D2B7C" w:rsidP="0065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>"__" _______________ 201</w:t>
            </w:r>
            <w:r w:rsidR="0065513B">
              <w:rPr>
                <w:rFonts w:ascii="Times New Roman" w:hAnsi="Times New Roman"/>
                <w:sz w:val="28"/>
                <w:szCs w:val="28"/>
              </w:rPr>
              <w:t>9</w:t>
            </w:r>
            <w:r w:rsidRPr="0066432F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D2B7C" w:rsidRPr="0066432F" w:rsidRDefault="008D2B7C" w:rsidP="0059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64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13B">
              <w:rPr>
                <w:rFonts w:ascii="Times New Roman" w:hAnsi="Times New Roman"/>
                <w:sz w:val="28"/>
                <w:szCs w:val="28"/>
              </w:rPr>
              <w:t>Трускляйского</w:t>
            </w:r>
            <w:r w:rsidRPr="0066432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8D2B7C" w:rsidRPr="0066432F" w:rsidRDefault="008D2B7C" w:rsidP="0059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65513B">
              <w:rPr>
                <w:rFonts w:ascii="Times New Roman" w:hAnsi="Times New Roman"/>
                <w:sz w:val="28"/>
                <w:szCs w:val="28"/>
              </w:rPr>
              <w:t>Е.С. Чиркаева</w:t>
            </w:r>
          </w:p>
          <w:p w:rsidR="008D2B7C" w:rsidRPr="0066432F" w:rsidRDefault="008D2B7C" w:rsidP="00EE0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2F">
              <w:rPr>
                <w:rFonts w:ascii="Times New Roman" w:hAnsi="Times New Roman"/>
                <w:sz w:val="28"/>
                <w:szCs w:val="28"/>
              </w:rPr>
              <w:t>"__" _______________ 201</w:t>
            </w:r>
            <w:r w:rsidR="0065513B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30" w:name="_GoBack"/>
            <w:bookmarkEnd w:id="30"/>
            <w:r w:rsidR="00EE0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32F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</w:tr>
    </w:tbl>
    <w:p w:rsidR="008D2B7C" w:rsidRPr="0066432F" w:rsidRDefault="008D2B7C" w:rsidP="008D2B7C">
      <w:pPr>
        <w:shd w:val="clear" w:color="auto" w:fill="FFFFFF"/>
        <w:tabs>
          <w:tab w:val="left" w:pos="8198"/>
        </w:tabs>
        <w:rPr>
          <w:rFonts w:ascii="Times New Roman" w:hAnsi="Times New Roman"/>
          <w:b/>
          <w:spacing w:val="-4"/>
          <w:sz w:val="28"/>
          <w:szCs w:val="28"/>
        </w:rPr>
      </w:pPr>
    </w:p>
    <w:p w:rsidR="00A46075" w:rsidRDefault="00A46075"/>
    <w:sectPr w:rsidR="00A46075" w:rsidSect="0060105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E45BAA"/>
    <w:rsid w:val="0065513B"/>
    <w:rsid w:val="008D2B7C"/>
    <w:rsid w:val="00A46075"/>
    <w:rsid w:val="00AE1393"/>
    <w:rsid w:val="00DF0A32"/>
    <w:rsid w:val="00E12954"/>
    <w:rsid w:val="00E45BAA"/>
    <w:rsid w:val="00EE0939"/>
    <w:rsid w:val="00F6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80094.0" TargetMode="External"/><Relationship Id="rId4" Type="http://schemas.openxmlformats.org/officeDocument/2006/relationships/hyperlink" Target="garantF1://86367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Владимировна Орлашова</dc:creator>
  <cp:lastModifiedBy>1</cp:lastModifiedBy>
  <cp:revision>2</cp:revision>
  <cp:lastPrinted>2018-03-22T06:34:00Z</cp:lastPrinted>
  <dcterms:created xsi:type="dcterms:W3CDTF">2019-01-21T11:07:00Z</dcterms:created>
  <dcterms:modified xsi:type="dcterms:W3CDTF">2019-01-21T11:07:00Z</dcterms:modified>
</cp:coreProperties>
</file>