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A3" w:rsidRPr="00915EA3" w:rsidRDefault="00915EA3" w:rsidP="00915EA3">
      <w:pPr>
        <w:widowControl w:val="0"/>
        <w:spacing w:after="0" w:line="240" w:lineRule="auto"/>
        <w:jc w:val="center"/>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АДМИНИСТРАЦИЯ ПРИРЕЧЕНСКОГО СЕЛЬСКОГО ПОСЕЛЕНИЯ РУЗАЕВСКОГО МУНИЦИПАЛЬНОГО РАЙОНА</w:t>
      </w:r>
    </w:p>
    <w:p w:rsidR="00915EA3" w:rsidRPr="00915EA3" w:rsidRDefault="00915EA3" w:rsidP="00915EA3">
      <w:pPr>
        <w:widowControl w:val="0"/>
        <w:spacing w:after="0" w:line="240" w:lineRule="auto"/>
        <w:jc w:val="center"/>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РЕСПУБЛИКИ МОРДОВИЯ</w:t>
      </w:r>
    </w:p>
    <w:p w:rsidR="00915EA3" w:rsidRPr="00915EA3" w:rsidRDefault="00915EA3" w:rsidP="00915EA3">
      <w:pPr>
        <w:widowControl w:val="0"/>
        <w:spacing w:after="0" w:line="240" w:lineRule="auto"/>
        <w:jc w:val="center"/>
        <w:rPr>
          <w:rFonts w:ascii="Times New Roman" w:eastAsia="Times New Roman" w:hAnsi="Times New Roman" w:cs="Times New Roman"/>
          <w:b/>
          <w:sz w:val="28"/>
          <w:szCs w:val="28"/>
          <w:lang w:eastAsia="ru-RU"/>
        </w:rPr>
      </w:pPr>
    </w:p>
    <w:p w:rsidR="00915EA3" w:rsidRPr="00915EA3" w:rsidRDefault="00915EA3" w:rsidP="00915EA3">
      <w:pPr>
        <w:widowControl w:val="0"/>
        <w:spacing w:after="0" w:line="240" w:lineRule="auto"/>
        <w:jc w:val="center"/>
        <w:rPr>
          <w:rFonts w:ascii="Times New Roman" w:eastAsia="Times New Roman" w:hAnsi="Times New Roman" w:cs="Times New Roman"/>
          <w:b/>
          <w:sz w:val="28"/>
          <w:szCs w:val="28"/>
          <w:lang w:eastAsia="ru-RU"/>
        </w:rPr>
      </w:pPr>
    </w:p>
    <w:p w:rsidR="00915EA3" w:rsidRPr="00915EA3" w:rsidRDefault="00915EA3" w:rsidP="00915EA3">
      <w:pPr>
        <w:widowControl w:val="0"/>
        <w:spacing w:after="0" w:line="240" w:lineRule="auto"/>
        <w:jc w:val="center"/>
        <w:rPr>
          <w:rFonts w:ascii="Times New Roman" w:eastAsia="Times New Roman" w:hAnsi="Times New Roman" w:cs="Times New Roman"/>
          <w:b/>
          <w:sz w:val="34"/>
          <w:szCs w:val="28"/>
          <w:lang w:eastAsia="ru-RU"/>
        </w:rPr>
      </w:pPr>
      <w:r w:rsidRPr="00915EA3">
        <w:rPr>
          <w:rFonts w:ascii="Times New Roman" w:eastAsia="Times New Roman" w:hAnsi="Times New Roman" w:cs="Times New Roman"/>
          <w:b/>
          <w:sz w:val="34"/>
          <w:szCs w:val="28"/>
          <w:lang w:eastAsia="ru-RU"/>
        </w:rPr>
        <w:t>ПОСТАНОВЛЕНИЕ</w:t>
      </w:r>
    </w:p>
    <w:p w:rsidR="00915EA3" w:rsidRPr="00915EA3" w:rsidRDefault="00915EA3" w:rsidP="00915EA3">
      <w:pPr>
        <w:widowControl w:val="0"/>
        <w:spacing w:after="0" w:line="240" w:lineRule="auto"/>
        <w:jc w:val="center"/>
        <w:rPr>
          <w:rFonts w:ascii="Times New Roman" w:eastAsia="Times New Roman" w:hAnsi="Times New Roman" w:cs="Times New Roman"/>
          <w:b/>
          <w:sz w:val="28"/>
          <w:szCs w:val="28"/>
          <w:lang w:eastAsia="ru-RU"/>
        </w:rPr>
      </w:pPr>
    </w:p>
    <w:p w:rsidR="00915EA3" w:rsidRPr="00915EA3" w:rsidRDefault="00915EA3" w:rsidP="00915EA3">
      <w:pPr>
        <w:widowControl w:val="0"/>
        <w:spacing w:after="0" w:line="240" w:lineRule="auto"/>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от  11  декабря 2019г.</w:t>
      </w:r>
      <w:r w:rsidRPr="00915EA3">
        <w:rPr>
          <w:rFonts w:ascii="Times New Roman" w:eastAsia="Times New Roman" w:hAnsi="Times New Roman" w:cs="Times New Roman"/>
          <w:sz w:val="28"/>
          <w:szCs w:val="28"/>
          <w:lang w:eastAsia="ru-RU"/>
        </w:rPr>
        <w:tab/>
      </w:r>
      <w:r w:rsidRPr="00915EA3">
        <w:rPr>
          <w:rFonts w:ascii="Times New Roman" w:eastAsia="Times New Roman" w:hAnsi="Times New Roman" w:cs="Times New Roman"/>
          <w:sz w:val="28"/>
          <w:szCs w:val="28"/>
          <w:lang w:eastAsia="ru-RU"/>
        </w:rPr>
        <w:tab/>
      </w:r>
      <w:r w:rsidRPr="00915EA3">
        <w:rPr>
          <w:rFonts w:ascii="Times New Roman" w:eastAsia="Times New Roman" w:hAnsi="Times New Roman" w:cs="Times New Roman"/>
          <w:sz w:val="28"/>
          <w:szCs w:val="28"/>
          <w:lang w:eastAsia="ru-RU"/>
        </w:rPr>
        <w:tab/>
      </w:r>
      <w:r w:rsidRPr="00915EA3">
        <w:rPr>
          <w:rFonts w:ascii="Times New Roman" w:eastAsia="Times New Roman" w:hAnsi="Times New Roman" w:cs="Times New Roman"/>
          <w:sz w:val="28"/>
          <w:szCs w:val="28"/>
          <w:lang w:eastAsia="ru-RU"/>
        </w:rPr>
        <w:tab/>
        <w:t xml:space="preserve">                                                   № 40</w:t>
      </w:r>
    </w:p>
    <w:p w:rsidR="00915EA3" w:rsidRPr="00915EA3" w:rsidRDefault="00915EA3" w:rsidP="00915EA3">
      <w:pPr>
        <w:widowControl w:val="0"/>
        <w:spacing w:after="0" w:line="240" w:lineRule="auto"/>
        <w:jc w:val="center"/>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пос. Левженский</w:t>
      </w:r>
    </w:p>
    <w:p w:rsidR="00915EA3" w:rsidRPr="00915EA3" w:rsidRDefault="00915EA3" w:rsidP="00915EA3">
      <w:pPr>
        <w:keepNext/>
        <w:spacing w:after="0" w:line="240" w:lineRule="auto"/>
        <w:jc w:val="center"/>
        <w:outlineLvl w:val="0"/>
        <w:rPr>
          <w:rFonts w:ascii="Times New Roman" w:eastAsia="Times New Roman" w:hAnsi="Times New Roman" w:cs="Times New Roman"/>
          <w:b/>
          <w:bCs/>
          <w:color w:val="26282F"/>
          <w:sz w:val="28"/>
          <w:szCs w:val="28"/>
          <w:lang w:eastAsia="ru-RU"/>
        </w:rPr>
      </w:pPr>
    </w:p>
    <w:p w:rsidR="00915EA3" w:rsidRPr="00915EA3" w:rsidRDefault="00915EA3" w:rsidP="00915EA3">
      <w:pPr>
        <w:keepNext/>
        <w:spacing w:after="0" w:line="240" w:lineRule="auto"/>
        <w:jc w:val="center"/>
        <w:outlineLvl w:val="0"/>
        <w:rPr>
          <w:rFonts w:ascii="Times New Roman" w:eastAsia="Times New Roman" w:hAnsi="Times New Roman" w:cs="Times New Roman"/>
          <w:b/>
          <w:bCs/>
          <w:color w:val="26282F"/>
          <w:sz w:val="28"/>
          <w:szCs w:val="28"/>
          <w:lang w:eastAsia="ru-RU"/>
        </w:rPr>
      </w:pPr>
      <w:r w:rsidRPr="00915EA3">
        <w:rPr>
          <w:rFonts w:ascii="Times New Roman" w:eastAsia="Times New Roman" w:hAnsi="Times New Roman" w:cs="Times New Roman"/>
          <w:b/>
          <w:bCs/>
          <w:color w:val="26282F"/>
          <w:sz w:val="28"/>
          <w:szCs w:val="28"/>
          <w:lang w:eastAsia="ru-RU"/>
        </w:rPr>
        <w:t xml:space="preserve">Об утверждении муниципальной программы Приреченского сельского поселения Рузаевского муниципального района Республики Мордовия "Комплексное развитие Приреченского сельского поселения  Рузаевского муниципального района на 2020-2025 годы"                      </w:t>
      </w:r>
    </w:p>
    <w:p w:rsidR="00915EA3" w:rsidRPr="00915EA3" w:rsidRDefault="00915EA3" w:rsidP="00915EA3">
      <w:pPr>
        <w:tabs>
          <w:tab w:val="left" w:pos="7360"/>
        </w:tabs>
        <w:spacing w:after="0" w:line="240" w:lineRule="auto"/>
        <w:jc w:val="center"/>
        <w:rPr>
          <w:rFonts w:ascii="Times New Roman" w:eastAsia="Times New Roman" w:hAnsi="Times New Roman" w:cs="Times New Roman"/>
          <w:b/>
          <w:bCs/>
          <w:sz w:val="28"/>
          <w:szCs w:val="28"/>
          <w:lang w:eastAsia="ru-RU"/>
        </w:rPr>
      </w:pPr>
    </w:p>
    <w:p w:rsidR="00915EA3" w:rsidRPr="00915EA3" w:rsidRDefault="00915EA3" w:rsidP="00915EA3">
      <w:pPr>
        <w:spacing w:after="0" w:line="240" w:lineRule="auto"/>
        <w:ind w:firstLine="708"/>
        <w:rPr>
          <w:rFonts w:ascii="Times New Roman" w:eastAsia="Times New Roman" w:hAnsi="Times New Roman" w:cs="Times New Roman"/>
          <w:iCs/>
          <w:sz w:val="28"/>
          <w:szCs w:val="28"/>
          <w:lang w:eastAsia="ru-RU"/>
        </w:rPr>
      </w:pPr>
      <w:r w:rsidRPr="00915EA3">
        <w:rPr>
          <w:rFonts w:ascii="Times New Roman" w:eastAsia="Times New Roman" w:hAnsi="Times New Roman" w:cs="Times New Roman"/>
          <w:sz w:val="28"/>
          <w:szCs w:val="28"/>
          <w:lang w:eastAsia="ru-RU"/>
        </w:rPr>
        <w:t xml:space="preserve">На основании постановления Правительства РФ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постановления Правительства Республики Мордовия от 5 сентября 2019 г. N 370 "Об утверждении Государственной программы Республики Мордовия "Комплексное развитие сельских территорий", Устава Приреченского сельского поселения </w:t>
      </w:r>
      <w:r w:rsidRPr="00915EA3">
        <w:rPr>
          <w:rFonts w:ascii="Times New Roman" w:eastAsia="Times New Roman" w:hAnsi="Times New Roman" w:cs="Times New Roman"/>
          <w:iCs/>
          <w:sz w:val="28"/>
          <w:szCs w:val="28"/>
          <w:lang w:eastAsia="ru-RU"/>
        </w:rPr>
        <w:t xml:space="preserve">Администрация Рузаевского муниципального района </w:t>
      </w:r>
    </w:p>
    <w:p w:rsidR="00915EA3" w:rsidRPr="00915EA3" w:rsidRDefault="00915EA3" w:rsidP="00915EA3">
      <w:pPr>
        <w:spacing w:after="0" w:line="240" w:lineRule="auto"/>
        <w:ind w:firstLine="708"/>
        <w:rPr>
          <w:rFonts w:ascii="Times New Roman" w:eastAsia="Times New Roman" w:hAnsi="Times New Roman" w:cs="Times New Roman"/>
          <w:iCs/>
          <w:sz w:val="28"/>
          <w:szCs w:val="28"/>
          <w:lang w:eastAsia="ru-RU"/>
        </w:rPr>
      </w:pPr>
      <w:r w:rsidRPr="00915EA3">
        <w:rPr>
          <w:rFonts w:ascii="Times New Roman" w:eastAsia="Times New Roman" w:hAnsi="Times New Roman" w:cs="Times New Roman"/>
          <w:iCs/>
          <w:sz w:val="28"/>
          <w:szCs w:val="28"/>
          <w:lang w:eastAsia="ru-RU"/>
        </w:rPr>
        <w:t>п о с т а н о в л я е т:</w:t>
      </w:r>
    </w:p>
    <w:p w:rsidR="00915EA3" w:rsidRPr="00915EA3" w:rsidRDefault="00915EA3" w:rsidP="00915EA3">
      <w:pPr>
        <w:spacing w:after="0" w:line="240" w:lineRule="auto"/>
        <w:rPr>
          <w:rFonts w:ascii="Times New Roman" w:eastAsia="Times New Roman" w:hAnsi="Times New Roman" w:cs="Times New Roman"/>
          <w:spacing w:val="70"/>
          <w:sz w:val="28"/>
          <w:szCs w:val="28"/>
          <w:lang w:eastAsia="ru-RU"/>
        </w:rPr>
      </w:pPr>
    </w:p>
    <w:p w:rsidR="00915EA3" w:rsidRPr="00915EA3" w:rsidRDefault="00915EA3" w:rsidP="00915EA3">
      <w:pPr>
        <w:spacing w:after="0" w:line="240" w:lineRule="auto"/>
        <w:ind w:firstLine="708"/>
        <w:rPr>
          <w:rFonts w:ascii="Times New Roman" w:eastAsia="Times New Roman" w:hAnsi="Times New Roman" w:cs="Times New Roman"/>
          <w:bCs/>
          <w:sz w:val="28"/>
          <w:szCs w:val="28"/>
          <w:lang w:eastAsia="ru-RU"/>
        </w:rPr>
      </w:pPr>
      <w:r w:rsidRPr="00915EA3">
        <w:rPr>
          <w:rFonts w:ascii="Times New Roman" w:eastAsia="Times New Roman" w:hAnsi="Times New Roman" w:cs="Times New Roman"/>
          <w:sz w:val="28"/>
          <w:szCs w:val="28"/>
          <w:lang w:eastAsia="ru-RU"/>
        </w:rPr>
        <w:t xml:space="preserve">1. </w:t>
      </w:r>
      <w:r w:rsidRPr="00915EA3">
        <w:rPr>
          <w:rFonts w:ascii="Times New Roman" w:eastAsia="Times New Roman" w:hAnsi="Times New Roman" w:cs="Times New Roman"/>
          <w:bCs/>
          <w:sz w:val="28"/>
          <w:szCs w:val="28"/>
          <w:lang w:eastAsia="ru-RU"/>
        </w:rPr>
        <w:t xml:space="preserve">Утвердить прилагаемую муниципальную программу </w:t>
      </w:r>
      <w:r w:rsidRPr="00915EA3">
        <w:rPr>
          <w:rFonts w:ascii="Times New Roman" w:eastAsia="Times New Roman" w:hAnsi="Times New Roman" w:cs="Times New Roman"/>
          <w:sz w:val="28"/>
          <w:szCs w:val="28"/>
          <w:lang w:eastAsia="ru-RU"/>
        </w:rPr>
        <w:t>Приреченского сельского поселения</w:t>
      </w:r>
      <w:r w:rsidRPr="00915EA3">
        <w:rPr>
          <w:rFonts w:ascii="Times New Roman" w:eastAsia="Times New Roman" w:hAnsi="Times New Roman" w:cs="Times New Roman"/>
          <w:bCs/>
          <w:sz w:val="28"/>
          <w:szCs w:val="28"/>
          <w:lang w:eastAsia="ru-RU"/>
        </w:rPr>
        <w:t xml:space="preserve"> Рузаевского муниципального района "Комплексное развитие </w:t>
      </w:r>
      <w:r w:rsidRPr="00915EA3">
        <w:rPr>
          <w:rFonts w:ascii="Times New Roman" w:eastAsia="Times New Roman" w:hAnsi="Times New Roman" w:cs="Times New Roman"/>
          <w:sz w:val="28"/>
          <w:szCs w:val="28"/>
          <w:lang w:eastAsia="ru-RU"/>
        </w:rPr>
        <w:t>Приреченского сельского поселения</w:t>
      </w:r>
      <w:r w:rsidRPr="00915EA3">
        <w:rPr>
          <w:rFonts w:ascii="Times New Roman" w:eastAsia="Times New Roman" w:hAnsi="Times New Roman" w:cs="Times New Roman"/>
          <w:bCs/>
          <w:sz w:val="28"/>
          <w:szCs w:val="28"/>
          <w:lang w:eastAsia="ru-RU"/>
        </w:rPr>
        <w:t xml:space="preserve"> Рузаевского муниципального района на 2020-2025 годы". </w:t>
      </w:r>
    </w:p>
    <w:p w:rsidR="00915EA3" w:rsidRPr="00915EA3" w:rsidRDefault="00915EA3" w:rsidP="00915EA3">
      <w:pPr>
        <w:spacing w:after="0" w:line="240" w:lineRule="auto"/>
        <w:ind w:firstLine="708"/>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2. Контроль за исполнением настоящего постановления возложить на заместителя Главы Приреченского сельского поселения Рузаевского муниципального района Е.В.Сельдюшову.</w:t>
      </w:r>
    </w:p>
    <w:p w:rsidR="00915EA3" w:rsidRPr="00915EA3" w:rsidRDefault="00915EA3" w:rsidP="00915EA3">
      <w:pPr>
        <w:spacing w:after="0" w:line="240" w:lineRule="auto"/>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3. Настоящее постановление вступает в силу с 01 января 2020 года,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 www.ruzaevka-rm.ru и размещению в закрытой части портала государственной автоматизированной системы «Управление».</w:t>
      </w:r>
    </w:p>
    <w:p w:rsidR="00915EA3" w:rsidRPr="00915EA3" w:rsidRDefault="00915EA3" w:rsidP="00915EA3">
      <w:pPr>
        <w:spacing w:after="0" w:line="240" w:lineRule="auto"/>
        <w:rPr>
          <w:rFonts w:ascii="Times New Roman" w:eastAsia="Times New Roman" w:hAnsi="Times New Roman" w:cs="Times New Roman"/>
          <w:sz w:val="28"/>
          <w:szCs w:val="28"/>
          <w:lang w:eastAsia="ru-RU"/>
        </w:rPr>
      </w:pPr>
    </w:p>
    <w:p w:rsidR="00915EA3" w:rsidRPr="00915EA3" w:rsidRDefault="00915EA3" w:rsidP="00915EA3">
      <w:pPr>
        <w:spacing w:after="0" w:line="240" w:lineRule="auto"/>
        <w:rPr>
          <w:rFonts w:ascii="Times New Roman" w:eastAsia="Times New Roman" w:hAnsi="Times New Roman" w:cs="Times New Roman"/>
          <w:sz w:val="28"/>
          <w:szCs w:val="28"/>
          <w:lang w:eastAsia="ru-RU"/>
        </w:rPr>
      </w:pPr>
    </w:p>
    <w:p w:rsidR="00915EA3" w:rsidRPr="00915EA3" w:rsidRDefault="00915EA3" w:rsidP="00915EA3">
      <w:pPr>
        <w:spacing w:after="0" w:line="240" w:lineRule="auto"/>
        <w:rPr>
          <w:rFonts w:ascii="Times New Roman" w:eastAsia="Times New Roman" w:hAnsi="Times New Roman" w:cs="Times New Roman"/>
          <w:bCs/>
          <w:sz w:val="28"/>
          <w:szCs w:val="28"/>
          <w:lang w:eastAsia="ru-RU"/>
        </w:rPr>
      </w:pPr>
      <w:r w:rsidRPr="00915EA3">
        <w:rPr>
          <w:rFonts w:ascii="Times New Roman" w:eastAsia="Times New Roman" w:hAnsi="Times New Roman" w:cs="Times New Roman"/>
          <w:bCs/>
          <w:sz w:val="28"/>
          <w:szCs w:val="28"/>
          <w:lang w:eastAsia="ru-RU"/>
        </w:rPr>
        <w:t xml:space="preserve">Глава администрации </w:t>
      </w:r>
    </w:p>
    <w:p w:rsidR="00915EA3" w:rsidRPr="00915EA3" w:rsidRDefault="00915EA3" w:rsidP="00915EA3">
      <w:pPr>
        <w:spacing w:after="0" w:line="240" w:lineRule="auto"/>
        <w:rPr>
          <w:rFonts w:ascii="Times New Roman" w:eastAsia="Times New Roman" w:hAnsi="Times New Roman" w:cs="Times New Roman"/>
          <w:bCs/>
          <w:sz w:val="28"/>
          <w:szCs w:val="28"/>
          <w:lang w:eastAsia="ru-RU"/>
        </w:rPr>
      </w:pPr>
      <w:r w:rsidRPr="00915EA3">
        <w:rPr>
          <w:rFonts w:ascii="Times New Roman" w:eastAsia="Times New Roman" w:hAnsi="Times New Roman" w:cs="Times New Roman"/>
          <w:sz w:val="28"/>
          <w:szCs w:val="28"/>
          <w:lang w:eastAsia="ru-RU"/>
        </w:rPr>
        <w:t>Приреченского сельского поселения</w:t>
      </w:r>
      <w:r w:rsidRPr="00915EA3">
        <w:rPr>
          <w:rFonts w:ascii="Times New Roman" w:eastAsia="Times New Roman" w:hAnsi="Times New Roman" w:cs="Times New Roman"/>
          <w:bCs/>
          <w:sz w:val="28"/>
          <w:szCs w:val="28"/>
          <w:lang w:eastAsia="ru-RU"/>
        </w:rPr>
        <w:t xml:space="preserve"> </w:t>
      </w:r>
    </w:p>
    <w:p w:rsidR="00915EA3" w:rsidRPr="00915EA3" w:rsidRDefault="00915EA3" w:rsidP="00915EA3">
      <w:pPr>
        <w:spacing w:after="0" w:line="240" w:lineRule="auto"/>
        <w:rPr>
          <w:rFonts w:ascii="Times New Roman" w:eastAsia="Times New Roman" w:hAnsi="Times New Roman" w:cs="Times New Roman"/>
          <w:bCs/>
          <w:sz w:val="28"/>
          <w:szCs w:val="28"/>
          <w:lang w:eastAsia="ru-RU"/>
        </w:rPr>
      </w:pPr>
      <w:r w:rsidRPr="00915EA3">
        <w:rPr>
          <w:rFonts w:ascii="Times New Roman" w:eastAsia="Times New Roman" w:hAnsi="Times New Roman" w:cs="Times New Roman"/>
          <w:bCs/>
          <w:sz w:val="28"/>
          <w:szCs w:val="28"/>
          <w:lang w:eastAsia="ru-RU"/>
        </w:rPr>
        <w:t xml:space="preserve">Рузаевского </w:t>
      </w:r>
    </w:p>
    <w:p w:rsidR="00915EA3" w:rsidRPr="00915EA3" w:rsidRDefault="00915EA3" w:rsidP="00915EA3">
      <w:pPr>
        <w:spacing w:after="0" w:line="240" w:lineRule="auto"/>
        <w:rPr>
          <w:rFonts w:ascii="Times New Roman" w:eastAsia="Times New Roman" w:hAnsi="Times New Roman" w:cs="Times New Roman"/>
          <w:bCs/>
          <w:sz w:val="28"/>
          <w:szCs w:val="28"/>
          <w:lang w:eastAsia="ru-RU"/>
        </w:rPr>
      </w:pPr>
      <w:r w:rsidRPr="00915EA3">
        <w:rPr>
          <w:rFonts w:ascii="Times New Roman" w:eastAsia="Times New Roman" w:hAnsi="Times New Roman" w:cs="Times New Roman"/>
          <w:bCs/>
          <w:sz w:val="28"/>
          <w:szCs w:val="28"/>
          <w:lang w:eastAsia="ru-RU"/>
        </w:rPr>
        <w:t>муниципального района                                                     Е. Е.Варина</w:t>
      </w:r>
    </w:p>
    <w:p w:rsidR="00915EA3" w:rsidRPr="00915EA3" w:rsidRDefault="00915EA3" w:rsidP="00915EA3">
      <w:pPr>
        <w:spacing w:after="0" w:line="240" w:lineRule="auto"/>
        <w:rPr>
          <w:rFonts w:ascii="Times New Roman" w:eastAsia="Times New Roman" w:hAnsi="Times New Roman" w:cs="Times New Roman"/>
          <w:b/>
          <w:bCs/>
          <w:sz w:val="28"/>
          <w:szCs w:val="28"/>
          <w:lang w:eastAsia="ru-RU"/>
        </w:rPr>
      </w:pPr>
    </w:p>
    <w:p w:rsidR="00915EA3" w:rsidRPr="00915EA3" w:rsidRDefault="00915EA3" w:rsidP="00915EA3">
      <w:pPr>
        <w:spacing w:after="0" w:line="240" w:lineRule="auto"/>
        <w:rPr>
          <w:rFonts w:ascii="Times New Roman" w:eastAsia="Times New Roman" w:hAnsi="Times New Roman" w:cs="Times New Roman"/>
          <w:b/>
          <w:bCs/>
          <w:sz w:val="28"/>
          <w:szCs w:val="28"/>
          <w:lang w:eastAsia="ru-RU"/>
        </w:rPr>
      </w:pPr>
    </w:p>
    <w:p w:rsidR="00915EA3" w:rsidRPr="00915EA3" w:rsidRDefault="00915EA3" w:rsidP="00915EA3">
      <w:pPr>
        <w:autoSpaceDE w:val="0"/>
        <w:autoSpaceDN w:val="0"/>
        <w:adjustRightInd w:val="0"/>
        <w:spacing w:after="0" w:line="240" w:lineRule="auto"/>
        <w:ind w:firstLine="720"/>
        <w:jc w:val="right"/>
        <w:rPr>
          <w:rFonts w:ascii="Times New Roman" w:eastAsiaTheme="minorEastAsia" w:hAnsi="Times New Roman" w:cs="Times New Roman"/>
          <w:bCs/>
          <w:color w:val="000000"/>
          <w:sz w:val="28"/>
          <w:szCs w:val="28"/>
          <w:lang w:eastAsia="ru-RU"/>
        </w:rPr>
      </w:pPr>
      <w:r w:rsidRPr="00915EA3">
        <w:rPr>
          <w:rFonts w:ascii="Times New Roman" w:eastAsiaTheme="minorEastAsia" w:hAnsi="Times New Roman" w:cs="Times New Roman"/>
          <w:bCs/>
          <w:color w:val="000000"/>
          <w:sz w:val="28"/>
          <w:szCs w:val="28"/>
          <w:lang w:eastAsia="ru-RU"/>
        </w:rPr>
        <w:lastRenderedPageBreak/>
        <w:t xml:space="preserve">Приложение </w:t>
      </w:r>
      <w:r w:rsidRPr="00915EA3">
        <w:rPr>
          <w:rFonts w:ascii="Times New Roman" w:eastAsiaTheme="minorEastAsia" w:hAnsi="Times New Roman" w:cs="Times New Roman"/>
          <w:bCs/>
          <w:color w:val="000000"/>
          <w:sz w:val="28"/>
          <w:szCs w:val="28"/>
          <w:lang w:eastAsia="ru-RU"/>
        </w:rPr>
        <w:br/>
        <w:t xml:space="preserve">к </w:t>
      </w:r>
      <w:hyperlink w:anchor="sub_0" w:history="1">
        <w:r w:rsidRPr="00915EA3">
          <w:rPr>
            <w:rFonts w:ascii="Times New Roman" w:eastAsiaTheme="minorEastAsia" w:hAnsi="Times New Roman" w:cs="Times New Roman"/>
            <w:color w:val="000000"/>
            <w:sz w:val="28"/>
            <w:szCs w:val="28"/>
            <w:lang w:eastAsia="ru-RU"/>
          </w:rPr>
          <w:t>постановлению</w:t>
        </w:r>
      </w:hyperlink>
      <w:r w:rsidRPr="00915EA3">
        <w:rPr>
          <w:rFonts w:ascii="Times New Roman" w:eastAsiaTheme="minorEastAsia" w:hAnsi="Times New Roman" w:cs="Times New Roman"/>
          <w:bCs/>
          <w:color w:val="000000"/>
          <w:sz w:val="28"/>
          <w:szCs w:val="28"/>
          <w:lang w:eastAsia="ru-RU"/>
        </w:rPr>
        <w:t xml:space="preserve"> администрации</w:t>
      </w:r>
      <w:r w:rsidRPr="00915EA3">
        <w:rPr>
          <w:rFonts w:ascii="Times New Roman" w:eastAsiaTheme="minorEastAsia" w:hAnsi="Times New Roman" w:cs="Times New Roman"/>
          <w:bCs/>
          <w:color w:val="000000"/>
          <w:sz w:val="28"/>
          <w:szCs w:val="28"/>
          <w:lang w:eastAsia="ru-RU"/>
        </w:rPr>
        <w:br/>
        <w:t xml:space="preserve">Приреченского сельского поселения </w:t>
      </w:r>
    </w:p>
    <w:p w:rsidR="00915EA3" w:rsidRPr="00915EA3" w:rsidRDefault="00915EA3" w:rsidP="00915EA3">
      <w:pPr>
        <w:autoSpaceDE w:val="0"/>
        <w:autoSpaceDN w:val="0"/>
        <w:adjustRightInd w:val="0"/>
        <w:spacing w:after="0" w:line="240" w:lineRule="auto"/>
        <w:ind w:firstLine="720"/>
        <w:jc w:val="right"/>
        <w:rPr>
          <w:rFonts w:ascii="Times New Roman" w:eastAsiaTheme="minorEastAsia" w:hAnsi="Times New Roman" w:cs="Times New Roman"/>
          <w:bCs/>
          <w:color w:val="000000"/>
          <w:sz w:val="28"/>
          <w:szCs w:val="28"/>
          <w:lang w:eastAsia="ru-RU"/>
        </w:rPr>
      </w:pPr>
      <w:r w:rsidRPr="00915EA3">
        <w:rPr>
          <w:rFonts w:ascii="Times New Roman" w:eastAsiaTheme="minorEastAsia" w:hAnsi="Times New Roman" w:cs="Times New Roman"/>
          <w:bCs/>
          <w:color w:val="000000"/>
          <w:sz w:val="28"/>
          <w:szCs w:val="28"/>
          <w:lang w:eastAsia="ru-RU"/>
        </w:rPr>
        <w:t>Рузаевского муниципального района</w:t>
      </w:r>
      <w:r w:rsidRPr="00915EA3">
        <w:rPr>
          <w:rFonts w:ascii="Times New Roman" w:eastAsiaTheme="minorEastAsia" w:hAnsi="Times New Roman" w:cs="Times New Roman"/>
          <w:bCs/>
          <w:color w:val="000000"/>
          <w:sz w:val="28"/>
          <w:szCs w:val="28"/>
          <w:lang w:eastAsia="ru-RU"/>
        </w:rPr>
        <w:br/>
        <w:t>от «11» декабря 2019 г. N40</w:t>
      </w:r>
    </w:p>
    <w:p w:rsidR="00915EA3" w:rsidRPr="00915EA3" w:rsidRDefault="00915EA3" w:rsidP="00915EA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p w:rsidR="00915EA3" w:rsidRPr="00915EA3" w:rsidRDefault="00915EA3" w:rsidP="00915EA3">
      <w:pPr>
        <w:autoSpaceDE w:val="0"/>
        <w:autoSpaceDN w:val="0"/>
        <w:adjustRightInd w:val="0"/>
        <w:spacing w:after="0" w:line="240" w:lineRule="auto"/>
        <w:jc w:val="center"/>
        <w:outlineLvl w:val="0"/>
        <w:rPr>
          <w:rFonts w:ascii="Times New Roman" w:hAnsi="Times New Roman" w:cs="Times New Roman"/>
          <w:b/>
          <w:bCs/>
          <w:color w:val="26282F"/>
          <w:sz w:val="28"/>
          <w:szCs w:val="28"/>
          <w:lang w:eastAsia="ru-RU"/>
        </w:rPr>
      </w:pPr>
      <w:r w:rsidRPr="00915EA3">
        <w:rPr>
          <w:rFonts w:ascii="Times New Roman" w:hAnsi="Times New Roman" w:cs="Times New Roman"/>
          <w:b/>
          <w:bCs/>
          <w:color w:val="26282F"/>
          <w:sz w:val="28"/>
          <w:szCs w:val="28"/>
          <w:lang w:eastAsia="ru-RU"/>
        </w:rPr>
        <w:t xml:space="preserve">Муниципальная программа </w:t>
      </w:r>
    </w:p>
    <w:p w:rsidR="00915EA3" w:rsidRPr="00915EA3" w:rsidRDefault="00915EA3" w:rsidP="00915EA3">
      <w:pPr>
        <w:autoSpaceDE w:val="0"/>
        <w:autoSpaceDN w:val="0"/>
        <w:adjustRightInd w:val="0"/>
        <w:spacing w:after="0" w:line="240" w:lineRule="auto"/>
        <w:jc w:val="center"/>
        <w:outlineLvl w:val="0"/>
        <w:rPr>
          <w:rFonts w:ascii="Times New Roman" w:hAnsi="Times New Roman" w:cs="Times New Roman"/>
          <w:b/>
          <w:bCs/>
          <w:color w:val="26282F"/>
          <w:sz w:val="28"/>
          <w:szCs w:val="28"/>
          <w:lang w:eastAsia="ru-RU"/>
        </w:rPr>
      </w:pPr>
      <w:r w:rsidRPr="00915EA3">
        <w:rPr>
          <w:rFonts w:ascii="Times New Roman" w:hAnsi="Times New Roman" w:cs="Times New Roman"/>
          <w:b/>
          <w:bCs/>
          <w:color w:val="26282F"/>
          <w:sz w:val="28"/>
          <w:szCs w:val="28"/>
          <w:lang w:eastAsia="ru-RU"/>
        </w:rPr>
        <w:t xml:space="preserve">Приреченского сельского поселения Рузаевского муниципального района Республики Мордовия </w:t>
      </w:r>
    </w:p>
    <w:p w:rsidR="00915EA3" w:rsidRPr="00915EA3" w:rsidRDefault="00915EA3" w:rsidP="00915EA3">
      <w:pPr>
        <w:autoSpaceDE w:val="0"/>
        <w:autoSpaceDN w:val="0"/>
        <w:adjustRightInd w:val="0"/>
        <w:spacing w:after="0" w:line="240" w:lineRule="auto"/>
        <w:jc w:val="center"/>
        <w:outlineLvl w:val="0"/>
        <w:rPr>
          <w:rFonts w:ascii="Times New Roman" w:hAnsi="Times New Roman" w:cs="Times New Roman"/>
          <w:b/>
          <w:bCs/>
          <w:color w:val="26282F"/>
          <w:sz w:val="28"/>
          <w:szCs w:val="28"/>
          <w:lang w:eastAsia="ru-RU"/>
        </w:rPr>
      </w:pPr>
      <w:r w:rsidRPr="00915EA3">
        <w:rPr>
          <w:rFonts w:ascii="Times New Roman" w:hAnsi="Times New Roman" w:cs="Times New Roman"/>
          <w:b/>
          <w:bCs/>
          <w:color w:val="26282F"/>
          <w:sz w:val="28"/>
          <w:szCs w:val="28"/>
          <w:lang w:eastAsia="ru-RU"/>
        </w:rPr>
        <w:t>"Комплексное развитие  Приреченского сельского поселения Рузаевского муниципального района на 2020-2025 годы"</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915EA3" w:rsidRPr="00915EA3" w:rsidRDefault="00915EA3" w:rsidP="00915EA3">
      <w:pPr>
        <w:autoSpaceDE w:val="0"/>
        <w:autoSpaceDN w:val="0"/>
        <w:adjustRightInd w:val="0"/>
        <w:spacing w:after="0" w:line="240" w:lineRule="auto"/>
        <w:jc w:val="center"/>
        <w:outlineLvl w:val="0"/>
        <w:rPr>
          <w:rFonts w:ascii="Times New Roman" w:hAnsi="Times New Roman" w:cs="Times New Roman"/>
          <w:b/>
          <w:bCs/>
          <w:color w:val="26282F"/>
          <w:sz w:val="28"/>
          <w:szCs w:val="28"/>
          <w:lang w:eastAsia="ru-RU"/>
        </w:rPr>
      </w:pPr>
      <w:r w:rsidRPr="00915EA3">
        <w:rPr>
          <w:rFonts w:ascii="Times New Roman" w:hAnsi="Times New Roman" w:cs="Times New Roman"/>
          <w:b/>
          <w:bCs/>
          <w:color w:val="26282F"/>
          <w:sz w:val="28"/>
          <w:szCs w:val="28"/>
          <w:lang w:eastAsia="ru-RU"/>
        </w:rPr>
        <w:t xml:space="preserve">Паспорт </w:t>
      </w:r>
    </w:p>
    <w:p w:rsidR="00915EA3" w:rsidRPr="00915EA3" w:rsidRDefault="00915EA3" w:rsidP="00915EA3">
      <w:pPr>
        <w:autoSpaceDE w:val="0"/>
        <w:autoSpaceDN w:val="0"/>
        <w:adjustRightInd w:val="0"/>
        <w:spacing w:after="0" w:line="240" w:lineRule="auto"/>
        <w:jc w:val="center"/>
        <w:outlineLvl w:val="0"/>
        <w:rPr>
          <w:rFonts w:ascii="Times New Roman" w:hAnsi="Times New Roman" w:cs="Times New Roman"/>
          <w:b/>
          <w:bCs/>
          <w:color w:val="26282F"/>
          <w:sz w:val="28"/>
          <w:szCs w:val="28"/>
          <w:lang w:eastAsia="ru-RU"/>
        </w:rPr>
      </w:pPr>
      <w:r w:rsidRPr="00915EA3">
        <w:rPr>
          <w:rFonts w:ascii="Times New Roman" w:hAnsi="Times New Roman" w:cs="Times New Roman"/>
          <w:b/>
          <w:bCs/>
          <w:color w:val="26282F"/>
          <w:sz w:val="28"/>
          <w:szCs w:val="28"/>
          <w:lang w:eastAsia="ru-RU"/>
        </w:rPr>
        <w:t>муниципальной программы Приреченского сельского поселения Рузаевского муниципального района Республики Мордовия "Комплексное развитие Приреченского сельского поселения Рузаевского муниципального района на 2020-2025 годы"</w:t>
      </w:r>
    </w:p>
    <w:p w:rsidR="00915EA3" w:rsidRPr="00915EA3" w:rsidRDefault="00915EA3" w:rsidP="00915EA3">
      <w:pPr>
        <w:autoSpaceDE w:val="0"/>
        <w:autoSpaceDN w:val="0"/>
        <w:adjustRightInd w:val="0"/>
        <w:spacing w:before="108" w:after="108" w:line="240" w:lineRule="auto"/>
        <w:jc w:val="center"/>
        <w:outlineLvl w:val="0"/>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31"/>
        <w:gridCol w:w="6934"/>
      </w:tblGrid>
      <w:tr w:rsidR="00915EA3" w:rsidRPr="00915EA3" w:rsidTr="006C0671">
        <w:tc>
          <w:tcPr>
            <w:tcW w:w="3131"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rPr>
                <w:rFonts w:ascii="Times New Roman" w:hAnsi="Times New Roman" w:cs="Times New Roman"/>
                <w:sz w:val="28"/>
                <w:szCs w:val="28"/>
                <w:lang w:eastAsia="ru-RU"/>
              </w:rPr>
            </w:pPr>
            <w:r w:rsidRPr="00915EA3">
              <w:rPr>
                <w:rFonts w:ascii="Times New Roman" w:hAnsi="Times New Roman" w:cs="Times New Roman"/>
                <w:bCs/>
                <w:color w:val="26282F"/>
                <w:sz w:val="28"/>
                <w:szCs w:val="28"/>
                <w:lang w:eastAsia="ru-RU"/>
              </w:rPr>
              <w:t>Наименование Программы</w:t>
            </w:r>
          </w:p>
        </w:tc>
        <w:tc>
          <w:tcPr>
            <w:tcW w:w="6934"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outlineLvl w:val="0"/>
              <w:rPr>
                <w:rFonts w:ascii="Times New Roman" w:hAnsi="Times New Roman" w:cs="Times New Roman"/>
                <w:sz w:val="28"/>
                <w:szCs w:val="28"/>
                <w:lang w:eastAsia="ru-RU"/>
              </w:rPr>
            </w:pPr>
            <w:r w:rsidRPr="00915EA3">
              <w:rPr>
                <w:rFonts w:ascii="Times New Roman" w:hAnsi="Times New Roman" w:cs="Times New Roman"/>
                <w:sz w:val="28"/>
                <w:szCs w:val="28"/>
                <w:lang w:eastAsia="ru-RU"/>
              </w:rPr>
              <w:t xml:space="preserve">"Комплексное развитие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b/>
                <w:bCs/>
                <w:color w:val="26282F"/>
                <w:sz w:val="28"/>
                <w:szCs w:val="28"/>
                <w:lang w:eastAsia="ru-RU"/>
              </w:rPr>
              <w:t xml:space="preserve"> </w:t>
            </w:r>
            <w:r w:rsidRPr="00915EA3">
              <w:rPr>
                <w:rFonts w:ascii="Times New Roman" w:hAnsi="Times New Roman" w:cs="Times New Roman"/>
                <w:bCs/>
                <w:color w:val="26282F"/>
                <w:sz w:val="28"/>
                <w:szCs w:val="28"/>
                <w:lang w:eastAsia="ru-RU"/>
              </w:rPr>
              <w:t xml:space="preserve">Рузаевского муниципального района на 2020-2025 годы" </w:t>
            </w:r>
            <w:r w:rsidRPr="00915EA3">
              <w:rPr>
                <w:rFonts w:ascii="Times New Roman" w:hAnsi="Times New Roman" w:cs="Times New Roman"/>
                <w:sz w:val="28"/>
                <w:szCs w:val="28"/>
                <w:lang w:eastAsia="ru-RU"/>
              </w:rPr>
              <w:t>(далее - Программа)</w:t>
            </w:r>
          </w:p>
        </w:tc>
      </w:tr>
      <w:tr w:rsidR="00915EA3" w:rsidRPr="00915EA3" w:rsidTr="006C0671">
        <w:tc>
          <w:tcPr>
            <w:tcW w:w="3131"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Заказчик</w:t>
            </w:r>
          </w:p>
        </w:tc>
        <w:tc>
          <w:tcPr>
            <w:tcW w:w="6934"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 xml:space="preserve">Администрация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b/>
                <w:bCs/>
                <w:color w:val="26282F"/>
                <w:sz w:val="28"/>
                <w:szCs w:val="28"/>
                <w:lang w:eastAsia="ru-RU"/>
              </w:rPr>
              <w:t xml:space="preserve"> </w:t>
            </w:r>
            <w:r w:rsidRPr="00915EA3">
              <w:rPr>
                <w:rFonts w:ascii="Times New Roman" w:hAnsi="Times New Roman" w:cs="Times New Roman"/>
                <w:sz w:val="28"/>
                <w:szCs w:val="28"/>
                <w:lang w:eastAsia="ru-RU"/>
              </w:rPr>
              <w:t>Рузаевского муниципального района</w:t>
            </w:r>
          </w:p>
        </w:tc>
      </w:tr>
      <w:tr w:rsidR="00915EA3" w:rsidRPr="00915EA3" w:rsidTr="006C0671">
        <w:tc>
          <w:tcPr>
            <w:tcW w:w="3131"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rPr>
                <w:rFonts w:ascii="Times New Roman" w:hAnsi="Times New Roman" w:cs="Times New Roman"/>
                <w:sz w:val="28"/>
                <w:szCs w:val="28"/>
                <w:lang w:eastAsia="ru-RU"/>
              </w:rPr>
            </w:pPr>
            <w:r w:rsidRPr="00915EA3">
              <w:rPr>
                <w:rFonts w:ascii="Times New Roman" w:hAnsi="Times New Roman" w:cs="Times New Roman"/>
                <w:bCs/>
                <w:color w:val="26282F"/>
                <w:sz w:val="28"/>
                <w:szCs w:val="28"/>
                <w:lang w:eastAsia="ru-RU"/>
              </w:rPr>
              <w:t xml:space="preserve">Основные разработчики Программы </w:t>
            </w:r>
          </w:p>
        </w:tc>
        <w:tc>
          <w:tcPr>
            <w:tcW w:w="6934"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 xml:space="preserve">Администрация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b/>
                <w:bCs/>
                <w:color w:val="26282F"/>
                <w:sz w:val="28"/>
                <w:szCs w:val="28"/>
                <w:lang w:eastAsia="ru-RU"/>
              </w:rPr>
              <w:t xml:space="preserve"> </w:t>
            </w:r>
            <w:r w:rsidRPr="00915EA3">
              <w:rPr>
                <w:rFonts w:ascii="Times New Roman" w:hAnsi="Times New Roman" w:cs="Times New Roman"/>
                <w:sz w:val="28"/>
                <w:szCs w:val="28"/>
                <w:lang w:eastAsia="ru-RU"/>
              </w:rPr>
              <w:t>Рузаевского муниципального района</w:t>
            </w:r>
          </w:p>
        </w:tc>
      </w:tr>
      <w:tr w:rsidR="00915EA3" w:rsidRPr="00915EA3" w:rsidTr="006C0671">
        <w:tc>
          <w:tcPr>
            <w:tcW w:w="3131"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rPr>
                <w:rFonts w:ascii="Times New Roman" w:hAnsi="Times New Roman" w:cs="Times New Roman"/>
                <w:sz w:val="28"/>
                <w:szCs w:val="28"/>
                <w:lang w:eastAsia="ru-RU"/>
              </w:rPr>
            </w:pPr>
            <w:r w:rsidRPr="00915EA3">
              <w:rPr>
                <w:rFonts w:ascii="Times New Roman" w:hAnsi="Times New Roman" w:cs="Times New Roman"/>
                <w:bCs/>
                <w:color w:val="26282F"/>
                <w:sz w:val="28"/>
                <w:szCs w:val="28"/>
                <w:lang w:eastAsia="ru-RU"/>
              </w:rPr>
              <w:t>Цели Программы</w:t>
            </w:r>
          </w:p>
        </w:tc>
        <w:tc>
          <w:tcPr>
            <w:tcW w:w="6934"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 xml:space="preserve">- сохранение доли сельского населения в общей численности населения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b/>
                <w:bCs/>
                <w:color w:val="26282F"/>
                <w:sz w:val="28"/>
                <w:szCs w:val="28"/>
                <w:lang w:eastAsia="ru-RU"/>
              </w:rPr>
              <w:t xml:space="preserve"> </w:t>
            </w:r>
            <w:r w:rsidRPr="00915EA3">
              <w:rPr>
                <w:rFonts w:ascii="Times New Roman" w:hAnsi="Times New Roman" w:cs="Times New Roman"/>
                <w:sz w:val="28"/>
                <w:szCs w:val="28"/>
                <w:lang w:eastAsia="ru-RU"/>
              </w:rPr>
              <w:t>Рузаевского муниципального района Республики Мордовия на уровне не менее 30 процента в 2025 году;</w:t>
            </w:r>
          </w:p>
          <w:p w:rsidR="00915EA3" w:rsidRPr="00915EA3" w:rsidRDefault="00915EA3" w:rsidP="00915EA3">
            <w:pPr>
              <w:autoSpaceDE w:val="0"/>
              <w:autoSpaceDN w:val="0"/>
              <w:adjustRightInd w:val="0"/>
              <w:spacing w:after="0" w:line="240" w:lineRule="auto"/>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 достижение соотношения среднемесячных располагаемых ресурсов сельских домохозяйств до 100 процентов в 2025 году;</w:t>
            </w:r>
          </w:p>
          <w:p w:rsidR="00915EA3" w:rsidRPr="00915EA3" w:rsidRDefault="00915EA3" w:rsidP="00915EA3">
            <w:pPr>
              <w:autoSpaceDE w:val="0"/>
              <w:autoSpaceDN w:val="0"/>
              <w:adjustRightInd w:val="0"/>
              <w:spacing w:after="0" w:line="240" w:lineRule="auto"/>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 xml:space="preserve">- повышение доли общей площади благоустроенных жилых помещений в сельском населенном пункте до 50 процентов в 2025 году. </w:t>
            </w:r>
          </w:p>
        </w:tc>
      </w:tr>
      <w:tr w:rsidR="00915EA3" w:rsidRPr="00915EA3" w:rsidTr="006C0671">
        <w:tc>
          <w:tcPr>
            <w:tcW w:w="3131"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Направления Программы</w:t>
            </w:r>
          </w:p>
        </w:tc>
        <w:tc>
          <w:tcPr>
            <w:tcW w:w="6934"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 создание условий для обеспечения доступным и комфортным жильем сельского населения;</w:t>
            </w:r>
          </w:p>
          <w:p w:rsidR="00915EA3" w:rsidRPr="00915EA3" w:rsidRDefault="00915EA3" w:rsidP="00915EA3">
            <w:pPr>
              <w:autoSpaceDE w:val="0"/>
              <w:autoSpaceDN w:val="0"/>
              <w:adjustRightInd w:val="0"/>
              <w:spacing w:after="0" w:line="240" w:lineRule="auto"/>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 создание и развитие инфраструктуры на  территории Приреченского сельского поселения;</w:t>
            </w:r>
          </w:p>
          <w:p w:rsidR="00915EA3" w:rsidRPr="00915EA3" w:rsidRDefault="00915EA3" w:rsidP="00915EA3">
            <w:pPr>
              <w:autoSpaceDE w:val="0"/>
              <w:autoSpaceDN w:val="0"/>
              <w:adjustRightInd w:val="0"/>
              <w:spacing w:after="0" w:line="240" w:lineRule="auto"/>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 развитие рынка труда (кадрового потенциала) на сельских территориях.</w:t>
            </w:r>
          </w:p>
          <w:p w:rsidR="00915EA3" w:rsidRPr="00915EA3" w:rsidRDefault="00915EA3" w:rsidP="00915EA3">
            <w:pPr>
              <w:autoSpaceDE w:val="0"/>
              <w:autoSpaceDN w:val="0"/>
              <w:adjustRightInd w:val="0"/>
              <w:spacing w:after="0" w:line="240" w:lineRule="auto"/>
              <w:jc w:val="both"/>
              <w:rPr>
                <w:rFonts w:ascii="Times New Roman" w:hAnsi="Times New Roman" w:cs="Times New Roman"/>
                <w:sz w:val="28"/>
                <w:szCs w:val="28"/>
                <w:lang w:eastAsia="ru-RU"/>
              </w:rPr>
            </w:pPr>
          </w:p>
        </w:tc>
      </w:tr>
      <w:tr w:rsidR="00915EA3" w:rsidRPr="00915EA3" w:rsidTr="006C0671">
        <w:tc>
          <w:tcPr>
            <w:tcW w:w="3131"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 xml:space="preserve">Мероприятия </w:t>
            </w:r>
          </w:p>
          <w:p w:rsidR="00915EA3" w:rsidRPr="00915EA3" w:rsidRDefault="00915EA3" w:rsidP="00915EA3">
            <w:pPr>
              <w:autoSpaceDE w:val="0"/>
              <w:autoSpaceDN w:val="0"/>
              <w:adjustRightInd w:val="0"/>
              <w:spacing w:after="0" w:line="240" w:lineRule="auto"/>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lastRenderedPageBreak/>
              <w:t>Программы</w:t>
            </w:r>
          </w:p>
        </w:tc>
        <w:tc>
          <w:tcPr>
            <w:tcW w:w="6934"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lastRenderedPageBreak/>
              <w:t xml:space="preserve">- улучшение жилищных условий граждан, </w:t>
            </w:r>
            <w:r w:rsidRPr="00915EA3">
              <w:rPr>
                <w:rFonts w:ascii="Times New Roman" w:hAnsi="Times New Roman" w:cs="Times New Roman"/>
                <w:color w:val="000000" w:themeColor="text1"/>
                <w:sz w:val="28"/>
                <w:szCs w:val="28"/>
                <w:lang w:eastAsia="ru-RU"/>
              </w:rPr>
              <w:lastRenderedPageBreak/>
              <w:t xml:space="preserve">проживающих на  территории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color w:val="000000" w:themeColor="text1"/>
                <w:sz w:val="28"/>
                <w:szCs w:val="28"/>
                <w:lang w:eastAsia="ru-RU"/>
              </w:rPr>
              <w:t>;</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 строительство жилья, предоставляемого по договору найма жилого помещения;</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 льготная сельская ипотека;</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 xml:space="preserve">- обустройство объектами инженерной инфраструктуры и благоустройству площадок, расположенных на территории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color w:val="000000" w:themeColor="text1"/>
                <w:sz w:val="28"/>
                <w:szCs w:val="28"/>
                <w:lang w:eastAsia="ru-RU"/>
              </w:rPr>
              <w:t>, под компактную жилищную  застройку;</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 оказание содействия сельскохозяйственным товаропроизводителям в обеспечении квалифицированными  специалистами;</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 xml:space="preserve">- благоустройство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color w:val="000000" w:themeColor="text1"/>
                <w:sz w:val="28"/>
                <w:szCs w:val="28"/>
                <w:lang w:eastAsia="ru-RU"/>
              </w:rPr>
              <w:t>;</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 развитие транспортной инфраструктуры на  территории сельского поселения.</w:t>
            </w:r>
          </w:p>
        </w:tc>
      </w:tr>
      <w:tr w:rsidR="00915EA3" w:rsidRPr="00915EA3" w:rsidTr="006C0671">
        <w:tc>
          <w:tcPr>
            <w:tcW w:w="3131"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rPr>
                <w:rFonts w:ascii="Times New Roman" w:hAnsi="Times New Roman" w:cs="Times New Roman"/>
                <w:sz w:val="28"/>
                <w:szCs w:val="28"/>
                <w:lang w:eastAsia="ru-RU"/>
              </w:rPr>
            </w:pPr>
            <w:r w:rsidRPr="00915EA3">
              <w:rPr>
                <w:rFonts w:ascii="Times New Roman" w:hAnsi="Times New Roman" w:cs="Times New Roman"/>
                <w:bCs/>
                <w:color w:val="26282F"/>
                <w:sz w:val="28"/>
                <w:szCs w:val="28"/>
                <w:lang w:eastAsia="ru-RU"/>
              </w:rPr>
              <w:lastRenderedPageBreak/>
              <w:t>Целевые индикаторы и показатели Программы</w:t>
            </w:r>
          </w:p>
        </w:tc>
        <w:tc>
          <w:tcPr>
            <w:tcW w:w="6934"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 ввод (приобретение) жилья для семей, проживающих и работающих на сельских территориях, кв. метров;</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 обеспечение объема ввода не менее 1000 кв. м жилых домов;</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 xml:space="preserve">- улучшение жилищных условий 11 семей, проживающих на территории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color w:val="000000" w:themeColor="text1"/>
                <w:sz w:val="28"/>
                <w:szCs w:val="28"/>
                <w:lang w:eastAsia="ru-RU"/>
              </w:rPr>
              <w:t xml:space="preserve">, путем предоставления ипотечных кредитов (займов) по льготной ставке от 0,1 до 3 процентов годовых; </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 повышение уровня благоустройства не менее  30 сельских домовладений;</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 xml:space="preserve">- обустройство инженерной инфраструктурой и благоустройство не менее 1 площадки, расположенной на  территории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color w:val="000000" w:themeColor="text1"/>
                <w:sz w:val="28"/>
                <w:szCs w:val="28"/>
                <w:lang w:eastAsia="ru-RU"/>
              </w:rPr>
              <w:t>, под компактную жилищную застройку;</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 обеспечение уровня занятости сельского населения, в том числе прошедшего дополнительное обучение (переобучение), до 80 процентов трудоспособного населения в 2025 году;</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 снижение уровня безработицы сельского населения трудоспособного возраста;</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 обеспечить ввод в действие не менее 2 км локальных водопроводов;</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 xml:space="preserve">- обеспечить ввод в эксплуатацию не менее 2,5 км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населенного пункта, расположенного на  территории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color w:val="000000" w:themeColor="text1"/>
                <w:sz w:val="28"/>
                <w:szCs w:val="28"/>
                <w:lang w:eastAsia="ru-RU"/>
              </w:rPr>
              <w:t>, объектам производства и переработки продукции.</w:t>
            </w:r>
          </w:p>
        </w:tc>
      </w:tr>
      <w:tr w:rsidR="00915EA3" w:rsidRPr="00915EA3" w:rsidTr="006C0671">
        <w:tc>
          <w:tcPr>
            <w:tcW w:w="3131"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rPr>
                <w:rFonts w:ascii="Times New Roman" w:hAnsi="Times New Roman" w:cs="Times New Roman"/>
                <w:sz w:val="28"/>
                <w:szCs w:val="28"/>
                <w:lang w:eastAsia="ru-RU"/>
              </w:rPr>
            </w:pPr>
            <w:r w:rsidRPr="00915EA3">
              <w:rPr>
                <w:rFonts w:ascii="Times New Roman" w:hAnsi="Times New Roman" w:cs="Times New Roman"/>
                <w:bCs/>
                <w:color w:val="26282F"/>
                <w:sz w:val="28"/>
                <w:szCs w:val="28"/>
                <w:lang w:eastAsia="ru-RU"/>
              </w:rPr>
              <w:lastRenderedPageBreak/>
              <w:t>Сроки реализации Программы</w:t>
            </w:r>
          </w:p>
        </w:tc>
        <w:tc>
          <w:tcPr>
            <w:tcW w:w="6934"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1 января 2020 г. - 31 декабря 2025 г.</w:t>
            </w:r>
          </w:p>
        </w:tc>
      </w:tr>
      <w:tr w:rsidR="00915EA3" w:rsidRPr="00915EA3" w:rsidTr="006C0671">
        <w:tc>
          <w:tcPr>
            <w:tcW w:w="3131"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rPr>
                <w:rFonts w:ascii="Times New Roman" w:hAnsi="Times New Roman" w:cs="Times New Roman"/>
                <w:sz w:val="28"/>
                <w:szCs w:val="28"/>
                <w:lang w:eastAsia="ru-RU"/>
              </w:rPr>
            </w:pPr>
            <w:r w:rsidRPr="00915EA3">
              <w:rPr>
                <w:rFonts w:ascii="Times New Roman" w:hAnsi="Times New Roman" w:cs="Times New Roman"/>
                <w:bCs/>
                <w:color w:val="26282F"/>
                <w:sz w:val="28"/>
                <w:szCs w:val="28"/>
                <w:lang w:eastAsia="ru-RU"/>
              </w:rPr>
              <w:t>Объем финансового обеспечения Программы</w:t>
            </w:r>
          </w:p>
        </w:tc>
        <w:tc>
          <w:tcPr>
            <w:tcW w:w="6934" w:type="dxa"/>
            <w:tcBorders>
              <w:top w:val="single" w:sz="4" w:space="0" w:color="auto"/>
              <w:left w:val="single" w:sz="4" w:space="0" w:color="auto"/>
              <w:bottom w:val="single" w:sz="4" w:space="0" w:color="auto"/>
              <w:right w:val="single" w:sz="4" w:space="0" w:color="auto"/>
            </w:tcBorders>
          </w:tcPr>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объем финансирования Программы в 2020 - 2025 годах за счет всех источников составит 72870 тыс. рублей, в том числе по годам:</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2020 год – 8100  тыс. рублей;</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2021 год – 0 тыс. рублей;</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2022 год – 0 тыс. рублей;</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2023 год – 0 тыс. рублей;</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2024 год – 64770 тыс. рублей;</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hAnsi="Times New Roman" w:cs="Times New Roman"/>
                <w:color w:val="000000" w:themeColor="text1"/>
                <w:sz w:val="28"/>
                <w:szCs w:val="28"/>
                <w:lang w:eastAsia="ru-RU"/>
              </w:rPr>
              <w:t>2025 год – 0 тыс. рублей.</w:t>
            </w:r>
          </w:p>
          <w:p w:rsidR="00915EA3" w:rsidRPr="00915EA3" w:rsidRDefault="00915EA3" w:rsidP="00915EA3">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15EA3">
              <w:rPr>
                <w:rFonts w:ascii="Times New Roman" w:eastAsia="Times New Roman" w:hAnsi="Times New Roman" w:cs="Times New Roman"/>
                <w:color w:val="FF0000"/>
                <w:sz w:val="28"/>
                <w:szCs w:val="28"/>
                <w:lang w:eastAsia="ru-RU"/>
              </w:rPr>
              <w:t>объемы финансирования носят прогнозный характер</w:t>
            </w:r>
          </w:p>
        </w:tc>
      </w:tr>
    </w:tbl>
    <w:p w:rsidR="00915EA3" w:rsidRPr="00915EA3" w:rsidRDefault="00915EA3" w:rsidP="00915EA3">
      <w:pPr>
        <w:autoSpaceDE w:val="0"/>
        <w:autoSpaceDN w:val="0"/>
        <w:adjustRightInd w:val="0"/>
        <w:spacing w:after="0" w:line="240" w:lineRule="auto"/>
        <w:ind w:left="709"/>
        <w:jc w:val="center"/>
        <w:rPr>
          <w:rFonts w:ascii="Times New Roman" w:hAnsi="Times New Roman" w:cs="Times New Roman"/>
          <w:sz w:val="28"/>
          <w:szCs w:val="28"/>
          <w:lang w:eastAsia="ru-RU"/>
        </w:rPr>
      </w:pPr>
      <w:bookmarkStart w:id="0" w:name="sub_12100"/>
    </w:p>
    <w:p w:rsidR="00915EA3" w:rsidRPr="00915EA3" w:rsidRDefault="00915EA3" w:rsidP="00915EA3">
      <w:pPr>
        <w:autoSpaceDE w:val="0"/>
        <w:autoSpaceDN w:val="0"/>
        <w:adjustRightInd w:val="0"/>
        <w:spacing w:after="0" w:line="240" w:lineRule="auto"/>
        <w:ind w:left="709"/>
        <w:jc w:val="center"/>
        <w:rPr>
          <w:rFonts w:ascii="Times New Roman" w:hAnsi="Times New Roman" w:cs="Times New Roman"/>
          <w:sz w:val="28"/>
          <w:szCs w:val="28"/>
          <w:lang w:eastAsia="ru-RU"/>
        </w:rPr>
      </w:pPr>
    </w:p>
    <w:bookmarkEnd w:id="0"/>
    <w:p w:rsidR="00915EA3" w:rsidRPr="00915EA3" w:rsidRDefault="00915EA3" w:rsidP="00915EA3">
      <w:pPr>
        <w:keepNext/>
        <w:numPr>
          <w:ilvl w:val="0"/>
          <w:numId w:val="31"/>
        </w:numPr>
        <w:spacing w:after="0" w:line="240" w:lineRule="auto"/>
        <w:ind w:firstLine="709"/>
        <w:jc w:val="center"/>
        <w:outlineLvl w:val="0"/>
        <w:rPr>
          <w:rFonts w:ascii="Times New Roman" w:eastAsia="Times New Roman" w:hAnsi="Times New Roman" w:cs="Times New Roman"/>
          <w:b/>
          <w:bCs/>
          <w:kern w:val="32"/>
          <w:sz w:val="28"/>
          <w:szCs w:val="28"/>
          <w:lang w:eastAsia="ru-RU"/>
        </w:rPr>
      </w:pPr>
      <w:r w:rsidRPr="00915EA3">
        <w:rPr>
          <w:rFonts w:ascii="Times New Roman" w:hAnsi="Times New Roman" w:cs="Times New Roman"/>
          <w:b/>
          <w:bCs/>
          <w:kern w:val="32"/>
          <w:sz w:val="28"/>
          <w:szCs w:val="28"/>
          <w:lang w:eastAsia="ru-RU"/>
        </w:rPr>
        <w:t xml:space="preserve">Общие сведения о социально-экономическом развитии </w:t>
      </w:r>
      <w:r w:rsidRPr="00915EA3">
        <w:rPr>
          <w:rFonts w:ascii="Times New Roman" w:hAnsi="Times New Roman" w:cs="Times New Roman"/>
          <w:b/>
          <w:color w:val="26282F"/>
          <w:kern w:val="32"/>
          <w:sz w:val="28"/>
          <w:szCs w:val="28"/>
          <w:lang w:eastAsia="ru-RU"/>
        </w:rPr>
        <w:t>Приреченского сельского поселения</w:t>
      </w:r>
      <w:r w:rsidRPr="00915EA3">
        <w:rPr>
          <w:rFonts w:ascii="Times New Roman" w:hAnsi="Times New Roman" w:cs="Times New Roman"/>
          <w:b/>
          <w:bCs/>
          <w:kern w:val="32"/>
          <w:sz w:val="28"/>
          <w:szCs w:val="28"/>
          <w:lang w:eastAsia="ru-RU"/>
        </w:rPr>
        <w:t xml:space="preserve">, итоги реализации муниципальной программы «Устойчивое развитие </w:t>
      </w:r>
      <w:r w:rsidRPr="00915EA3">
        <w:rPr>
          <w:rFonts w:ascii="Times New Roman" w:hAnsi="Times New Roman" w:cs="Times New Roman"/>
          <w:b/>
          <w:color w:val="26282F"/>
          <w:kern w:val="32"/>
          <w:sz w:val="28"/>
          <w:szCs w:val="28"/>
          <w:lang w:eastAsia="ru-RU"/>
        </w:rPr>
        <w:t xml:space="preserve">Приреченского сельского поселения </w:t>
      </w:r>
      <w:r w:rsidRPr="00915EA3">
        <w:rPr>
          <w:rFonts w:ascii="Times New Roman" w:hAnsi="Times New Roman" w:cs="Times New Roman"/>
          <w:b/>
          <w:bCs/>
          <w:kern w:val="32"/>
          <w:sz w:val="28"/>
          <w:szCs w:val="28"/>
          <w:lang w:eastAsia="ru-RU"/>
        </w:rPr>
        <w:t>на 2014-2017 годы и на период до 2020 года"</w:t>
      </w:r>
    </w:p>
    <w:p w:rsidR="00915EA3" w:rsidRPr="00915EA3" w:rsidRDefault="00915EA3" w:rsidP="00915EA3">
      <w:pPr>
        <w:spacing w:after="0" w:line="240" w:lineRule="auto"/>
        <w:ind w:firstLine="709"/>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 xml:space="preserve">На территории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b/>
          <w:bCs/>
          <w:color w:val="26282F"/>
          <w:sz w:val="28"/>
          <w:szCs w:val="28"/>
          <w:lang w:eastAsia="ru-RU"/>
        </w:rPr>
        <w:t xml:space="preserve"> </w:t>
      </w:r>
      <w:r w:rsidRPr="00915EA3">
        <w:rPr>
          <w:rFonts w:ascii="Times New Roman" w:eastAsia="Times New Roman" w:hAnsi="Times New Roman" w:cs="Times New Roman"/>
          <w:sz w:val="28"/>
          <w:szCs w:val="28"/>
          <w:lang w:eastAsia="ru-RU"/>
        </w:rPr>
        <w:t>Рузаевского муниципального района (далее – сельское поселение) располагается 1 населенный пункт (поселок Левженский).</w:t>
      </w:r>
    </w:p>
    <w:p w:rsidR="00915EA3" w:rsidRPr="00915EA3" w:rsidRDefault="00915EA3" w:rsidP="00915EA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15EA3">
        <w:rPr>
          <w:rFonts w:ascii="Times New Roman" w:eastAsia="Times New Roman" w:hAnsi="Times New Roman" w:cs="Times New Roman"/>
          <w:color w:val="000000" w:themeColor="text1"/>
          <w:sz w:val="28"/>
          <w:szCs w:val="28"/>
          <w:lang w:eastAsia="ru-RU"/>
        </w:rPr>
        <w:t xml:space="preserve">Общая площадь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b/>
          <w:bCs/>
          <w:color w:val="26282F"/>
          <w:sz w:val="28"/>
          <w:szCs w:val="28"/>
          <w:lang w:eastAsia="ru-RU"/>
        </w:rPr>
        <w:t xml:space="preserve"> </w:t>
      </w:r>
      <w:r w:rsidRPr="00915EA3">
        <w:rPr>
          <w:rFonts w:ascii="Times New Roman" w:eastAsia="Times New Roman" w:hAnsi="Times New Roman" w:cs="Times New Roman"/>
          <w:color w:val="000000" w:themeColor="text1"/>
          <w:sz w:val="28"/>
          <w:szCs w:val="28"/>
          <w:lang w:eastAsia="ru-RU"/>
        </w:rPr>
        <w:t>составляет 342,8 кв. км. Численность населения по состоянию на 01.01.2019 года составила 1236 человек, в том числе трудоспособного населения 653человека.</w:t>
      </w:r>
    </w:p>
    <w:p w:rsidR="00915EA3" w:rsidRPr="00915EA3" w:rsidRDefault="00915EA3" w:rsidP="00915EA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15EA3">
        <w:rPr>
          <w:rFonts w:ascii="Times New Roman" w:eastAsia="Times New Roman" w:hAnsi="Times New Roman" w:cs="Times New Roman"/>
          <w:color w:val="000000" w:themeColor="text1"/>
          <w:sz w:val="28"/>
          <w:szCs w:val="28"/>
          <w:lang w:eastAsia="ru-RU"/>
        </w:rPr>
        <w:t>Сохраняется дефицит квалифицированных кадров в сфере агропромышленного комплекса и специалистов сельских учреждений социальной сферы.</w:t>
      </w:r>
    </w:p>
    <w:p w:rsidR="00915EA3" w:rsidRPr="00915EA3" w:rsidRDefault="00915EA3" w:rsidP="00915EA3">
      <w:pPr>
        <w:widowControl w:val="0"/>
        <w:spacing w:after="0" w:line="240" w:lineRule="auto"/>
        <w:ind w:firstLine="360"/>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color w:val="000000" w:themeColor="text1"/>
          <w:sz w:val="28"/>
          <w:szCs w:val="24"/>
          <w:lang w:eastAsia="ru-RU"/>
        </w:rPr>
        <w:t xml:space="preserve">Основными </w:t>
      </w:r>
      <w:r w:rsidRPr="00915EA3">
        <w:rPr>
          <w:rFonts w:ascii="Times New Roman" w:eastAsia="Times New Roman" w:hAnsi="Times New Roman" w:cs="Times New Roman"/>
          <w:sz w:val="28"/>
          <w:szCs w:val="24"/>
          <w:lang w:eastAsia="ru-RU"/>
        </w:rPr>
        <w:t xml:space="preserve">(преобладающими) производственными направлениями хозяйственной деятельности на территории сельского поселения является производство </w:t>
      </w:r>
      <w:r w:rsidRPr="00915EA3">
        <w:rPr>
          <w:rFonts w:ascii="Times New Roman" w:eastAsia="Times New Roman" w:hAnsi="Times New Roman" w:cs="Times New Roman"/>
          <w:sz w:val="28"/>
          <w:szCs w:val="28"/>
          <w:lang w:eastAsia="ru-RU"/>
        </w:rPr>
        <w:t>сельскохозяйственной продукции.</w:t>
      </w:r>
    </w:p>
    <w:p w:rsidR="00915EA3" w:rsidRPr="00915EA3" w:rsidRDefault="00915EA3" w:rsidP="00915EA3">
      <w:pPr>
        <w:widowControl w:val="0"/>
        <w:spacing w:after="0" w:line="240" w:lineRule="auto"/>
        <w:ind w:firstLine="360"/>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 xml:space="preserve">На территории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b/>
          <w:bCs/>
          <w:color w:val="26282F"/>
          <w:sz w:val="28"/>
          <w:szCs w:val="28"/>
          <w:lang w:eastAsia="ru-RU"/>
        </w:rPr>
        <w:t xml:space="preserve"> </w:t>
      </w:r>
      <w:r w:rsidRPr="00915EA3">
        <w:rPr>
          <w:rFonts w:ascii="Times New Roman" w:eastAsia="Times New Roman" w:hAnsi="Times New Roman" w:cs="Times New Roman"/>
          <w:sz w:val="28"/>
          <w:szCs w:val="28"/>
          <w:lang w:eastAsia="ru-RU"/>
        </w:rPr>
        <w:t>осуществляют производственную деятельность 1 сельскохозяйственная организация ООО «Агросоюз Левженский»,  1 перерабатывающее предприятие ООО «Пищепродукт» и 41 личное подсобное хозяйство.</w:t>
      </w:r>
    </w:p>
    <w:p w:rsidR="00915EA3" w:rsidRPr="00915EA3" w:rsidRDefault="00915EA3" w:rsidP="00915EA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15EA3">
        <w:rPr>
          <w:rFonts w:ascii="Times New Roman" w:eastAsia="Times New Roman" w:hAnsi="Times New Roman" w:cs="Times New Roman"/>
          <w:color w:val="000000" w:themeColor="text1"/>
          <w:sz w:val="28"/>
          <w:szCs w:val="28"/>
          <w:lang w:eastAsia="ru-RU"/>
        </w:rPr>
        <w:t xml:space="preserve">В настоящее время на учете нуждающихся в улучшении жилищных условий состоят 11 семей, проживающих в </w:t>
      </w:r>
      <w:r w:rsidRPr="00915EA3">
        <w:rPr>
          <w:rFonts w:ascii="Times New Roman" w:hAnsi="Times New Roman" w:cs="Times New Roman"/>
          <w:bCs/>
          <w:color w:val="26282F"/>
          <w:sz w:val="28"/>
          <w:szCs w:val="28"/>
          <w:lang w:eastAsia="ru-RU"/>
        </w:rPr>
        <w:t>Приреченском сельском поселение</w:t>
      </w:r>
      <w:r w:rsidRPr="00915EA3">
        <w:rPr>
          <w:rFonts w:ascii="Times New Roman" w:eastAsia="Times New Roman" w:hAnsi="Times New Roman" w:cs="Times New Roman"/>
          <w:color w:val="000000" w:themeColor="text1"/>
          <w:sz w:val="28"/>
          <w:szCs w:val="28"/>
          <w:lang w:eastAsia="ru-RU"/>
        </w:rPr>
        <w:t xml:space="preserve">, в том числе осуществляющие трудовую деятельность в агропромышленном комплексе – 4 семьи. </w:t>
      </w:r>
    </w:p>
    <w:p w:rsidR="00915EA3" w:rsidRPr="00915EA3" w:rsidRDefault="00915EA3" w:rsidP="00915EA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15EA3">
        <w:rPr>
          <w:rFonts w:ascii="Times New Roman" w:eastAsia="Times New Roman" w:hAnsi="Times New Roman" w:cs="Times New Roman"/>
          <w:color w:val="000000" w:themeColor="text1"/>
          <w:sz w:val="28"/>
          <w:szCs w:val="28"/>
          <w:lang w:eastAsia="ru-RU"/>
        </w:rPr>
        <w:t xml:space="preserve">В </w:t>
      </w:r>
      <w:r w:rsidRPr="00915EA3">
        <w:rPr>
          <w:rFonts w:ascii="Times New Roman" w:hAnsi="Times New Roman" w:cs="Times New Roman"/>
          <w:bCs/>
          <w:color w:val="26282F"/>
          <w:sz w:val="28"/>
          <w:szCs w:val="28"/>
          <w:lang w:eastAsia="ru-RU"/>
        </w:rPr>
        <w:t>Приреченском сельском поселении</w:t>
      </w:r>
      <w:r w:rsidRPr="00915EA3">
        <w:rPr>
          <w:rFonts w:ascii="Times New Roman" w:hAnsi="Times New Roman" w:cs="Times New Roman"/>
          <w:b/>
          <w:bCs/>
          <w:color w:val="26282F"/>
          <w:sz w:val="28"/>
          <w:szCs w:val="28"/>
          <w:lang w:eastAsia="ru-RU"/>
        </w:rPr>
        <w:t xml:space="preserve"> </w:t>
      </w:r>
      <w:r w:rsidRPr="00915EA3">
        <w:rPr>
          <w:rFonts w:ascii="Times New Roman" w:eastAsia="Times New Roman" w:hAnsi="Times New Roman" w:cs="Times New Roman"/>
          <w:color w:val="000000" w:themeColor="text1"/>
          <w:sz w:val="28"/>
          <w:szCs w:val="28"/>
          <w:lang w:eastAsia="ru-RU"/>
        </w:rPr>
        <w:t>функционируют:</w:t>
      </w:r>
    </w:p>
    <w:p w:rsidR="00915EA3" w:rsidRPr="00915EA3" w:rsidRDefault="00915EA3" w:rsidP="00915EA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15EA3">
        <w:rPr>
          <w:rFonts w:ascii="Times New Roman" w:eastAsia="Times New Roman" w:hAnsi="Times New Roman" w:cs="Times New Roman"/>
          <w:color w:val="000000" w:themeColor="text1"/>
          <w:sz w:val="28"/>
          <w:szCs w:val="28"/>
          <w:lang w:eastAsia="ru-RU"/>
        </w:rPr>
        <w:t>-</w:t>
      </w:r>
      <w:r w:rsidRPr="00915EA3">
        <w:rPr>
          <w:rFonts w:ascii="Times New Roman" w:eastAsia="Times New Roman" w:hAnsi="Times New Roman" w:cs="Times New Roman"/>
          <w:color w:val="000000" w:themeColor="text1"/>
          <w:sz w:val="28"/>
          <w:szCs w:val="28"/>
          <w:lang w:eastAsia="ru-RU"/>
        </w:rPr>
        <w:tab/>
        <w:t>1 общеобразовательная школа, в которой обучается 112 человек;</w:t>
      </w:r>
    </w:p>
    <w:p w:rsidR="00915EA3" w:rsidRPr="00915EA3" w:rsidRDefault="00915EA3" w:rsidP="00915EA3">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15EA3">
        <w:rPr>
          <w:rFonts w:ascii="Times New Roman" w:eastAsia="Times New Roman" w:hAnsi="Times New Roman" w:cs="Times New Roman"/>
          <w:b/>
          <w:color w:val="000000" w:themeColor="text1"/>
          <w:sz w:val="28"/>
          <w:szCs w:val="28"/>
          <w:lang w:eastAsia="ru-RU"/>
        </w:rPr>
        <w:t>-</w:t>
      </w:r>
      <w:r w:rsidRPr="00915EA3">
        <w:rPr>
          <w:rFonts w:ascii="Times New Roman" w:eastAsia="Times New Roman" w:hAnsi="Times New Roman" w:cs="Times New Roman"/>
          <w:b/>
          <w:color w:val="000000" w:themeColor="text1"/>
          <w:sz w:val="28"/>
          <w:szCs w:val="28"/>
          <w:lang w:eastAsia="ru-RU"/>
        </w:rPr>
        <w:tab/>
        <w:t>1</w:t>
      </w:r>
      <w:r w:rsidRPr="00915EA3">
        <w:rPr>
          <w:rFonts w:ascii="Times New Roman" w:eastAsia="Times New Roman" w:hAnsi="Times New Roman" w:cs="Times New Roman"/>
          <w:color w:val="000000" w:themeColor="text1"/>
          <w:sz w:val="28"/>
          <w:szCs w:val="28"/>
          <w:lang w:eastAsia="ru-RU"/>
        </w:rPr>
        <w:t xml:space="preserve"> детский сад, который посещают 75 детей;</w:t>
      </w:r>
      <w:r w:rsidRPr="00915EA3">
        <w:rPr>
          <w:rFonts w:ascii="Times New Roman" w:eastAsia="Times New Roman" w:hAnsi="Times New Roman" w:cs="Times New Roman"/>
          <w:b/>
          <w:color w:val="000000" w:themeColor="text1"/>
          <w:sz w:val="28"/>
          <w:szCs w:val="28"/>
          <w:lang w:eastAsia="ru-RU"/>
        </w:rPr>
        <w:t xml:space="preserve"> </w:t>
      </w:r>
    </w:p>
    <w:p w:rsidR="00915EA3" w:rsidRPr="00915EA3" w:rsidRDefault="00915EA3" w:rsidP="00915EA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15EA3">
        <w:rPr>
          <w:rFonts w:ascii="Times New Roman" w:eastAsia="Times New Roman" w:hAnsi="Times New Roman" w:cs="Times New Roman"/>
          <w:color w:val="000000" w:themeColor="text1"/>
          <w:sz w:val="28"/>
          <w:szCs w:val="28"/>
          <w:lang w:eastAsia="ru-RU"/>
        </w:rPr>
        <w:t>-</w:t>
      </w:r>
      <w:r w:rsidRPr="00915EA3">
        <w:rPr>
          <w:rFonts w:ascii="Times New Roman" w:eastAsia="Times New Roman" w:hAnsi="Times New Roman" w:cs="Times New Roman"/>
          <w:color w:val="000000" w:themeColor="text1"/>
          <w:sz w:val="28"/>
          <w:szCs w:val="28"/>
          <w:lang w:eastAsia="ru-RU"/>
        </w:rPr>
        <w:tab/>
        <w:t>1 фельдшерско-акушерский пункт;</w:t>
      </w:r>
    </w:p>
    <w:p w:rsidR="00915EA3" w:rsidRPr="00915EA3" w:rsidRDefault="00915EA3" w:rsidP="00915EA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15EA3">
        <w:rPr>
          <w:rFonts w:ascii="Times New Roman" w:eastAsia="Times New Roman" w:hAnsi="Times New Roman" w:cs="Times New Roman"/>
          <w:color w:val="000000" w:themeColor="text1"/>
          <w:sz w:val="28"/>
          <w:szCs w:val="28"/>
          <w:lang w:eastAsia="ru-RU"/>
        </w:rPr>
        <w:t>-</w:t>
      </w:r>
      <w:r w:rsidRPr="00915EA3">
        <w:rPr>
          <w:rFonts w:ascii="Times New Roman" w:eastAsia="Times New Roman" w:hAnsi="Times New Roman" w:cs="Times New Roman"/>
          <w:color w:val="000000" w:themeColor="text1"/>
          <w:sz w:val="28"/>
          <w:szCs w:val="28"/>
          <w:lang w:eastAsia="ru-RU"/>
        </w:rPr>
        <w:tab/>
        <w:t xml:space="preserve">1 учреждение культурно-досугового типа; </w:t>
      </w:r>
    </w:p>
    <w:p w:rsidR="00915EA3" w:rsidRPr="00915EA3" w:rsidRDefault="00915EA3" w:rsidP="00915EA3">
      <w:pPr>
        <w:spacing w:after="0" w:line="240" w:lineRule="auto"/>
        <w:ind w:firstLine="709"/>
        <w:rPr>
          <w:rFonts w:ascii="Times New Roman" w:eastAsia="Times New Roman" w:hAnsi="Times New Roman" w:cs="Times New Roman"/>
          <w:color w:val="000000" w:themeColor="text1"/>
          <w:sz w:val="28"/>
          <w:szCs w:val="28"/>
          <w:lang w:eastAsia="ru-RU"/>
        </w:rPr>
      </w:pPr>
      <w:r w:rsidRPr="00915EA3">
        <w:rPr>
          <w:rFonts w:ascii="Times New Roman" w:eastAsia="Times New Roman" w:hAnsi="Times New Roman" w:cs="Times New Roman"/>
          <w:color w:val="000000" w:themeColor="text1"/>
          <w:sz w:val="28"/>
          <w:szCs w:val="28"/>
          <w:lang w:eastAsia="ru-RU"/>
        </w:rPr>
        <w:t>-</w:t>
      </w:r>
      <w:r w:rsidRPr="00915EA3">
        <w:rPr>
          <w:rFonts w:ascii="Times New Roman" w:eastAsia="Times New Roman" w:hAnsi="Times New Roman" w:cs="Times New Roman"/>
          <w:color w:val="000000" w:themeColor="text1"/>
          <w:sz w:val="28"/>
          <w:szCs w:val="28"/>
          <w:lang w:eastAsia="ru-RU"/>
        </w:rPr>
        <w:tab/>
        <w:t>1 плоскостная спортивная площадка.</w:t>
      </w:r>
    </w:p>
    <w:p w:rsidR="00915EA3" w:rsidRPr="00915EA3" w:rsidRDefault="00915EA3" w:rsidP="00915EA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15EA3">
        <w:rPr>
          <w:rFonts w:ascii="Times New Roman" w:eastAsia="Times New Roman" w:hAnsi="Times New Roman" w:cs="Times New Roman"/>
          <w:color w:val="000000" w:themeColor="text1"/>
          <w:sz w:val="28"/>
          <w:szCs w:val="28"/>
          <w:lang w:eastAsia="ru-RU"/>
        </w:rPr>
        <w:t xml:space="preserve">В настоящее время сетевым газом обеспечено 100% жилищного фонда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eastAsia="Times New Roman" w:hAnsi="Times New Roman" w:cs="Times New Roman"/>
          <w:color w:val="000000" w:themeColor="text1"/>
          <w:sz w:val="28"/>
          <w:szCs w:val="28"/>
          <w:lang w:eastAsia="ru-RU"/>
        </w:rPr>
        <w:t>.</w:t>
      </w:r>
    </w:p>
    <w:p w:rsidR="00915EA3" w:rsidRPr="00915EA3" w:rsidRDefault="00915EA3" w:rsidP="00915EA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15EA3">
        <w:rPr>
          <w:rFonts w:ascii="Times New Roman" w:eastAsia="Times New Roman" w:hAnsi="Times New Roman" w:cs="Times New Roman"/>
          <w:color w:val="000000" w:themeColor="text1"/>
          <w:sz w:val="28"/>
          <w:szCs w:val="28"/>
          <w:lang w:eastAsia="ru-RU"/>
        </w:rPr>
        <w:lastRenderedPageBreak/>
        <w:t>Амортизационный уровень износа как магистральных водоводов, так и уличных водопроводных сетей составляет в сельских поселениях Муниципального района около 80%. На текущий момент более 60% объектов водоснабжения требует срочной замены.</w:t>
      </w:r>
    </w:p>
    <w:p w:rsidR="00915EA3" w:rsidRPr="00915EA3" w:rsidRDefault="00915EA3" w:rsidP="00915EA3">
      <w:pPr>
        <w:spacing w:after="0" w:line="240" w:lineRule="auto"/>
        <w:ind w:firstLine="709"/>
        <w:jc w:val="both"/>
        <w:rPr>
          <w:rFonts w:ascii="Times New Roman" w:hAnsi="Times New Roman" w:cs="Times New Roman"/>
          <w:bCs/>
          <w:color w:val="000000" w:themeColor="text1"/>
          <w:sz w:val="28"/>
          <w:szCs w:val="28"/>
          <w:lang w:eastAsia="ru-RU"/>
        </w:rPr>
      </w:pPr>
      <w:r w:rsidRPr="00915EA3">
        <w:rPr>
          <w:rFonts w:ascii="Times New Roman" w:hAnsi="Times New Roman" w:cs="Times New Roman"/>
          <w:bCs/>
          <w:color w:val="000000" w:themeColor="text1"/>
          <w:sz w:val="28"/>
          <w:szCs w:val="28"/>
          <w:lang w:eastAsia="ru-RU"/>
        </w:rPr>
        <w:t xml:space="preserve">В период с 2014 по 2019 годы в рамках реализации муниципальной программы «Устойчивое развитие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b/>
          <w:bCs/>
          <w:color w:val="26282F"/>
          <w:sz w:val="28"/>
          <w:szCs w:val="28"/>
          <w:lang w:eastAsia="ru-RU"/>
        </w:rPr>
        <w:t xml:space="preserve"> </w:t>
      </w:r>
      <w:r w:rsidRPr="00915EA3">
        <w:rPr>
          <w:rFonts w:ascii="Times New Roman" w:hAnsi="Times New Roman" w:cs="Times New Roman"/>
          <w:bCs/>
          <w:color w:val="000000" w:themeColor="text1"/>
          <w:sz w:val="28"/>
          <w:szCs w:val="28"/>
          <w:lang w:eastAsia="ru-RU"/>
        </w:rPr>
        <w:t xml:space="preserve">на 2014-2017 годы и на период до 2020 года" велось строительство объектов социальной и инженерной инфраструктуры, индивидуальных и многоквартирных жилых домов. </w:t>
      </w:r>
    </w:p>
    <w:p w:rsidR="00915EA3" w:rsidRPr="00915EA3" w:rsidRDefault="00915EA3" w:rsidP="00915EA3">
      <w:pPr>
        <w:spacing w:after="0" w:line="240" w:lineRule="auto"/>
        <w:ind w:firstLine="709"/>
        <w:jc w:val="both"/>
        <w:rPr>
          <w:rFonts w:ascii="Times New Roman" w:hAnsi="Times New Roman" w:cs="Times New Roman"/>
          <w:bCs/>
          <w:color w:val="000000" w:themeColor="text1"/>
          <w:sz w:val="28"/>
          <w:szCs w:val="28"/>
          <w:lang w:eastAsia="ru-RU"/>
        </w:rPr>
      </w:pPr>
      <w:r w:rsidRPr="00915EA3">
        <w:rPr>
          <w:rFonts w:ascii="Times New Roman" w:hAnsi="Times New Roman" w:cs="Times New Roman"/>
          <w:bCs/>
          <w:color w:val="000000" w:themeColor="text1"/>
          <w:sz w:val="28"/>
          <w:szCs w:val="28"/>
          <w:lang w:eastAsia="ru-RU"/>
        </w:rPr>
        <w:t xml:space="preserve">Программные мероприятия направлены на обеспечение благоустроенным жильем населения, проживающего на территории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b/>
          <w:bCs/>
          <w:color w:val="26282F"/>
          <w:sz w:val="28"/>
          <w:szCs w:val="28"/>
          <w:lang w:eastAsia="ru-RU"/>
        </w:rPr>
        <w:t xml:space="preserve"> </w:t>
      </w:r>
      <w:r w:rsidRPr="00915EA3">
        <w:rPr>
          <w:rFonts w:ascii="Times New Roman" w:hAnsi="Times New Roman" w:cs="Times New Roman"/>
          <w:bCs/>
          <w:color w:val="000000" w:themeColor="text1"/>
          <w:sz w:val="28"/>
          <w:szCs w:val="28"/>
          <w:lang w:eastAsia="ru-RU"/>
        </w:rPr>
        <w:t xml:space="preserve">Рузаевского муниципального района, повышение уровня комплексного обустройства объектами социальной и инженерной инфраструктуры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bCs/>
          <w:color w:val="000000" w:themeColor="text1"/>
          <w:sz w:val="28"/>
          <w:szCs w:val="28"/>
          <w:lang w:eastAsia="ru-RU"/>
        </w:rPr>
        <w:t>, реализацию общественно значимых проектов в интересах  жителей, повышение уровня жизни и закрепление населения.</w:t>
      </w:r>
    </w:p>
    <w:p w:rsidR="00915EA3" w:rsidRPr="00915EA3" w:rsidRDefault="00915EA3" w:rsidP="00915EA3">
      <w:pPr>
        <w:spacing w:after="0" w:line="240" w:lineRule="auto"/>
        <w:ind w:firstLine="709"/>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Основные итоги реализации мероприятий по улучшению жилищных условий граждан, в том числе молодых семей и молодых специалистов, проживающих в сельской местности приведены в таблице 1.</w:t>
      </w:r>
    </w:p>
    <w:p w:rsidR="00915EA3" w:rsidRPr="00915EA3" w:rsidRDefault="00915EA3" w:rsidP="00915EA3">
      <w:pPr>
        <w:spacing w:after="0" w:line="240" w:lineRule="auto"/>
        <w:ind w:firstLine="567"/>
        <w:jc w:val="right"/>
        <w:rPr>
          <w:rFonts w:ascii="Times New Roman" w:hAnsi="Times New Roman" w:cs="Times New Roman"/>
          <w:sz w:val="28"/>
          <w:szCs w:val="28"/>
          <w:lang w:eastAsia="ru-RU"/>
        </w:rPr>
      </w:pPr>
      <w:r w:rsidRPr="00915EA3">
        <w:rPr>
          <w:rFonts w:ascii="Times New Roman" w:hAnsi="Times New Roman" w:cs="Times New Roman"/>
          <w:sz w:val="28"/>
          <w:szCs w:val="28"/>
          <w:lang w:eastAsia="ru-RU"/>
        </w:rPr>
        <w:t>Таблица 1.</w:t>
      </w:r>
    </w:p>
    <w:p w:rsidR="00915EA3" w:rsidRPr="00915EA3" w:rsidRDefault="00915EA3" w:rsidP="00915EA3">
      <w:pPr>
        <w:spacing w:after="0" w:line="240" w:lineRule="auto"/>
        <w:ind w:firstLine="567"/>
        <w:jc w:val="right"/>
        <w:rPr>
          <w:rFonts w:ascii="Times New Roman" w:hAnsi="Times New Roman" w:cs="Times New Roman"/>
          <w:sz w:val="28"/>
          <w:szCs w:val="28"/>
          <w:lang w:eastAsia="ru-RU"/>
        </w:rPr>
      </w:pPr>
    </w:p>
    <w:p w:rsidR="00915EA3" w:rsidRPr="00915EA3" w:rsidRDefault="00915EA3" w:rsidP="00915EA3">
      <w:pPr>
        <w:spacing w:after="0" w:line="240" w:lineRule="auto"/>
        <w:ind w:firstLine="709"/>
        <w:jc w:val="center"/>
        <w:rPr>
          <w:rFonts w:ascii="Times New Roman" w:hAnsi="Times New Roman" w:cs="Times New Roman"/>
          <w:b/>
          <w:sz w:val="26"/>
          <w:szCs w:val="26"/>
          <w:lang w:eastAsia="ru-RU"/>
        </w:rPr>
      </w:pPr>
      <w:r w:rsidRPr="00915EA3">
        <w:rPr>
          <w:rFonts w:ascii="Times New Roman" w:hAnsi="Times New Roman" w:cs="Times New Roman"/>
          <w:b/>
          <w:sz w:val="24"/>
          <w:szCs w:val="24"/>
          <w:lang w:eastAsia="ru-RU"/>
        </w:rPr>
        <w:t>Основные итоги реализации</w:t>
      </w:r>
      <w:r w:rsidRPr="00915EA3">
        <w:rPr>
          <w:rFonts w:ascii="Times New Roman" w:eastAsia="Times New Roman" w:hAnsi="Times New Roman" w:cs="Times New Roman"/>
          <w:sz w:val="24"/>
          <w:szCs w:val="24"/>
          <w:lang w:eastAsia="ru-RU"/>
        </w:rPr>
        <w:t xml:space="preserve"> </w:t>
      </w:r>
      <w:r w:rsidRPr="00915EA3">
        <w:rPr>
          <w:rFonts w:ascii="Times New Roman" w:hAnsi="Times New Roman" w:cs="Times New Roman"/>
          <w:b/>
          <w:sz w:val="24"/>
          <w:szCs w:val="24"/>
          <w:lang w:eastAsia="ru-RU"/>
        </w:rPr>
        <w:t>мероприятий по улучшению жилищных условий граждан, в том числе и молодых специалистов, проживающих в сельской местности</w:t>
      </w:r>
    </w:p>
    <w:p w:rsidR="00915EA3" w:rsidRPr="00915EA3" w:rsidRDefault="00915EA3" w:rsidP="00915EA3">
      <w:pPr>
        <w:autoSpaceDE w:val="0"/>
        <w:autoSpaceDN w:val="0"/>
        <w:adjustRightInd w:val="0"/>
        <w:spacing w:after="0" w:line="240" w:lineRule="auto"/>
        <w:ind w:left="720"/>
        <w:contextualSpacing/>
        <w:jc w:val="both"/>
        <w:rPr>
          <w:rFonts w:ascii="Times New Roman" w:hAnsi="Times New Roman" w:cs="Times New Roman"/>
          <w:b/>
          <w:sz w:val="28"/>
          <w:szCs w:val="28"/>
          <w:lang w:eastAsia="ru-RU"/>
        </w:rPr>
      </w:pPr>
    </w:p>
    <w:tbl>
      <w:tblPr>
        <w:tblW w:w="1058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901"/>
        <w:gridCol w:w="1276"/>
        <w:gridCol w:w="850"/>
        <w:gridCol w:w="709"/>
        <w:gridCol w:w="850"/>
        <w:gridCol w:w="709"/>
        <w:gridCol w:w="850"/>
        <w:gridCol w:w="851"/>
        <w:gridCol w:w="992"/>
      </w:tblGrid>
      <w:tr w:rsidR="00915EA3" w:rsidRPr="00915EA3" w:rsidTr="006C0671">
        <w:trPr>
          <w:cantSplit/>
          <w:trHeight w:val="236"/>
        </w:trPr>
        <w:tc>
          <w:tcPr>
            <w:tcW w:w="600" w:type="dxa"/>
            <w:vMerge w:val="restart"/>
          </w:tcPr>
          <w:p w:rsidR="00915EA3" w:rsidRPr="00915EA3" w:rsidRDefault="00915EA3" w:rsidP="00915EA3">
            <w:pPr>
              <w:spacing w:after="0" w:line="240" w:lineRule="auto"/>
              <w:ind w:right="-108"/>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w:t>
            </w:r>
          </w:p>
          <w:p w:rsidR="00915EA3" w:rsidRPr="00915EA3" w:rsidRDefault="00915EA3" w:rsidP="00915EA3">
            <w:pPr>
              <w:spacing w:after="0" w:line="240" w:lineRule="auto"/>
              <w:ind w:right="-108"/>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п/п</w:t>
            </w:r>
          </w:p>
        </w:tc>
        <w:tc>
          <w:tcPr>
            <w:tcW w:w="2901" w:type="dxa"/>
            <w:vMerge w:val="restart"/>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Показатели</w:t>
            </w:r>
          </w:p>
        </w:tc>
        <w:tc>
          <w:tcPr>
            <w:tcW w:w="1276" w:type="dxa"/>
            <w:vMerge w:val="restart"/>
          </w:tcPr>
          <w:p w:rsidR="00915EA3" w:rsidRPr="00915EA3" w:rsidRDefault="00915EA3" w:rsidP="00915EA3">
            <w:pPr>
              <w:spacing w:after="0" w:line="240" w:lineRule="auto"/>
              <w:ind w:right="-76"/>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Един.</w:t>
            </w:r>
          </w:p>
          <w:p w:rsidR="00915EA3" w:rsidRPr="00915EA3" w:rsidRDefault="00915EA3" w:rsidP="00915EA3">
            <w:pPr>
              <w:spacing w:after="0" w:line="240" w:lineRule="auto"/>
              <w:ind w:right="-76"/>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измер.</w:t>
            </w:r>
          </w:p>
        </w:tc>
        <w:tc>
          <w:tcPr>
            <w:tcW w:w="4819" w:type="dxa"/>
            <w:gridSpan w:val="6"/>
            <w:shd w:val="clear" w:color="auto" w:fill="auto"/>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В том числе по годам реализации</w:t>
            </w:r>
          </w:p>
        </w:tc>
        <w:tc>
          <w:tcPr>
            <w:tcW w:w="992" w:type="dxa"/>
            <w:vMerge w:val="restart"/>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Всего</w:t>
            </w:r>
          </w:p>
        </w:tc>
      </w:tr>
      <w:tr w:rsidR="00915EA3" w:rsidRPr="00915EA3" w:rsidTr="006C0671">
        <w:trPr>
          <w:cantSplit/>
          <w:trHeight w:val="236"/>
        </w:trPr>
        <w:tc>
          <w:tcPr>
            <w:tcW w:w="600" w:type="dxa"/>
            <w:vMerge/>
          </w:tcPr>
          <w:p w:rsidR="00915EA3" w:rsidRPr="00915EA3" w:rsidRDefault="00915EA3" w:rsidP="00915EA3">
            <w:pPr>
              <w:spacing w:after="0" w:line="240" w:lineRule="auto"/>
              <w:ind w:right="-108"/>
              <w:jc w:val="center"/>
              <w:rPr>
                <w:rFonts w:ascii="Times New Roman" w:eastAsia="Times New Roman" w:hAnsi="Times New Roman" w:cs="Times New Roman"/>
                <w:color w:val="000000"/>
                <w:sz w:val="20"/>
                <w:szCs w:val="20"/>
                <w:lang w:eastAsia="ru-RU"/>
              </w:rPr>
            </w:pPr>
          </w:p>
        </w:tc>
        <w:tc>
          <w:tcPr>
            <w:tcW w:w="2901" w:type="dxa"/>
            <w:vMerge/>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1276" w:type="dxa"/>
            <w:vMerge/>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2014</w:t>
            </w: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2015</w:t>
            </w: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2016</w:t>
            </w: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2017</w:t>
            </w: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2018</w:t>
            </w: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2019</w:t>
            </w:r>
          </w:p>
        </w:tc>
        <w:tc>
          <w:tcPr>
            <w:tcW w:w="992" w:type="dxa"/>
            <w:vMerge/>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r>
      <w:tr w:rsidR="00915EA3" w:rsidRPr="00915EA3" w:rsidTr="006C0671">
        <w:trPr>
          <w:trHeight w:val="236"/>
        </w:trPr>
        <w:tc>
          <w:tcPr>
            <w:tcW w:w="600" w:type="dxa"/>
          </w:tcPr>
          <w:p w:rsidR="00915EA3" w:rsidRPr="00915EA3" w:rsidRDefault="00915EA3" w:rsidP="00915EA3">
            <w:pPr>
              <w:spacing w:after="0" w:line="240" w:lineRule="auto"/>
              <w:ind w:right="-108"/>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1</w:t>
            </w:r>
          </w:p>
        </w:tc>
        <w:tc>
          <w:tcPr>
            <w:tcW w:w="2901"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w:t>
            </w:r>
          </w:p>
        </w:tc>
        <w:tc>
          <w:tcPr>
            <w:tcW w:w="1276"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3</w:t>
            </w: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4</w:t>
            </w: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5</w:t>
            </w: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6</w:t>
            </w: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7</w:t>
            </w: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8</w:t>
            </w: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9</w:t>
            </w: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8</w:t>
            </w:r>
          </w:p>
        </w:tc>
      </w:tr>
      <w:tr w:rsidR="00915EA3" w:rsidRPr="00915EA3" w:rsidTr="006C0671">
        <w:trPr>
          <w:cantSplit/>
          <w:trHeight w:val="41"/>
        </w:trPr>
        <w:tc>
          <w:tcPr>
            <w:tcW w:w="600" w:type="dxa"/>
            <w:vMerge w:val="restart"/>
          </w:tcPr>
          <w:p w:rsidR="00915EA3" w:rsidRPr="00915EA3" w:rsidRDefault="00915EA3" w:rsidP="00915EA3">
            <w:pPr>
              <w:spacing w:after="0" w:line="240" w:lineRule="auto"/>
              <w:ind w:right="-108"/>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1</w:t>
            </w:r>
          </w:p>
        </w:tc>
        <w:tc>
          <w:tcPr>
            <w:tcW w:w="2901" w:type="dxa"/>
            <w:vMerge w:val="restart"/>
          </w:tcPr>
          <w:p w:rsidR="00915EA3" w:rsidRPr="00915EA3" w:rsidRDefault="00915EA3" w:rsidP="00915EA3">
            <w:pPr>
              <w:spacing w:after="0" w:line="240" w:lineRule="auto"/>
              <w:ind w:right="-108"/>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 xml:space="preserve">Строительство (приобретение) жилья  для жителей </w:t>
            </w:r>
            <w:r w:rsidRPr="00915EA3">
              <w:rPr>
                <w:rFonts w:ascii="Times New Roman" w:hAnsi="Times New Roman" w:cs="Times New Roman"/>
                <w:b/>
                <w:bCs/>
                <w:color w:val="26282F"/>
                <w:sz w:val="20"/>
                <w:szCs w:val="20"/>
                <w:lang w:eastAsia="ru-RU"/>
              </w:rPr>
              <w:t>Приреченского сельского поселения</w:t>
            </w:r>
            <w:r w:rsidRPr="00915EA3">
              <w:rPr>
                <w:rFonts w:ascii="Times New Roman" w:hAnsi="Times New Roman" w:cs="Times New Roman"/>
                <w:b/>
                <w:bCs/>
                <w:color w:val="26282F"/>
                <w:sz w:val="28"/>
                <w:szCs w:val="28"/>
                <w:lang w:eastAsia="ru-RU"/>
              </w:rPr>
              <w:t xml:space="preserve"> </w:t>
            </w:r>
            <w:r w:rsidRPr="00915EA3">
              <w:rPr>
                <w:rFonts w:ascii="Times New Roman" w:eastAsia="Times New Roman" w:hAnsi="Times New Roman" w:cs="Times New Roman"/>
                <w:b/>
                <w:color w:val="000000"/>
                <w:sz w:val="20"/>
                <w:szCs w:val="20"/>
                <w:lang w:eastAsia="ru-RU"/>
              </w:rPr>
              <w:t>Рузаевского муниципального района :</w:t>
            </w:r>
          </w:p>
        </w:tc>
        <w:tc>
          <w:tcPr>
            <w:tcW w:w="1276" w:type="dxa"/>
          </w:tcPr>
          <w:p w:rsidR="00915EA3" w:rsidRPr="00915EA3" w:rsidRDefault="00915EA3" w:rsidP="00915EA3">
            <w:pPr>
              <w:spacing w:after="0" w:line="240" w:lineRule="auto"/>
              <w:ind w:right="-76"/>
              <w:jc w:val="center"/>
              <w:rPr>
                <w:rFonts w:ascii="Times New Roman" w:eastAsia="Times New Roman" w:hAnsi="Times New Roman" w:cs="Times New Roman"/>
                <w:b/>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r>
      <w:tr w:rsidR="00915EA3" w:rsidRPr="00915EA3" w:rsidTr="006C0671">
        <w:trPr>
          <w:cantSplit/>
          <w:trHeight w:val="195"/>
        </w:trPr>
        <w:tc>
          <w:tcPr>
            <w:tcW w:w="600" w:type="dxa"/>
            <w:vMerge/>
          </w:tcPr>
          <w:p w:rsidR="00915EA3" w:rsidRPr="00915EA3" w:rsidRDefault="00915EA3" w:rsidP="00915EA3">
            <w:pPr>
              <w:spacing w:after="0" w:line="240" w:lineRule="auto"/>
              <w:ind w:right="-108"/>
              <w:jc w:val="center"/>
              <w:rPr>
                <w:rFonts w:ascii="Times New Roman" w:eastAsia="Times New Roman" w:hAnsi="Times New Roman" w:cs="Times New Roman"/>
                <w:b/>
                <w:color w:val="000000"/>
                <w:sz w:val="20"/>
                <w:szCs w:val="20"/>
                <w:lang w:eastAsia="ru-RU"/>
              </w:rPr>
            </w:pPr>
          </w:p>
        </w:tc>
        <w:tc>
          <w:tcPr>
            <w:tcW w:w="2901" w:type="dxa"/>
            <w:vMerge/>
          </w:tcPr>
          <w:p w:rsidR="00915EA3" w:rsidRPr="00915EA3" w:rsidRDefault="00915EA3" w:rsidP="00915EA3">
            <w:pPr>
              <w:spacing w:after="0" w:line="240" w:lineRule="auto"/>
              <w:ind w:right="-108"/>
              <w:jc w:val="center"/>
              <w:rPr>
                <w:rFonts w:ascii="Times New Roman" w:eastAsia="Times New Roman" w:hAnsi="Times New Roman" w:cs="Times New Roman"/>
                <w:b/>
                <w:color w:val="000000"/>
                <w:sz w:val="20"/>
                <w:szCs w:val="20"/>
                <w:lang w:eastAsia="ru-RU"/>
              </w:rPr>
            </w:pPr>
          </w:p>
        </w:tc>
        <w:tc>
          <w:tcPr>
            <w:tcW w:w="1276" w:type="dxa"/>
          </w:tcPr>
          <w:p w:rsidR="00915EA3" w:rsidRPr="00915EA3" w:rsidRDefault="00915EA3" w:rsidP="00915EA3">
            <w:pPr>
              <w:spacing w:after="0" w:line="240" w:lineRule="auto"/>
              <w:ind w:right="-76"/>
              <w:jc w:val="center"/>
              <w:rPr>
                <w:rFonts w:ascii="Times New Roman" w:eastAsia="Times New Roman" w:hAnsi="Times New Roman" w:cs="Times New Roman"/>
                <w:b/>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r>
      <w:tr w:rsidR="00915EA3" w:rsidRPr="00915EA3" w:rsidTr="006C0671">
        <w:trPr>
          <w:cantSplit/>
          <w:trHeight w:val="104"/>
        </w:trPr>
        <w:tc>
          <w:tcPr>
            <w:tcW w:w="600" w:type="dxa"/>
            <w:vMerge/>
          </w:tcPr>
          <w:p w:rsidR="00915EA3" w:rsidRPr="00915EA3" w:rsidRDefault="00915EA3" w:rsidP="00915EA3">
            <w:pPr>
              <w:spacing w:after="0" w:line="240" w:lineRule="auto"/>
              <w:ind w:right="-108"/>
              <w:jc w:val="center"/>
              <w:rPr>
                <w:rFonts w:ascii="Times New Roman" w:eastAsia="Times New Roman" w:hAnsi="Times New Roman" w:cs="Times New Roman"/>
                <w:b/>
                <w:color w:val="000000"/>
                <w:sz w:val="20"/>
                <w:szCs w:val="20"/>
                <w:lang w:eastAsia="ru-RU"/>
              </w:rPr>
            </w:pPr>
          </w:p>
        </w:tc>
        <w:tc>
          <w:tcPr>
            <w:tcW w:w="2901" w:type="dxa"/>
            <w:vMerge/>
          </w:tcPr>
          <w:p w:rsidR="00915EA3" w:rsidRPr="00915EA3" w:rsidRDefault="00915EA3" w:rsidP="00915EA3">
            <w:pPr>
              <w:spacing w:after="0" w:line="240" w:lineRule="auto"/>
              <w:ind w:right="-108"/>
              <w:jc w:val="center"/>
              <w:rPr>
                <w:rFonts w:ascii="Times New Roman" w:eastAsia="Times New Roman" w:hAnsi="Times New Roman" w:cs="Times New Roman"/>
                <w:b/>
                <w:color w:val="000000"/>
                <w:sz w:val="20"/>
                <w:szCs w:val="20"/>
                <w:lang w:eastAsia="ru-RU"/>
              </w:rPr>
            </w:pPr>
          </w:p>
        </w:tc>
        <w:tc>
          <w:tcPr>
            <w:tcW w:w="1276" w:type="dxa"/>
          </w:tcPr>
          <w:p w:rsidR="00915EA3" w:rsidRPr="00915EA3" w:rsidRDefault="00915EA3" w:rsidP="00915EA3">
            <w:pPr>
              <w:spacing w:after="0" w:line="240" w:lineRule="auto"/>
              <w:ind w:right="-76"/>
              <w:jc w:val="center"/>
              <w:rPr>
                <w:rFonts w:ascii="Times New Roman" w:eastAsia="Times New Roman" w:hAnsi="Times New Roman" w:cs="Times New Roman"/>
                <w:b/>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r>
      <w:tr w:rsidR="00915EA3" w:rsidRPr="00915EA3" w:rsidTr="006C0671">
        <w:trPr>
          <w:cantSplit/>
          <w:trHeight w:val="220"/>
        </w:trPr>
        <w:tc>
          <w:tcPr>
            <w:tcW w:w="600" w:type="dxa"/>
            <w:vMerge w:val="restart"/>
          </w:tcPr>
          <w:p w:rsidR="00915EA3" w:rsidRPr="00915EA3" w:rsidRDefault="00915EA3" w:rsidP="00915EA3">
            <w:pPr>
              <w:spacing w:after="0" w:line="240" w:lineRule="auto"/>
              <w:ind w:right="-108"/>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1.1</w:t>
            </w:r>
          </w:p>
        </w:tc>
        <w:tc>
          <w:tcPr>
            <w:tcW w:w="2901" w:type="dxa"/>
            <w:vMerge w:val="restart"/>
          </w:tcPr>
          <w:p w:rsidR="00915EA3" w:rsidRPr="00915EA3" w:rsidRDefault="00915EA3" w:rsidP="00915EA3">
            <w:pPr>
              <w:spacing w:after="0" w:line="240" w:lineRule="auto"/>
              <w:ind w:right="-108"/>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Приреченское</w:t>
            </w:r>
          </w:p>
        </w:tc>
        <w:tc>
          <w:tcPr>
            <w:tcW w:w="1276" w:type="dxa"/>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домов</w:t>
            </w:r>
          </w:p>
        </w:tc>
        <w:tc>
          <w:tcPr>
            <w:tcW w:w="850"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1</w:t>
            </w:r>
          </w:p>
        </w:tc>
        <w:tc>
          <w:tcPr>
            <w:tcW w:w="709"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2</w:t>
            </w: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3</w:t>
            </w:r>
          </w:p>
        </w:tc>
      </w:tr>
      <w:tr w:rsidR="00915EA3" w:rsidRPr="00915EA3" w:rsidTr="006C0671">
        <w:trPr>
          <w:cantSplit/>
          <w:trHeight w:val="220"/>
        </w:trPr>
        <w:tc>
          <w:tcPr>
            <w:tcW w:w="600" w:type="dxa"/>
            <w:vMerge/>
          </w:tcPr>
          <w:p w:rsidR="00915EA3" w:rsidRPr="00915EA3" w:rsidRDefault="00915EA3" w:rsidP="00915EA3">
            <w:pPr>
              <w:spacing w:after="0" w:line="240" w:lineRule="auto"/>
              <w:ind w:right="-108"/>
              <w:jc w:val="center"/>
              <w:rPr>
                <w:rFonts w:ascii="Times New Roman" w:eastAsia="Times New Roman" w:hAnsi="Times New Roman" w:cs="Times New Roman"/>
                <w:color w:val="000000"/>
                <w:sz w:val="20"/>
                <w:szCs w:val="20"/>
                <w:lang w:eastAsia="ru-RU"/>
              </w:rPr>
            </w:pPr>
          </w:p>
        </w:tc>
        <w:tc>
          <w:tcPr>
            <w:tcW w:w="2901" w:type="dxa"/>
            <w:vMerge/>
          </w:tcPr>
          <w:p w:rsidR="00915EA3" w:rsidRPr="00915EA3" w:rsidRDefault="00915EA3" w:rsidP="00915EA3">
            <w:pPr>
              <w:spacing w:after="0" w:line="240" w:lineRule="auto"/>
              <w:ind w:right="-108"/>
              <w:jc w:val="center"/>
              <w:rPr>
                <w:rFonts w:ascii="Times New Roman" w:eastAsia="Times New Roman" w:hAnsi="Times New Roman" w:cs="Times New Roman"/>
                <w:color w:val="000000"/>
                <w:sz w:val="20"/>
                <w:szCs w:val="20"/>
                <w:lang w:eastAsia="ru-RU"/>
              </w:rPr>
            </w:pPr>
          </w:p>
        </w:tc>
        <w:tc>
          <w:tcPr>
            <w:tcW w:w="1276" w:type="dxa"/>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кв.м</w:t>
            </w:r>
          </w:p>
        </w:tc>
        <w:tc>
          <w:tcPr>
            <w:tcW w:w="850"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180</w:t>
            </w:r>
          </w:p>
        </w:tc>
        <w:tc>
          <w:tcPr>
            <w:tcW w:w="709"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255,3</w:t>
            </w: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435,3</w:t>
            </w:r>
          </w:p>
        </w:tc>
      </w:tr>
      <w:tr w:rsidR="00915EA3" w:rsidRPr="00915EA3" w:rsidTr="006C0671">
        <w:trPr>
          <w:cantSplit/>
          <w:trHeight w:val="41"/>
        </w:trPr>
        <w:tc>
          <w:tcPr>
            <w:tcW w:w="600" w:type="dxa"/>
            <w:vMerge w:val="restart"/>
          </w:tcPr>
          <w:p w:rsidR="00915EA3" w:rsidRPr="00915EA3" w:rsidRDefault="00915EA3" w:rsidP="00915EA3">
            <w:pPr>
              <w:spacing w:after="0" w:line="240" w:lineRule="auto"/>
              <w:ind w:right="-108"/>
              <w:jc w:val="center"/>
              <w:rPr>
                <w:rFonts w:ascii="Times New Roman" w:eastAsia="Times New Roman" w:hAnsi="Times New Roman" w:cs="Times New Roman"/>
                <w:color w:val="000000"/>
                <w:sz w:val="20"/>
                <w:szCs w:val="20"/>
                <w:lang w:eastAsia="ru-RU"/>
              </w:rPr>
            </w:pPr>
          </w:p>
          <w:p w:rsidR="00915EA3" w:rsidRPr="00915EA3" w:rsidRDefault="00915EA3" w:rsidP="00915EA3">
            <w:pPr>
              <w:spacing w:after="0" w:line="240" w:lineRule="auto"/>
              <w:ind w:right="-108"/>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w:t>
            </w:r>
          </w:p>
        </w:tc>
        <w:tc>
          <w:tcPr>
            <w:tcW w:w="2901" w:type="dxa"/>
            <w:vMerge w:val="restart"/>
          </w:tcPr>
          <w:p w:rsidR="00915EA3" w:rsidRPr="00915EA3" w:rsidRDefault="00915EA3" w:rsidP="00915EA3">
            <w:pPr>
              <w:spacing w:after="0" w:line="240" w:lineRule="auto"/>
              <w:ind w:right="-108"/>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 xml:space="preserve">Строительство (приобретение) жилых помещений в </w:t>
            </w:r>
            <w:r w:rsidRPr="00915EA3">
              <w:rPr>
                <w:rFonts w:ascii="Times New Roman" w:hAnsi="Times New Roman" w:cs="Times New Roman"/>
                <w:b/>
                <w:bCs/>
                <w:color w:val="26282F"/>
                <w:sz w:val="20"/>
                <w:szCs w:val="20"/>
                <w:lang w:eastAsia="ru-RU"/>
              </w:rPr>
              <w:t>Приреченском сельском поселении</w:t>
            </w:r>
            <w:r w:rsidRPr="00915EA3">
              <w:rPr>
                <w:rFonts w:ascii="Times New Roman" w:hAnsi="Times New Roman" w:cs="Times New Roman"/>
                <w:b/>
                <w:bCs/>
                <w:color w:val="26282F"/>
                <w:sz w:val="28"/>
                <w:szCs w:val="28"/>
                <w:lang w:eastAsia="ru-RU"/>
              </w:rPr>
              <w:t xml:space="preserve"> </w:t>
            </w:r>
            <w:r w:rsidRPr="00915EA3">
              <w:rPr>
                <w:rFonts w:ascii="Times New Roman" w:eastAsia="Times New Roman" w:hAnsi="Times New Roman" w:cs="Times New Roman"/>
                <w:b/>
                <w:color w:val="000000"/>
                <w:sz w:val="20"/>
                <w:szCs w:val="20"/>
                <w:lang w:eastAsia="ru-RU"/>
              </w:rPr>
              <w:t>Рузаевского муниципального района для обеспечения жильем молодых семей  и  молодых специалистов</w:t>
            </w:r>
          </w:p>
        </w:tc>
        <w:tc>
          <w:tcPr>
            <w:tcW w:w="1276" w:type="dxa"/>
          </w:tcPr>
          <w:p w:rsidR="00915EA3" w:rsidRPr="00915EA3" w:rsidRDefault="00915EA3" w:rsidP="00915EA3">
            <w:pPr>
              <w:spacing w:after="0" w:line="240" w:lineRule="auto"/>
              <w:ind w:right="-76"/>
              <w:jc w:val="center"/>
              <w:rPr>
                <w:rFonts w:ascii="Times New Roman" w:eastAsia="Times New Roman" w:hAnsi="Times New Roman" w:cs="Times New Roman"/>
                <w:b/>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r>
      <w:tr w:rsidR="00915EA3" w:rsidRPr="00915EA3" w:rsidTr="006C0671">
        <w:trPr>
          <w:cantSplit/>
          <w:trHeight w:val="195"/>
        </w:trPr>
        <w:tc>
          <w:tcPr>
            <w:tcW w:w="600" w:type="dxa"/>
            <w:vMerge/>
          </w:tcPr>
          <w:p w:rsidR="00915EA3" w:rsidRPr="00915EA3" w:rsidRDefault="00915EA3" w:rsidP="00915EA3">
            <w:pPr>
              <w:spacing w:after="0" w:line="240" w:lineRule="auto"/>
              <w:ind w:right="-108"/>
              <w:jc w:val="center"/>
              <w:rPr>
                <w:rFonts w:ascii="Times New Roman" w:eastAsia="Times New Roman" w:hAnsi="Times New Roman" w:cs="Times New Roman"/>
                <w:b/>
                <w:color w:val="000000"/>
                <w:sz w:val="20"/>
                <w:szCs w:val="20"/>
                <w:lang w:eastAsia="ru-RU"/>
              </w:rPr>
            </w:pPr>
          </w:p>
        </w:tc>
        <w:tc>
          <w:tcPr>
            <w:tcW w:w="2901" w:type="dxa"/>
            <w:vMerge/>
          </w:tcPr>
          <w:p w:rsidR="00915EA3" w:rsidRPr="00915EA3" w:rsidRDefault="00915EA3" w:rsidP="00915EA3">
            <w:pPr>
              <w:spacing w:after="0" w:line="240" w:lineRule="auto"/>
              <w:ind w:right="-108"/>
              <w:jc w:val="center"/>
              <w:rPr>
                <w:rFonts w:ascii="Times New Roman" w:eastAsia="Times New Roman" w:hAnsi="Times New Roman" w:cs="Times New Roman"/>
                <w:b/>
                <w:color w:val="000000"/>
                <w:sz w:val="20"/>
                <w:szCs w:val="20"/>
                <w:lang w:eastAsia="ru-RU"/>
              </w:rPr>
            </w:pPr>
          </w:p>
        </w:tc>
        <w:tc>
          <w:tcPr>
            <w:tcW w:w="1276" w:type="dxa"/>
          </w:tcPr>
          <w:p w:rsidR="00915EA3" w:rsidRPr="00915EA3" w:rsidRDefault="00915EA3" w:rsidP="00915EA3">
            <w:pPr>
              <w:spacing w:after="0" w:line="240" w:lineRule="auto"/>
              <w:ind w:right="-76"/>
              <w:jc w:val="center"/>
              <w:rPr>
                <w:rFonts w:ascii="Times New Roman" w:eastAsia="Times New Roman" w:hAnsi="Times New Roman" w:cs="Times New Roman"/>
                <w:b/>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r>
      <w:tr w:rsidR="00915EA3" w:rsidRPr="00915EA3" w:rsidTr="006C0671">
        <w:trPr>
          <w:cantSplit/>
          <w:trHeight w:val="104"/>
        </w:trPr>
        <w:tc>
          <w:tcPr>
            <w:tcW w:w="600" w:type="dxa"/>
            <w:vMerge/>
          </w:tcPr>
          <w:p w:rsidR="00915EA3" w:rsidRPr="00915EA3" w:rsidRDefault="00915EA3" w:rsidP="00915EA3">
            <w:pPr>
              <w:spacing w:after="0" w:line="240" w:lineRule="auto"/>
              <w:ind w:right="-108"/>
              <w:jc w:val="center"/>
              <w:rPr>
                <w:rFonts w:ascii="Times New Roman" w:eastAsia="Times New Roman" w:hAnsi="Times New Roman" w:cs="Times New Roman"/>
                <w:b/>
                <w:color w:val="000000"/>
                <w:sz w:val="20"/>
                <w:szCs w:val="20"/>
                <w:lang w:eastAsia="ru-RU"/>
              </w:rPr>
            </w:pPr>
          </w:p>
        </w:tc>
        <w:tc>
          <w:tcPr>
            <w:tcW w:w="2901" w:type="dxa"/>
            <w:vMerge/>
          </w:tcPr>
          <w:p w:rsidR="00915EA3" w:rsidRPr="00915EA3" w:rsidRDefault="00915EA3" w:rsidP="00915EA3">
            <w:pPr>
              <w:spacing w:after="0" w:line="240" w:lineRule="auto"/>
              <w:ind w:right="-108"/>
              <w:jc w:val="center"/>
              <w:rPr>
                <w:rFonts w:ascii="Times New Roman" w:eastAsia="Times New Roman" w:hAnsi="Times New Roman" w:cs="Times New Roman"/>
                <w:b/>
                <w:color w:val="000000"/>
                <w:sz w:val="20"/>
                <w:szCs w:val="20"/>
                <w:lang w:eastAsia="ru-RU"/>
              </w:rPr>
            </w:pPr>
          </w:p>
        </w:tc>
        <w:tc>
          <w:tcPr>
            <w:tcW w:w="1276" w:type="dxa"/>
          </w:tcPr>
          <w:p w:rsidR="00915EA3" w:rsidRPr="00915EA3" w:rsidRDefault="00915EA3" w:rsidP="00915EA3">
            <w:pPr>
              <w:spacing w:after="0" w:line="240" w:lineRule="auto"/>
              <w:ind w:right="-76"/>
              <w:jc w:val="center"/>
              <w:rPr>
                <w:rFonts w:ascii="Times New Roman" w:eastAsia="Times New Roman" w:hAnsi="Times New Roman" w:cs="Times New Roman"/>
                <w:b/>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r>
      <w:tr w:rsidR="00915EA3" w:rsidRPr="00915EA3" w:rsidTr="006C0671">
        <w:trPr>
          <w:cantSplit/>
          <w:trHeight w:val="220"/>
        </w:trPr>
        <w:tc>
          <w:tcPr>
            <w:tcW w:w="600" w:type="dxa"/>
            <w:vMerge/>
          </w:tcPr>
          <w:p w:rsidR="00915EA3" w:rsidRPr="00915EA3" w:rsidRDefault="00915EA3" w:rsidP="00915EA3">
            <w:pPr>
              <w:spacing w:after="0" w:line="240" w:lineRule="auto"/>
              <w:ind w:right="-108"/>
              <w:jc w:val="center"/>
              <w:rPr>
                <w:rFonts w:ascii="Times New Roman" w:eastAsia="Times New Roman" w:hAnsi="Times New Roman" w:cs="Times New Roman"/>
                <w:color w:val="000000"/>
                <w:sz w:val="20"/>
                <w:szCs w:val="20"/>
                <w:lang w:eastAsia="ru-RU"/>
              </w:rPr>
            </w:pPr>
          </w:p>
        </w:tc>
        <w:tc>
          <w:tcPr>
            <w:tcW w:w="2901" w:type="dxa"/>
            <w:vMerge/>
          </w:tcPr>
          <w:p w:rsidR="00915EA3" w:rsidRPr="00915EA3" w:rsidRDefault="00915EA3" w:rsidP="00915EA3">
            <w:pPr>
              <w:spacing w:after="0" w:line="240" w:lineRule="auto"/>
              <w:ind w:right="-108"/>
              <w:jc w:val="center"/>
              <w:rPr>
                <w:rFonts w:ascii="Times New Roman" w:eastAsia="Times New Roman" w:hAnsi="Times New Roman" w:cs="Times New Roman"/>
                <w:color w:val="000000"/>
                <w:sz w:val="20"/>
                <w:szCs w:val="20"/>
                <w:lang w:eastAsia="ru-RU"/>
              </w:rPr>
            </w:pPr>
          </w:p>
        </w:tc>
        <w:tc>
          <w:tcPr>
            <w:tcW w:w="1276" w:type="dxa"/>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r>
      <w:tr w:rsidR="00915EA3" w:rsidRPr="00915EA3" w:rsidTr="006C0671">
        <w:trPr>
          <w:cantSplit/>
          <w:trHeight w:val="220"/>
        </w:trPr>
        <w:tc>
          <w:tcPr>
            <w:tcW w:w="600" w:type="dxa"/>
            <w:vMerge/>
          </w:tcPr>
          <w:p w:rsidR="00915EA3" w:rsidRPr="00915EA3" w:rsidRDefault="00915EA3" w:rsidP="00915EA3">
            <w:pPr>
              <w:spacing w:after="0" w:line="240" w:lineRule="auto"/>
              <w:ind w:right="-108"/>
              <w:jc w:val="center"/>
              <w:rPr>
                <w:rFonts w:ascii="Times New Roman" w:eastAsia="Times New Roman" w:hAnsi="Times New Roman" w:cs="Times New Roman"/>
                <w:color w:val="000000"/>
                <w:sz w:val="20"/>
                <w:szCs w:val="20"/>
                <w:lang w:eastAsia="ru-RU"/>
              </w:rPr>
            </w:pPr>
          </w:p>
        </w:tc>
        <w:tc>
          <w:tcPr>
            <w:tcW w:w="2901" w:type="dxa"/>
            <w:vMerge/>
          </w:tcPr>
          <w:p w:rsidR="00915EA3" w:rsidRPr="00915EA3" w:rsidRDefault="00915EA3" w:rsidP="00915EA3">
            <w:pPr>
              <w:spacing w:after="0" w:line="240" w:lineRule="auto"/>
              <w:ind w:right="-108"/>
              <w:jc w:val="center"/>
              <w:rPr>
                <w:rFonts w:ascii="Times New Roman" w:eastAsia="Times New Roman" w:hAnsi="Times New Roman" w:cs="Times New Roman"/>
                <w:color w:val="000000"/>
                <w:sz w:val="20"/>
                <w:szCs w:val="20"/>
                <w:lang w:eastAsia="ru-RU"/>
              </w:rPr>
            </w:pPr>
          </w:p>
        </w:tc>
        <w:tc>
          <w:tcPr>
            <w:tcW w:w="1276" w:type="dxa"/>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r>
      <w:tr w:rsidR="00915EA3" w:rsidRPr="00915EA3" w:rsidTr="006C0671">
        <w:trPr>
          <w:cantSplit/>
          <w:trHeight w:val="220"/>
        </w:trPr>
        <w:tc>
          <w:tcPr>
            <w:tcW w:w="600" w:type="dxa"/>
            <w:vMerge w:val="restart"/>
          </w:tcPr>
          <w:p w:rsidR="00915EA3" w:rsidRPr="00915EA3" w:rsidRDefault="00915EA3" w:rsidP="00915EA3">
            <w:pPr>
              <w:spacing w:after="0" w:line="240" w:lineRule="auto"/>
              <w:ind w:right="-108"/>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2.1</w:t>
            </w:r>
          </w:p>
        </w:tc>
        <w:tc>
          <w:tcPr>
            <w:tcW w:w="2901" w:type="dxa"/>
            <w:vMerge w:val="restart"/>
          </w:tcPr>
          <w:p w:rsidR="00915EA3" w:rsidRPr="00915EA3" w:rsidRDefault="00915EA3" w:rsidP="00915EA3">
            <w:pPr>
              <w:spacing w:after="0" w:line="240" w:lineRule="auto"/>
              <w:ind w:right="-108"/>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Приреченское</w:t>
            </w:r>
          </w:p>
        </w:tc>
        <w:tc>
          <w:tcPr>
            <w:tcW w:w="1276" w:type="dxa"/>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домов</w:t>
            </w:r>
          </w:p>
        </w:tc>
        <w:tc>
          <w:tcPr>
            <w:tcW w:w="850"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1</w:t>
            </w:r>
          </w:p>
        </w:tc>
        <w:tc>
          <w:tcPr>
            <w:tcW w:w="709"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1</w:t>
            </w: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w:t>
            </w:r>
          </w:p>
        </w:tc>
      </w:tr>
      <w:tr w:rsidR="00915EA3" w:rsidRPr="00915EA3" w:rsidTr="006C0671">
        <w:trPr>
          <w:cantSplit/>
          <w:trHeight w:val="220"/>
        </w:trPr>
        <w:tc>
          <w:tcPr>
            <w:tcW w:w="600" w:type="dxa"/>
            <w:vMerge/>
          </w:tcPr>
          <w:p w:rsidR="00915EA3" w:rsidRPr="00915EA3" w:rsidRDefault="00915EA3" w:rsidP="00915EA3">
            <w:pPr>
              <w:spacing w:after="0" w:line="240" w:lineRule="auto"/>
              <w:ind w:right="-108"/>
              <w:jc w:val="center"/>
              <w:rPr>
                <w:rFonts w:ascii="Times New Roman" w:eastAsia="Times New Roman" w:hAnsi="Times New Roman" w:cs="Times New Roman"/>
                <w:color w:val="000000"/>
                <w:sz w:val="20"/>
                <w:szCs w:val="20"/>
                <w:lang w:eastAsia="ru-RU"/>
              </w:rPr>
            </w:pPr>
          </w:p>
        </w:tc>
        <w:tc>
          <w:tcPr>
            <w:tcW w:w="2901" w:type="dxa"/>
            <w:vMerge/>
          </w:tcPr>
          <w:p w:rsidR="00915EA3" w:rsidRPr="00915EA3" w:rsidRDefault="00915EA3" w:rsidP="00915EA3">
            <w:pPr>
              <w:spacing w:after="0" w:line="240" w:lineRule="auto"/>
              <w:ind w:right="-108"/>
              <w:jc w:val="center"/>
              <w:rPr>
                <w:rFonts w:ascii="Times New Roman" w:eastAsia="Times New Roman" w:hAnsi="Times New Roman" w:cs="Times New Roman"/>
                <w:color w:val="000000"/>
                <w:sz w:val="20"/>
                <w:szCs w:val="20"/>
                <w:lang w:eastAsia="ru-RU"/>
              </w:rPr>
            </w:pPr>
          </w:p>
        </w:tc>
        <w:tc>
          <w:tcPr>
            <w:tcW w:w="1276" w:type="dxa"/>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кв.м</w:t>
            </w:r>
          </w:p>
        </w:tc>
        <w:tc>
          <w:tcPr>
            <w:tcW w:w="850"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150</w:t>
            </w:r>
          </w:p>
        </w:tc>
        <w:tc>
          <w:tcPr>
            <w:tcW w:w="709"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121,5</w:t>
            </w: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271,5</w:t>
            </w:r>
          </w:p>
        </w:tc>
      </w:tr>
      <w:tr w:rsidR="00915EA3" w:rsidRPr="00915EA3" w:rsidTr="006C0671">
        <w:trPr>
          <w:cantSplit/>
          <w:trHeight w:val="220"/>
        </w:trPr>
        <w:tc>
          <w:tcPr>
            <w:tcW w:w="600" w:type="dxa"/>
            <w:vMerge/>
          </w:tcPr>
          <w:p w:rsidR="00915EA3" w:rsidRPr="00915EA3" w:rsidRDefault="00915EA3" w:rsidP="00915EA3">
            <w:pPr>
              <w:spacing w:after="0" w:line="240" w:lineRule="auto"/>
              <w:ind w:right="-108"/>
              <w:jc w:val="center"/>
              <w:rPr>
                <w:rFonts w:ascii="Times New Roman" w:eastAsia="Times New Roman" w:hAnsi="Times New Roman" w:cs="Times New Roman"/>
                <w:color w:val="000000"/>
                <w:sz w:val="20"/>
                <w:szCs w:val="20"/>
                <w:lang w:eastAsia="ru-RU"/>
              </w:rPr>
            </w:pPr>
          </w:p>
        </w:tc>
        <w:tc>
          <w:tcPr>
            <w:tcW w:w="2901" w:type="dxa"/>
            <w:vMerge/>
          </w:tcPr>
          <w:p w:rsidR="00915EA3" w:rsidRPr="00915EA3" w:rsidRDefault="00915EA3" w:rsidP="00915EA3">
            <w:pPr>
              <w:spacing w:after="0" w:line="240" w:lineRule="auto"/>
              <w:ind w:right="-108"/>
              <w:jc w:val="center"/>
              <w:rPr>
                <w:rFonts w:ascii="Times New Roman" w:eastAsia="Times New Roman" w:hAnsi="Times New Roman" w:cs="Times New Roman"/>
                <w:color w:val="000000"/>
                <w:sz w:val="20"/>
                <w:szCs w:val="20"/>
                <w:lang w:eastAsia="ru-RU"/>
              </w:rPr>
            </w:pPr>
          </w:p>
        </w:tc>
        <w:tc>
          <w:tcPr>
            <w:tcW w:w="1276" w:type="dxa"/>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кв.м</w:t>
            </w:r>
          </w:p>
        </w:tc>
        <w:tc>
          <w:tcPr>
            <w:tcW w:w="850"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r>
    </w:tbl>
    <w:p w:rsidR="00915EA3" w:rsidRPr="00915EA3" w:rsidRDefault="00915EA3" w:rsidP="00915EA3">
      <w:pPr>
        <w:autoSpaceDE w:val="0"/>
        <w:autoSpaceDN w:val="0"/>
        <w:adjustRightInd w:val="0"/>
        <w:spacing w:after="0" w:line="240" w:lineRule="auto"/>
        <w:ind w:left="720"/>
        <w:contextualSpacing/>
        <w:jc w:val="center"/>
        <w:rPr>
          <w:rFonts w:ascii="Times New Roman" w:hAnsi="Times New Roman" w:cs="Times New Roman"/>
          <w:b/>
          <w:sz w:val="20"/>
          <w:szCs w:val="20"/>
          <w:lang w:eastAsia="ru-RU"/>
        </w:rPr>
      </w:pPr>
    </w:p>
    <w:p w:rsidR="00915EA3" w:rsidRPr="00915EA3" w:rsidRDefault="00915EA3" w:rsidP="00915EA3">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915EA3" w:rsidRPr="00915EA3" w:rsidRDefault="00915EA3" w:rsidP="00915EA3">
      <w:pPr>
        <w:spacing w:after="0" w:line="240" w:lineRule="auto"/>
        <w:ind w:firstLine="709"/>
        <w:jc w:val="both"/>
        <w:rPr>
          <w:rFonts w:ascii="Times New Roman" w:eastAsia="Times New Roman" w:hAnsi="Times New Roman" w:cs="Times New Roman"/>
          <w:sz w:val="28"/>
          <w:szCs w:val="28"/>
          <w:lang w:eastAsia="ru-RU"/>
        </w:rPr>
      </w:pPr>
    </w:p>
    <w:p w:rsidR="00915EA3" w:rsidRPr="00915EA3" w:rsidRDefault="00915EA3" w:rsidP="00915EA3">
      <w:pPr>
        <w:spacing w:after="0" w:line="240" w:lineRule="auto"/>
        <w:ind w:firstLine="709"/>
        <w:jc w:val="both"/>
        <w:rPr>
          <w:rFonts w:ascii="Times New Roman" w:eastAsia="Times New Roman" w:hAnsi="Times New Roman" w:cs="Times New Roman"/>
          <w:sz w:val="28"/>
          <w:szCs w:val="28"/>
          <w:lang w:eastAsia="ru-RU"/>
        </w:rPr>
      </w:pPr>
    </w:p>
    <w:p w:rsidR="00915EA3" w:rsidRPr="00915EA3" w:rsidRDefault="00915EA3" w:rsidP="00915EA3">
      <w:pPr>
        <w:spacing w:after="0" w:line="240" w:lineRule="auto"/>
        <w:ind w:firstLine="709"/>
        <w:jc w:val="both"/>
        <w:rPr>
          <w:rFonts w:ascii="Times New Roman" w:eastAsia="Times New Roman" w:hAnsi="Times New Roman" w:cs="Times New Roman"/>
          <w:sz w:val="28"/>
          <w:szCs w:val="28"/>
          <w:lang w:eastAsia="ru-RU"/>
        </w:rPr>
      </w:pPr>
    </w:p>
    <w:p w:rsidR="00915EA3" w:rsidRPr="00915EA3" w:rsidRDefault="00915EA3" w:rsidP="00915EA3">
      <w:pPr>
        <w:keepNext/>
        <w:spacing w:before="240" w:after="60" w:line="240" w:lineRule="auto"/>
        <w:ind w:firstLine="709"/>
        <w:contextualSpacing/>
        <w:jc w:val="center"/>
        <w:outlineLvl w:val="0"/>
        <w:rPr>
          <w:rFonts w:ascii="Times New Roman" w:hAnsi="Times New Roman" w:cs="Times New Roman"/>
          <w:b/>
          <w:color w:val="26282F"/>
          <w:kern w:val="32"/>
          <w:sz w:val="32"/>
          <w:szCs w:val="28"/>
          <w:lang w:eastAsia="ru-RU"/>
        </w:rPr>
      </w:pPr>
    </w:p>
    <w:p w:rsidR="00915EA3" w:rsidRPr="00915EA3" w:rsidRDefault="00915EA3" w:rsidP="00915EA3">
      <w:pPr>
        <w:keepNext/>
        <w:spacing w:before="240" w:after="60" w:line="240" w:lineRule="auto"/>
        <w:ind w:firstLine="709"/>
        <w:contextualSpacing/>
        <w:jc w:val="center"/>
        <w:outlineLvl w:val="0"/>
        <w:rPr>
          <w:rFonts w:ascii="Times New Roman" w:eastAsia="Times New Roman" w:hAnsi="Times New Roman" w:cs="Times New Roman"/>
          <w:b/>
          <w:kern w:val="32"/>
          <w:sz w:val="32"/>
          <w:szCs w:val="28"/>
          <w:lang w:eastAsia="ru-RU"/>
        </w:rPr>
      </w:pPr>
      <w:r w:rsidRPr="00915EA3">
        <w:rPr>
          <w:rFonts w:ascii="Times New Roman" w:hAnsi="Times New Roman" w:cs="Times New Roman"/>
          <w:b/>
          <w:color w:val="26282F"/>
          <w:kern w:val="32"/>
          <w:sz w:val="32"/>
          <w:szCs w:val="28"/>
          <w:lang w:eastAsia="ru-RU"/>
        </w:rPr>
        <w:t xml:space="preserve">2. </w:t>
      </w:r>
      <w:r w:rsidRPr="00915EA3">
        <w:rPr>
          <w:rFonts w:ascii="Times New Roman" w:eastAsia="Times New Roman" w:hAnsi="Times New Roman" w:cs="Times New Roman"/>
          <w:b/>
          <w:kern w:val="32"/>
          <w:sz w:val="32"/>
          <w:szCs w:val="28"/>
          <w:lang w:eastAsia="ru-RU"/>
        </w:rPr>
        <w:t>Цели и задачи Программы.</w:t>
      </w:r>
    </w:p>
    <w:p w:rsidR="00915EA3" w:rsidRPr="00915EA3" w:rsidRDefault="00915EA3" w:rsidP="00915EA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915EA3" w:rsidRPr="00915EA3" w:rsidRDefault="00915EA3" w:rsidP="00915EA3">
      <w:pPr>
        <w:spacing w:after="0" w:line="240" w:lineRule="auto"/>
        <w:ind w:firstLine="709"/>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lastRenderedPageBreak/>
        <w:t xml:space="preserve">Муниципальная программа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b/>
          <w:bCs/>
          <w:color w:val="26282F"/>
          <w:sz w:val="28"/>
          <w:szCs w:val="28"/>
          <w:lang w:eastAsia="ru-RU"/>
        </w:rPr>
        <w:t xml:space="preserve"> </w:t>
      </w:r>
      <w:r w:rsidRPr="00915EA3">
        <w:rPr>
          <w:rFonts w:ascii="Times New Roman" w:eastAsia="Times New Roman" w:hAnsi="Times New Roman" w:cs="Times New Roman"/>
          <w:sz w:val="28"/>
          <w:szCs w:val="28"/>
          <w:lang w:eastAsia="ru-RU"/>
        </w:rPr>
        <w:t>Рузаевского муниципального района Республики Мордовия "Комплексное развитие сельских территорий" разработана для достижения следующих целей:</w:t>
      </w:r>
    </w:p>
    <w:p w:rsidR="00915EA3" w:rsidRPr="00915EA3" w:rsidRDefault="00915EA3" w:rsidP="00915E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ab/>
        <w:t xml:space="preserve">сохранение доли сельского населения в общей численности населения </w:t>
      </w:r>
      <w:r w:rsidRPr="00915EA3">
        <w:rPr>
          <w:rFonts w:ascii="Times New Roman" w:hAnsi="Times New Roman" w:cs="Times New Roman"/>
          <w:bCs/>
          <w:color w:val="26282F"/>
          <w:sz w:val="28"/>
          <w:szCs w:val="28"/>
          <w:lang w:eastAsia="ru-RU"/>
        </w:rPr>
        <w:t>Приреченского сельского поселения</w:t>
      </w:r>
      <w:r w:rsidRPr="00915EA3">
        <w:rPr>
          <w:rFonts w:ascii="Times New Roman" w:hAnsi="Times New Roman" w:cs="Times New Roman"/>
          <w:b/>
          <w:bCs/>
          <w:color w:val="26282F"/>
          <w:sz w:val="28"/>
          <w:szCs w:val="28"/>
          <w:lang w:eastAsia="ru-RU"/>
        </w:rPr>
        <w:t xml:space="preserve"> </w:t>
      </w:r>
      <w:r w:rsidRPr="00915EA3">
        <w:rPr>
          <w:rFonts w:ascii="Times New Roman" w:eastAsia="Times New Roman" w:hAnsi="Times New Roman" w:cs="Times New Roman"/>
          <w:sz w:val="28"/>
          <w:szCs w:val="28"/>
          <w:lang w:eastAsia="ru-RU"/>
        </w:rPr>
        <w:t>Рузаевского района Республики Мордовия на уровне не менее 30 процентов в 2025 г.;</w:t>
      </w:r>
    </w:p>
    <w:p w:rsidR="00915EA3" w:rsidRPr="00915EA3" w:rsidRDefault="00915EA3" w:rsidP="00915E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ab/>
        <w:t xml:space="preserve">достижение соотношения среднемесячных располагаемых ресурсов сельских домохозяйств до 100 процентов в 2025 г.; </w:t>
      </w:r>
    </w:p>
    <w:p w:rsidR="00915EA3" w:rsidRPr="00915EA3" w:rsidRDefault="00915EA3" w:rsidP="00915E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ab/>
        <w:t xml:space="preserve">повышение доли общей площади благоустроенных жилых помещений в </w:t>
      </w:r>
      <w:r w:rsidRPr="00915EA3">
        <w:rPr>
          <w:rFonts w:ascii="Times New Roman" w:hAnsi="Times New Roman" w:cs="Times New Roman"/>
          <w:bCs/>
          <w:color w:val="26282F"/>
          <w:sz w:val="28"/>
          <w:szCs w:val="28"/>
          <w:lang w:eastAsia="ru-RU"/>
        </w:rPr>
        <w:t>Приреченском сельском поселении</w:t>
      </w:r>
      <w:r w:rsidRPr="00915EA3">
        <w:rPr>
          <w:rFonts w:ascii="Times New Roman" w:hAnsi="Times New Roman" w:cs="Times New Roman"/>
          <w:b/>
          <w:bCs/>
          <w:color w:val="26282F"/>
          <w:sz w:val="28"/>
          <w:szCs w:val="28"/>
          <w:lang w:eastAsia="ru-RU"/>
        </w:rPr>
        <w:t xml:space="preserve"> </w:t>
      </w:r>
      <w:r w:rsidRPr="00915EA3">
        <w:rPr>
          <w:rFonts w:ascii="Times New Roman" w:eastAsia="Times New Roman" w:hAnsi="Times New Roman" w:cs="Times New Roman"/>
          <w:sz w:val="28"/>
          <w:szCs w:val="28"/>
          <w:lang w:eastAsia="ru-RU"/>
        </w:rPr>
        <w:t>до 50 процентов в 2025 г.</w:t>
      </w:r>
    </w:p>
    <w:p w:rsidR="00915EA3" w:rsidRPr="00915EA3" w:rsidRDefault="00915EA3" w:rsidP="00915EA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В рамках муниципальной программы предлагается решение следующих задач:</w:t>
      </w:r>
    </w:p>
    <w:p w:rsidR="00915EA3" w:rsidRPr="00915EA3" w:rsidRDefault="00915EA3" w:rsidP="00915E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ab/>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915EA3" w:rsidRPr="00915EA3" w:rsidRDefault="00915EA3" w:rsidP="00915E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ab/>
        <w:t>обеспечение создания комфортных условий жизнедеятельности в сельской местности за счет:</w:t>
      </w:r>
    </w:p>
    <w:p w:rsidR="00915EA3" w:rsidRPr="00915EA3" w:rsidRDefault="00915EA3" w:rsidP="00915E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ab/>
        <w:t>- развития инженерной инфраструктуры на сельских территориях;</w:t>
      </w:r>
    </w:p>
    <w:p w:rsidR="00915EA3" w:rsidRPr="00915EA3" w:rsidRDefault="00915EA3" w:rsidP="00915E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ab/>
        <w:t>- развития социальной инфраструктуры на сельских территориях;</w:t>
      </w:r>
    </w:p>
    <w:p w:rsidR="00915EA3" w:rsidRPr="00915EA3" w:rsidRDefault="00915EA3" w:rsidP="00915E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ab/>
        <w:t>- развития транспортной инфраструктуры на сельских территориях;</w:t>
      </w:r>
    </w:p>
    <w:p w:rsidR="00915EA3" w:rsidRPr="00915EA3" w:rsidRDefault="00915EA3" w:rsidP="00915E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ab/>
        <w:t>- благоустройства сельских территорий;</w:t>
      </w:r>
    </w:p>
    <w:p w:rsidR="00915EA3" w:rsidRPr="00915EA3" w:rsidRDefault="00915EA3" w:rsidP="00915EA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15EA3">
        <w:rPr>
          <w:rFonts w:ascii="Times New Roman CYR" w:eastAsia="Times New Roman" w:hAnsi="Times New Roman CYR" w:cs="Times New Roman CYR"/>
          <w:sz w:val="28"/>
          <w:szCs w:val="28"/>
          <w:lang w:eastAsia="ru-RU"/>
        </w:rPr>
        <w:t>содействие сельскохозяйственным товаропроизводителям в обеспечении квалифицированными специалистами.</w:t>
      </w:r>
    </w:p>
    <w:p w:rsidR="00915EA3" w:rsidRPr="00915EA3" w:rsidRDefault="00915EA3" w:rsidP="00915EA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Достижение целей муниципальной программы будет осуществляться с учетом следующих подходов:</w:t>
      </w:r>
    </w:p>
    <w:p w:rsidR="00915EA3" w:rsidRPr="00915EA3" w:rsidRDefault="00915EA3" w:rsidP="00915EA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 w:name="sub_402"/>
      <w:r w:rsidRPr="00915EA3">
        <w:rPr>
          <w:rFonts w:ascii="Times New Roman" w:eastAsia="Times New Roman" w:hAnsi="Times New Roman" w:cs="Times New Roman"/>
          <w:sz w:val="28"/>
          <w:szCs w:val="28"/>
          <w:lang w:eastAsia="ru-RU"/>
        </w:rPr>
        <w:t>комплексное планирование развития сельских территорий и размещение объектов социальной и инженерной инфраструктуры, автомобильных дорог в соответствии с документами территориального планирования (схемами муниципальных районов и генеральными планов поселений);</w:t>
      </w:r>
    </w:p>
    <w:p w:rsidR="00915EA3" w:rsidRPr="00915EA3" w:rsidRDefault="00915EA3" w:rsidP="00915EA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2" w:name="sub_403"/>
      <w:bookmarkEnd w:id="1"/>
      <w:r w:rsidRPr="00915EA3">
        <w:rPr>
          <w:rFonts w:ascii="Times New Roman" w:eastAsia="Times New Roman" w:hAnsi="Times New Roman" w:cs="Times New Roman"/>
          <w:sz w:val="28"/>
          <w:szCs w:val="28"/>
          <w:lang w:eastAsia="ru-RU"/>
        </w:rPr>
        <w:t>преимущественное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реализуются или имеются планы по реализации инвестиционных проектов;</w:t>
      </w:r>
    </w:p>
    <w:bookmarkEnd w:id="2"/>
    <w:p w:rsidR="00915EA3" w:rsidRPr="00915EA3" w:rsidRDefault="00915EA3" w:rsidP="00915EA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использование механизмов государственно-частного партнерства и привлечение средств внебюджетных источников для финансирования мероприятий муниципальной программы, включая средства населения и организаций.</w:t>
      </w:r>
    </w:p>
    <w:p w:rsidR="00915EA3" w:rsidRPr="00915EA3" w:rsidRDefault="00915EA3" w:rsidP="00915EA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3" w:name="sub_404"/>
      <w:r w:rsidRPr="00915EA3">
        <w:rPr>
          <w:rFonts w:ascii="Times New Roman" w:eastAsia="Times New Roman" w:hAnsi="Times New Roman" w:cs="Times New Roman"/>
          <w:sz w:val="28"/>
          <w:szCs w:val="28"/>
          <w:lang w:eastAsia="ru-RU"/>
        </w:rPr>
        <w:t>При разработке проектно-сметной документации по созданию объектов инженерной и социальной инфраструктуры, автомобильных дорог будут использоваться современные технологии развития.</w:t>
      </w:r>
    </w:p>
    <w:bookmarkEnd w:id="3"/>
    <w:p w:rsidR="00915EA3" w:rsidRPr="00915EA3" w:rsidRDefault="00915EA3" w:rsidP="00915EA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lang w:eastAsia="ru-RU"/>
        </w:rPr>
      </w:pPr>
    </w:p>
    <w:p w:rsidR="00915EA3" w:rsidRPr="00915EA3" w:rsidRDefault="00915EA3" w:rsidP="00915EA3">
      <w:pPr>
        <w:autoSpaceDE w:val="0"/>
        <w:autoSpaceDN w:val="0"/>
        <w:adjustRightInd w:val="0"/>
        <w:spacing w:before="108" w:after="108" w:line="240" w:lineRule="auto"/>
        <w:ind w:firstLine="709"/>
        <w:jc w:val="both"/>
        <w:outlineLvl w:val="0"/>
        <w:rPr>
          <w:rFonts w:ascii="Times New Roman" w:hAnsi="Times New Roman" w:cs="Times New Roman"/>
          <w:b/>
          <w:bCs/>
          <w:color w:val="26282F"/>
          <w:sz w:val="28"/>
          <w:szCs w:val="28"/>
          <w:lang w:eastAsia="ru-RU"/>
        </w:rPr>
      </w:pPr>
    </w:p>
    <w:p w:rsidR="00915EA3" w:rsidRPr="00915EA3" w:rsidRDefault="00915EA3" w:rsidP="00915EA3">
      <w:pPr>
        <w:autoSpaceDE w:val="0"/>
        <w:autoSpaceDN w:val="0"/>
        <w:adjustRightInd w:val="0"/>
        <w:spacing w:before="108" w:after="108" w:line="240" w:lineRule="auto"/>
        <w:ind w:firstLine="709"/>
        <w:jc w:val="both"/>
        <w:outlineLvl w:val="0"/>
        <w:rPr>
          <w:rFonts w:ascii="Times New Roman" w:hAnsi="Times New Roman" w:cs="Times New Roman"/>
          <w:b/>
          <w:bCs/>
          <w:color w:val="26282F"/>
          <w:sz w:val="28"/>
          <w:szCs w:val="28"/>
          <w:lang w:eastAsia="ru-RU"/>
        </w:rPr>
      </w:pPr>
    </w:p>
    <w:p w:rsidR="00915EA3" w:rsidRPr="00915EA3" w:rsidRDefault="00915EA3" w:rsidP="00915EA3">
      <w:pPr>
        <w:autoSpaceDE w:val="0"/>
        <w:autoSpaceDN w:val="0"/>
        <w:adjustRightInd w:val="0"/>
        <w:spacing w:before="108" w:after="108" w:line="240" w:lineRule="auto"/>
        <w:ind w:firstLine="709"/>
        <w:jc w:val="both"/>
        <w:outlineLvl w:val="0"/>
        <w:rPr>
          <w:rFonts w:ascii="Times New Roman" w:hAnsi="Times New Roman" w:cs="Times New Roman"/>
          <w:b/>
          <w:bCs/>
          <w:color w:val="26282F"/>
          <w:sz w:val="28"/>
          <w:szCs w:val="28"/>
          <w:lang w:eastAsia="ru-RU"/>
        </w:rPr>
      </w:pPr>
      <w:r w:rsidRPr="00915EA3">
        <w:rPr>
          <w:rFonts w:ascii="Times New Roman" w:hAnsi="Times New Roman" w:cs="Times New Roman"/>
          <w:b/>
          <w:bCs/>
          <w:color w:val="26282F"/>
          <w:sz w:val="28"/>
          <w:szCs w:val="28"/>
          <w:lang w:eastAsia="ru-RU"/>
        </w:rPr>
        <w:t>3. Характеристика основных мероприятий муниципальной программы</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lastRenderedPageBreak/>
        <w:t>Перечень мероприятий Муниципальной программы сформирован с учетом анализа современного состояния и прогнозов развития Приреченского сельского поселения, итогов реализации Программ, а также с учетом комплексного подхода к решению социально-экономических проблем развития Приреченского сельского поселения.</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Достижение целей и решение задач Муниципальной программы предусмотрено в рамках реализации входящих в ее состав направлений:</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1) "Создание условий для обеспечения доступным и комфортным жильем сельского населения";</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2) "Создание и развитие инфраструктуры на сельских территориях";</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3) "Развитие рынка труда (кадрового потенциала) на сельских территориях".</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1. Направление "Создание условий для обеспечения доступным и комфортным жильем сельского населения" предусматривает реализацию следующих основных мероприятий:</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развитие жилищного строительства на сельских территориях;</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В рамках направления "Развитие жилищного строительства на сельских территориях" планируется внедрение инструмента льготной сельской ипотеки, предусматривающей предоставление субсидий российским кредитным организациям на возмещение недополученных ими доходов по выданным (приобретенным) жилищным (ипотечным) кредитам (займам), предоставленным гражданам Российской Федерации, проживающим на сельских территориях, на срок до 25 лет по льготной ставке - от 0,1 до 3% годовых.</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Средства федерального бюджета будут предоставляться российским кредитным организациям по кредитным договорам (соглашениям), заключенным начиная с 1 января 2020 г. в размере 100% ключевой ставки Центрального банка Российской Федерации, действующей на дату заключения кредитного договора (соглашения). Кроме того, из средств бюджета субъекта Российской Федерации заемщикам могут субсидироваться расходы в размере до 3% сверх ключевой ставки Центрального банка Российской Федерации, действующей на дату заключения кредитного договора (соглашения).</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Продолжится мероприятие по строительству жилья, предоставляемого специалистам по договору найма жилого помещения, действовавшее ранее в Программах. Данное мероприятие предусматривает предоставление субсидий на цели софинансирования расходных обязательств муниципальных образований по строительству жилья, предоставляемого специалистам по договору найма жилого помещения, с привлечением средств работодателя. При этом по истечении 5 лет работы в сельской местности гражданин имеет право приобрести жилое помещение, полученное по договору найма, в свою собственность по цене, не превышающей 10% расчетной стоимости строительства, а по истечении 10 лет - по цене, не превышающей 1% расчетной стоимости строительства.</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Отдельным категориям граждан продолжится предоставление социальных выплат на цели улучшения жилищных условий, а именно на приобретение или строительство жилья.</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lastRenderedPageBreak/>
        <w:t>В рамках мероприятия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планируется подготовка территорий для осуществления индивидуального жилищного строительства. Предусматривается предоставление органам местного самоуправления субсидий на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2. Направление "Создание и развитие инфраструктуры на сельских территориях" предусматривает реализацию следующих мероприятий:</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1) благоустройство сельских территорий;</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2) развитие инженерной инфраструктуры на сельских территориях;</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3) развитие транспортной инфраструктуры на сельских территориях;</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4) современный облик сельских территорий.</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Мероприятие "Благоустройство сельских территорий" предусматривает реализацию мероприятия путем предоставления органам местного самоуправления или территориальным общественным самоуправлениям (ТОСам) субсидий на реализацию мероприятий по поддержке местных инициатив граждан, проживающих на сельских территориях. Комплекс вопросов, предполагаемых к решению в рамках данного мероприятия, включает создание и обустройство зон отдыха, спортивных и детских игровых площадок, организацию освещения территории, организацию пешеходных коммуникаций,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обустройство общественных колодцев и водоразборных колонок, сохранение и восстановление природных ландшафтов и историко-культурных памятников.</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Мероприятие "Развитие транспортной инфраструктуры на сельских территориях" предусматривает реализацию мероприятия путем предоставления органам местного самоуправления субсидий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и объекты торговли. Приоритетность общественно значимых объектов сельских населенных пунктов определяется Правительством Республики Мордовия.</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 xml:space="preserve">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w:t>
      </w:r>
      <w:r w:rsidRPr="00915EA3">
        <w:rPr>
          <w:rFonts w:ascii="Times New Roman" w:hAnsi="Times New Roman" w:cs="Times New Roman"/>
          <w:bCs/>
          <w:color w:val="26282F"/>
          <w:sz w:val="28"/>
          <w:szCs w:val="28"/>
          <w:lang w:eastAsia="ru-RU"/>
        </w:rPr>
        <w:lastRenderedPageBreak/>
        <w:t>предоставления субсидии, построенные (реконструированные, модернизированные) на сельских территориях.</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В рамках мероприятия "Современный облик сельских территорий" планируется реализация инициативных проектов комплексного развития сельских территорий, включающий комплекс мероприятий, реализуемых на сельских территориях, предусматривающий:</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строительство, реконструкцию (модернизацию) и капитальный ремонт объектов социальной и культурной сферы, социокультурных и многофункциональных центров (дошкольные образовательные и общеобразовательные организации, медицинские организации, оказывающие первичную медико-санитарную помощь, учреждения отрасли культуры, спортивные сооружения);</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автомобили скорой медицинской помощи, мобильные медицинские комплексы, оборудование для реализации проектов в области телемедицины, оборудование для предоставления дистанционных услуг);</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развитие жилищно-коммунальных объектов (строительство блочно-модульных котельных и перевод многоквартирных жилых домов на индивидуальное отопление);</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3. Направление "Развитие рынка труда (кадрового потенциала) на сельских территориях" предусматривает мероприятия по содействию сельскохозяйственным товаропроизводителям в обеспечении квалифицированными специалистами, в рамках которого планируется решение вопроса по содействию занятости и привлечению кадров на село за счет:</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 xml:space="preserve">возмещения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фактически понесенных в году предоставления субсидии затрат по заключенным с работниками ученическим договорам, проходящих обучение в федеральных государственных образовательных организациях высшего образования, </w:t>
      </w:r>
      <w:r w:rsidRPr="00915EA3">
        <w:rPr>
          <w:rFonts w:ascii="Times New Roman" w:hAnsi="Times New Roman" w:cs="Times New Roman"/>
          <w:bCs/>
          <w:color w:val="26282F"/>
          <w:sz w:val="28"/>
          <w:szCs w:val="28"/>
          <w:lang w:eastAsia="ru-RU"/>
        </w:rPr>
        <w:lastRenderedPageBreak/>
        <w:t>подведомственных Министерству сельского хозяйства Российской Федерации. При этом общий срок предоставления государственной поддержки в отношении каждого работника не должен превышать 60 месяцев;</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lang w:eastAsia="ru-RU"/>
        </w:rPr>
      </w:pPr>
      <w:r w:rsidRPr="00915EA3">
        <w:rPr>
          <w:rFonts w:ascii="Times New Roman" w:hAnsi="Times New Roman" w:cs="Times New Roman"/>
          <w:bCs/>
          <w:color w:val="26282F"/>
          <w:sz w:val="28"/>
          <w:szCs w:val="28"/>
          <w:lang w:eastAsia="ru-RU"/>
        </w:rPr>
        <w:t>возмещения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915EA3" w:rsidRPr="00915EA3" w:rsidRDefault="00915EA3" w:rsidP="00915EA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lang w:eastAsia="ru-RU"/>
        </w:rPr>
      </w:pPr>
    </w:p>
    <w:p w:rsidR="00915EA3" w:rsidRPr="00915EA3" w:rsidRDefault="00915EA3" w:rsidP="00915EA3">
      <w:pPr>
        <w:autoSpaceDE w:val="0"/>
        <w:autoSpaceDN w:val="0"/>
        <w:adjustRightInd w:val="0"/>
        <w:spacing w:after="0" w:line="240" w:lineRule="auto"/>
        <w:jc w:val="center"/>
        <w:outlineLvl w:val="0"/>
        <w:rPr>
          <w:rFonts w:ascii="Times New Roman" w:hAnsi="Times New Roman" w:cs="Times New Roman"/>
          <w:b/>
          <w:bCs/>
          <w:color w:val="26282F"/>
          <w:sz w:val="28"/>
          <w:szCs w:val="28"/>
          <w:lang w:eastAsia="ru-RU"/>
        </w:rPr>
      </w:pPr>
      <w:r w:rsidRPr="00915EA3">
        <w:rPr>
          <w:rFonts w:ascii="Times New Roman" w:hAnsi="Times New Roman" w:cs="Times New Roman"/>
          <w:b/>
          <w:bCs/>
          <w:color w:val="26282F"/>
          <w:sz w:val="28"/>
          <w:szCs w:val="28"/>
          <w:lang w:eastAsia="ru-RU"/>
        </w:rPr>
        <w:t>4. Реализация направления "Создание условий для обеспечения доступным и комфортным жильем сельского населения"</w:t>
      </w:r>
    </w:p>
    <w:p w:rsidR="00915EA3" w:rsidRPr="00915EA3" w:rsidRDefault="00915EA3" w:rsidP="00915EA3">
      <w:pPr>
        <w:autoSpaceDE w:val="0"/>
        <w:autoSpaceDN w:val="0"/>
        <w:adjustRightInd w:val="0"/>
        <w:spacing w:after="0" w:line="240" w:lineRule="auto"/>
        <w:jc w:val="center"/>
        <w:outlineLvl w:val="0"/>
        <w:rPr>
          <w:rFonts w:ascii="Times New Roman" w:hAnsi="Times New Roman" w:cs="Times New Roman"/>
          <w:b/>
          <w:bCs/>
          <w:color w:val="26282F"/>
          <w:sz w:val="28"/>
          <w:szCs w:val="28"/>
          <w:lang w:eastAsia="ru-RU"/>
        </w:rPr>
      </w:pPr>
    </w:p>
    <w:p w:rsidR="00915EA3" w:rsidRPr="00915EA3" w:rsidRDefault="00915EA3" w:rsidP="00915EA3">
      <w:pPr>
        <w:autoSpaceDE w:val="0"/>
        <w:autoSpaceDN w:val="0"/>
        <w:adjustRightInd w:val="0"/>
        <w:spacing w:after="0" w:line="240" w:lineRule="auto"/>
        <w:jc w:val="center"/>
        <w:outlineLvl w:val="0"/>
        <w:rPr>
          <w:rFonts w:ascii="Times New Roman" w:hAnsi="Times New Roman" w:cs="Times New Roman"/>
          <w:b/>
          <w:bCs/>
          <w:color w:val="26282F"/>
          <w:sz w:val="28"/>
          <w:szCs w:val="28"/>
          <w:lang w:eastAsia="ru-RU"/>
        </w:rPr>
      </w:pPr>
      <w:r w:rsidRPr="00915EA3">
        <w:rPr>
          <w:rFonts w:ascii="Times New Roman" w:hAnsi="Times New Roman" w:cs="Times New Roman"/>
          <w:b/>
          <w:bCs/>
          <w:color w:val="26282F"/>
          <w:sz w:val="28"/>
          <w:szCs w:val="28"/>
          <w:lang w:eastAsia="ru-RU"/>
        </w:rPr>
        <w:t>4.1. Правила реализации мероприятий по улучшению жилищных условий граждан, проживающих на сельских  территориях.</w:t>
      </w:r>
    </w:p>
    <w:p w:rsidR="00915EA3" w:rsidRPr="00915EA3" w:rsidRDefault="00915EA3" w:rsidP="00915EA3">
      <w:pPr>
        <w:autoSpaceDE w:val="0"/>
        <w:autoSpaceDN w:val="0"/>
        <w:adjustRightInd w:val="0"/>
        <w:spacing w:before="108" w:after="108" w:line="240" w:lineRule="auto"/>
        <w:ind w:firstLine="709"/>
        <w:jc w:val="both"/>
        <w:outlineLvl w:val="0"/>
        <w:rPr>
          <w:rFonts w:ascii="Times New Roman" w:hAnsi="Times New Roman" w:cs="Times New Roman"/>
          <w:sz w:val="28"/>
          <w:szCs w:val="28"/>
          <w:lang w:eastAsia="ru-RU"/>
        </w:rPr>
      </w:pPr>
      <w:r w:rsidRPr="00915EA3">
        <w:rPr>
          <w:rFonts w:ascii="Times New Roman" w:hAnsi="Times New Roman" w:cs="Times New Roman"/>
          <w:sz w:val="28"/>
          <w:szCs w:val="28"/>
          <w:lang w:eastAsia="ru-RU"/>
        </w:rPr>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оборудованным всеми видами благоустройства жильем.</w:t>
      </w:r>
    </w:p>
    <w:p w:rsidR="00915EA3" w:rsidRPr="00915EA3" w:rsidRDefault="00915EA3" w:rsidP="00915EA3">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Повышение доступности улучшения жилищных условий граждан, проживающих на сельских территориях предусматривается осуществлять путем предоставления гражданам социальных выплат на строительство (приобретение) жилья в порядке и на условиях, которые установлены Правительством Российской Федерации.</w:t>
      </w:r>
    </w:p>
    <w:p w:rsidR="00915EA3" w:rsidRPr="00915EA3" w:rsidRDefault="00915EA3" w:rsidP="00915EA3">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sub_131001"/>
      <w:r w:rsidRPr="00915EA3">
        <w:rPr>
          <w:rFonts w:ascii="Times New Roman" w:hAnsi="Times New Roman" w:cs="Times New Roman"/>
          <w:sz w:val="28"/>
          <w:szCs w:val="28"/>
          <w:lang w:eastAsia="ru-RU"/>
        </w:rPr>
        <w:t>Социальные выплаты гражданам на строительство (приобретение) жилья, в том числе путем участия в долевом строительстве, предоставляются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915EA3" w:rsidRPr="00915EA3" w:rsidRDefault="00915EA3" w:rsidP="00915EA3">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sub_131002"/>
      <w:bookmarkEnd w:id="4"/>
      <w:r w:rsidRPr="00915EA3">
        <w:rPr>
          <w:rFonts w:ascii="Times New Roman" w:hAnsi="Times New Roman" w:cs="Times New Roman"/>
          <w:sz w:val="28"/>
          <w:szCs w:val="28"/>
          <w:lang w:eastAsia="ru-RU"/>
        </w:rPr>
        <w:t>Социальные выплаты гражданам предоставляются за счет средств федерального бюджета, бюджета Республики Мордовия и бюджета Рузаевского муниципального района.</w:t>
      </w:r>
    </w:p>
    <w:p w:rsidR="00915EA3" w:rsidRPr="00915EA3" w:rsidRDefault="00915EA3" w:rsidP="00915EA3">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6" w:name="sub_131003"/>
      <w:bookmarkEnd w:id="5"/>
      <w:r w:rsidRPr="00915EA3">
        <w:rPr>
          <w:rFonts w:ascii="Times New Roman" w:hAnsi="Times New Roman" w:cs="Times New Roman"/>
          <w:sz w:val="28"/>
          <w:szCs w:val="28"/>
          <w:lang w:eastAsia="ru-RU"/>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 w:name="sub_131004"/>
      <w:bookmarkEnd w:id="6"/>
      <w:r w:rsidRPr="00915EA3">
        <w:rPr>
          <w:rFonts w:ascii="Times New Roman" w:hAnsi="Times New Roman" w:cs="Times New Roman"/>
          <w:sz w:val="28"/>
          <w:szCs w:val="28"/>
          <w:lang w:eastAsia="ru-RU"/>
        </w:rPr>
        <w:t xml:space="preserve">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w:t>
      </w:r>
      <w:r w:rsidRPr="00915EA3">
        <w:rPr>
          <w:rFonts w:ascii="Times New Roman" w:hAnsi="Times New Roman" w:cs="Times New Roman"/>
          <w:sz w:val="28"/>
          <w:szCs w:val="28"/>
          <w:lang w:eastAsia="ru-RU"/>
        </w:rPr>
        <w:lastRenderedPageBreak/>
        <w:t>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7"/>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6" w:history="1">
        <w:r w:rsidRPr="00915EA3">
          <w:rPr>
            <w:rFonts w:ascii="Times New Roman" w:hAnsi="Times New Roman" w:cs="Times New Roman"/>
            <w:color w:val="106BBE"/>
            <w:sz w:val="28"/>
            <w:szCs w:val="28"/>
            <w:lang w:eastAsia="ru-RU"/>
          </w:rPr>
          <w:t>частью 1 статьи 3</w:t>
        </w:r>
      </w:hyperlink>
      <w:r w:rsidRPr="00915EA3">
        <w:rPr>
          <w:rFonts w:ascii="Times New Roman" w:hAnsi="Times New Roman" w:cs="Times New Roman"/>
          <w:sz w:val="28"/>
          <w:szCs w:val="28"/>
          <w:lang w:eastAsia="ru-RU"/>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8" w:name="sub_131005"/>
      <w:r w:rsidRPr="00915EA3">
        <w:rPr>
          <w:rFonts w:ascii="Times New Roman" w:hAnsi="Times New Roman" w:cs="Times New Roman"/>
          <w:sz w:val="28"/>
          <w:szCs w:val="28"/>
          <w:lang w:eastAsia="ru-RU"/>
        </w:rPr>
        <w:t>Право на получение социальной выплаты имеет:</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 w:name="sub_131051"/>
      <w:bookmarkEnd w:id="8"/>
      <w:r w:rsidRPr="00915EA3">
        <w:rPr>
          <w:rFonts w:ascii="Times New Roman" w:hAnsi="Times New Roman" w:cs="Times New Roman"/>
          <w:sz w:val="28"/>
          <w:szCs w:val="28"/>
          <w:lang w:eastAsia="ru-RU"/>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9"/>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(далее соответственно - участники мероприятий, сводный список);</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 xml:space="preserve">имеющий собственные и (или) заемные средства в размере не менее 30 процентов расчетной стоимости строительства (приобретения) жилья, а также средства, необходимые для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7" w:history="1">
        <w:r w:rsidRPr="00915EA3">
          <w:rPr>
            <w:rFonts w:ascii="Times New Roman" w:hAnsi="Times New Roman" w:cs="Times New Roman"/>
            <w:color w:val="106BBE"/>
            <w:sz w:val="28"/>
            <w:szCs w:val="28"/>
            <w:lang w:eastAsia="ru-RU"/>
          </w:rPr>
          <w:t>Правилами</w:t>
        </w:r>
      </w:hyperlink>
      <w:r w:rsidRPr="00915EA3">
        <w:rPr>
          <w:rFonts w:ascii="Times New Roman" w:hAnsi="Times New Roman" w:cs="Times New Roman"/>
          <w:sz w:val="28"/>
          <w:szCs w:val="28"/>
          <w:lang w:eastAsia="ru-RU"/>
        </w:rPr>
        <w:t xml:space="preserve"> направления средств (части средств) материнского (семейного) капитала на улучшение жилищных условий, утвержденными </w:t>
      </w:r>
      <w:hyperlink r:id="rId8" w:history="1">
        <w:r w:rsidRPr="00915EA3">
          <w:rPr>
            <w:rFonts w:ascii="Times New Roman" w:hAnsi="Times New Roman" w:cs="Times New Roman"/>
            <w:color w:val="106BBE"/>
            <w:sz w:val="28"/>
            <w:szCs w:val="28"/>
            <w:lang w:eastAsia="ru-RU"/>
          </w:rPr>
          <w:t>постановлением</w:t>
        </w:r>
      </w:hyperlink>
      <w:r w:rsidRPr="00915EA3">
        <w:rPr>
          <w:rFonts w:ascii="Times New Roman" w:hAnsi="Times New Roman" w:cs="Times New Roman"/>
          <w:sz w:val="28"/>
          <w:szCs w:val="28"/>
          <w:lang w:eastAsia="ru-RU"/>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признанный нуждающимся в улучшении жилищных условий.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0" w:name="sub_131052"/>
      <w:r w:rsidRPr="00915EA3">
        <w:rPr>
          <w:rFonts w:ascii="Times New Roman" w:hAnsi="Times New Roman" w:cs="Times New Roman"/>
          <w:sz w:val="28"/>
          <w:szCs w:val="28"/>
          <w:lang w:eastAsia="ru-RU"/>
        </w:rPr>
        <w:lastRenderedPageBreak/>
        <w:t>б) гражданин, изъявивший желание постоянно проживать на сельских территориях и при этом:</w:t>
      </w:r>
    </w:p>
    <w:bookmarkEnd w:id="10"/>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имеющий собственные и (или) заемные средства в размере не менее 30 процентов расчетной стоимости строительства (приобретения) жилья;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проживающий на сельских территориях в границах Рузаевского муниципального района,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зарегистрированный по месту пребывания на сельских территориях в границах Рузаевского муниципального района, в который гражданин изъявил желание переехать на постоянное место жительства;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1" w:name="sub_131006"/>
      <w:r w:rsidRPr="00915EA3">
        <w:rPr>
          <w:rFonts w:ascii="Times New Roman" w:hAnsi="Times New Roman" w:cs="Times New Roman"/>
          <w:sz w:val="28"/>
          <w:szCs w:val="28"/>
          <w:lang w:eastAsia="ru-RU"/>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11"/>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случае несоблюдения гражданином данного условия Министерство сельского хозяйства  и продовольствия Республики Мордовия вправе требовать в судебном порядке от получателя социальной выплаты возврата средств в размере предоставленной социальной выплаты.</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 w:name="sub_131007"/>
      <w:r w:rsidRPr="00915EA3">
        <w:rPr>
          <w:rFonts w:ascii="Times New Roman" w:hAnsi="Times New Roman" w:cs="Times New Roman"/>
          <w:sz w:val="28"/>
          <w:szCs w:val="28"/>
          <w:lang w:eastAsia="ru-RU"/>
        </w:rPr>
        <w:t>Предоставление гражданам социальных выплат осуществляется в следующей очередности: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 w:name="sub_131071"/>
      <w:bookmarkEnd w:id="12"/>
      <w:r w:rsidRPr="00915EA3">
        <w:rPr>
          <w:rFonts w:ascii="Times New Roman" w:hAnsi="Times New Roman" w:cs="Times New Roman"/>
          <w:sz w:val="28"/>
          <w:szCs w:val="28"/>
          <w:lang w:eastAsia="ru-RU"/>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4" w:name="sub_131072"/>
      <w:bookmarkEnd w:id="13"/>
      <w:r w:rsidRPr="00915EA3">
        <w:rPr>
          <w:rFonts w:ascii="Times New Roman" w:hAnsi="Times New Roman" w:cs="Times New Roman"/>
          <w:sz w:val="28"/>
          <w:szCs w:val="28"/>
          <w:lang w:eastAsia="ru-RU"/>
        </w:rPr>
        <w:lastRenderedPageBreak/>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5" w:name="sub_131073"/>
      <w:bookmarkEnd w:id="14"/>
      <w:r w:rsidRPr="00915EA3">
        <w:rPr>
          <w:rFonts w:ascii="Times New Roman" w:hAnsi="Times New Roman" w:cs="Times New Roman"/>
          <w:sz w:val="28"/>
          <w:szCs w:val="28"/>
          <w:lang w:eastAsia="ru-RU"/>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6" w:name="sub_131074"/>
      <w:bookmarkEnd w:id="15"/>
      <w:r w:rsidRPr="00915EA3">
        <w:rPr>
          <w:rFonts w:ascii="Times New Roman" w:hAnsi="Times New Roman" w:cs="Times New Roman"/>
          <w:sz w:val="28"/>
          <w:szCs w:val="28"/>
          <w:lang w:eastAsia="ru-RU"/>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7" w:name="sub_131008"/>
      <w:bookmarkEnd w:id="16"/>
      <w:r w:rsidRPr="00915EA3">
        <w:rPr>
          <w:rFonts w:ascii="Times New Roman" w:hAnsi="Times New Roman" w:cs="Times New Roman"/>
          <w:sz w:val="28"/>
          <w:szCs w:val="28"/>
          <w:lang w:eastAsia="ru-RU"/>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8" w:name="sub_131081"/>
      <w:bookmarkEnd w:id="17"/>
      <w:r w:rsidRPr="00915EA3">
        <w:rPr>
          <w:rFonts w:ascii="Times New Roman" w:hAnsi="Times New Roman" w:cs="Times New Roman"/>
          <w:sz w:val="28"/>
          <w:szCs w:val="28"/>
          <w:lang w:eastAsia="ru-RU"/>
        </w:rPr>
        <w:t>а) гражданам, имеющим 3 и более детей;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9" w:name="sub_131082"/>
      <w:bookmarkEnd w:id="18"/>
      <w:r w:rsidRPr="00915EA3">
        <w:rPr>
          <w:rFonts w:ascii="Times New Roman" w:hAnsi="Times New Roman" w:cs="Times New Roman"/>
          <w:sz w:val="28"/>
          <w:szCs w:val="28"/>
          <w:lang w:eastAsia="ru-RU"/>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9" w:history="1">
        <w:r w:rsidRPr="00915EA3">
          <w:rPr>
            <w:rFonts w:ascii="Times New Roman" w:hAnsi="Times New Roman" w:cs="Times New Roman"/>
            <w:color w:val="106BBE"/>
            <w:sz w:val="28"/>
            <w:szCs w:val="28"/>
            <w:lang w:eastAsia="ru-RU"/>
          </w:rPr>
          <w:t>Государственной программы</w:t>
        </w:r>
      </w:hyperlink>
      <w:r w:rsidRPr="00915EA3">
        <w:rPr>
          <w:rFonts w:ascii="Times New Roman" w:hAnsi="Times New Roman" w:cs="Times New Roman"/>
          <w:sz w:val="28"/>
          <w:szCs w:val="28"/>
          <w:lang w:eastAsia="ru-RU"/>
        </w:rPr>
        <w:t xml:space="preserve"> развития сельского хозяйства и регулирования рынков сельскохозяйственной продукции, сырья и продовольствия, утвержденной </w:t>
      </w:r>
      <w:hyperlink r:id="rId10" w:history="1">
        <w:r w:rsidRPr="00915EA3">
          <w:rPr>
            <w:rFonts w:ascii="Times New Roman" w:hAnsi="Times New Roman" w:cs="Times New Roman"/>
            <w:color w:val="106BBE"/>
            <w:sz w:val="28"/>
            <w:szCs w:val="28"/>
            <w:lang w:eastAsia="ru-RU"/>
          </w:rPr>
          <w:t>постановлением</w:t>
        </w:r>
      </w:hyperlink>
      <w:r w:rsidRPr="00915EA3">
        <w:rPr>
          <w:rFonts w:ascii="Times New Roman" w:hAnsi="Times New Roman" w:cs="Times New Roman"/>
          <w:sz w:val="28"/>
          <w:szCs w:val="28"/>
          <w:lang w:eastAsia="ru-RU"/>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0" w:name="sub_131083"/>
      <w:bookmarkEnd w:id="19"/>
      <w:r w:rsidRPr="00915EA3">
        <w:rPr>
          <w:rFonts w:ascii="Times New Roman" w:hAnsi="Times New Roman" w:cs="Times New Roman"/>
          <w:sz w:val="28"/>
          <w:szCs w:val="28"/>
          <w:lang w:eastAsia="ru-RU"/>
        </w:rPr>
        <w:t>в) гражданам, начавшим строительство жилых домов (квартир), в том числе путем участия в долевом строительстве, за счет собственных (заемных) средств.</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1" w:name="sub_131009"/>
      <w:bookmarkEnd w:id="20"/>
      <w:r w:rsidRPr="00915EA3">
        <w:rPr>
          <w:rFonts w:ascii="Times New Roman" w:hAnsi="Times New Roman" w:cs="Times New Roman"/>
          <w:sz w:val="28"/>
          <w:szCs w:val="28"/>
          <w:lang w:eastAsia="ru-RU"/>
        </w:rPr>
        <w:t>Гражданин, которому предоставляется социальная выплата (далее - получатель социальной выплаты), может ее использовать:</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2" w:name="sub_131091"/>
      <w:bookmarkEnd w:id="21"/>
      <w:r w:rsidRPr="00915EA3">
        <w:rPr>
          <w:rFonts w:ascii="Times New Roman" w:hAnsi="Times New Roman" w:cs="Times New Roman"/>
          <w:sz w:val="28"/>
          <w:szCs w:val="28"/>
          <w:lang w:eastAsia="ru-RU"/>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на сельских территориях, в том числе на завершение ранее начатого строительства жилого дома;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3" w:name="sub_131092"/>
      <w:bookmarkEnd w:id="22"/>
      <w:r w:rsidRPr="00915EA3">
        <w:rPr>
          <w:rFonts w:ascii="Times New Roman" w:hAnsi="Times New Roman" w:cs="Times New Roman"/>
          <w:sz w:val="28"/>
          <w:szCs w:val="28"/>
          <w:lang w:eastAsia="ru-RU"/>
        </w:rPr>
        <w:t>б) на участие в долевом строительстве жилых домов (квартир) на сельских территориях;</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4" w:name="sub_131093"/>
      <w:bookmarkEnd w:id="23"/>
      <w:r w:rsidRPr="00915EA3">
        <w:rPr>
          <w:rFonts w:ascii="Times New Roman" w:hAnsi="Times New Roman" w:cs="Times New Roman"/>
          <w:sz w:val="28"/>
          <w:szCs w:val="28"/>
          <w:lang w:eastAsia="ru-RU"/>
        </w:rP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5" w:name="sub_131010"/>
      <w:bookmarkEnd w:id="24"/>
      <w:r w:rsidRPr="00915EA3">
        <w:rPr>
          <w:rFonts w:ascii="Times New Roman" w:hAnsi="Times New Roman" w:cs="Times New Roman"/>
          <w:sz w:val="28"/>
          <w:szCs w:val="28"/>
          <w:lang w:eastAsia="ru-RU"/>
        </w:rPr>
        <w:lastRenderedPageBreak/>
        <w:t>Жилое помещение (жилой дом), на строительство (приобретение) которого предоставляется социальная выплата, должно быть:</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6" w:name="sub_131101"/>
      <w:bookmarkEnd w:id="25"/>
      <w:r w:rsidRPr="00915EA3">
        <w:rPr>
          <w:rFonts w:ascii="Times New Roman" w:hAnsi="Times New Roman" w:cs="Times New Roman"/>
          <w:sz w:val="28"/>
          <w:szCs w:val="28"/>
          <w:lang w:eastAsia="ru-RU"/>
        </w:rPr>
        <w:t>а) пригодным для постоянного проживания;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7" w:name="sub_131102"/>
      <w:bookmarkEnd w:id="26"/>
      <w:r w:rsidRPr="00915EA3">
        <w:rPr>
          <w:rFonts w:ascii="Times New Roman" w:hAnsi="Times New Roman" w:cs="Times New Roman"/>
          <w:sz w:val="28"/>
          <w:szCs w:val="28"/>
          <w:lang w:eastAsia="ru-RU"/>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8" w:name="sub_131103"/>
      <w:bookmarkEnd w:id="27"/>
      <w:r w:rsidRPr="00915EA3">
        <w:rPr>
          <w:rFonts w:ascii="Times New Roman" w:hAnsi="Times New Roman" w:cs="Times New Roman"/>
          <w:sz w:val="28"/>
          <w:szCs w:val="28"/>
          <w:lang w:eastAsia="ru-RU"/>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9" w:name="sub_131011"/>
      <w:bookmarkEnd w:id="28"/>
      <w:r w:rsidRPr="00915EA3">
        <w:rPr>
          <w:rFonts w:ascii="Times New Roman" w:hAnsi="Times New Roman" w:cs="Times New Roman"/>
          <w:sz w:val="28"/>
          <w:szCs w:val="28"/>
          <w:lang w:eastAsia="ru-RU"/>
        </w:rPr>
        <w:t xml:space="preserve">Соответствие жилого помещения требованиям, устанавливается комиссией, созданной органом местного самоуправления, на основании </w:t>
      </w:r>
      <w:hyperlink r:id="rId11" w:history="1">
        <w:r w:rsidRPr="00915EA3">
          <w:rPr>
            <w:rFonts w:ascii="Times New Roman" w:hAnsi="Times New Roman" w:cs="Times New Roman"/>
            <w:color w:val="106BBE"/>
            <w:sz w:val="28"/>
            <w:szCs w:val="28"/>
            <w:lang w:eastAsia="ru-RU"/>
          </w:rPr>
          <w:t>постановления</w:t>
        </w:r>
      </w:hyperlink>
      <w:r w:rsidRPr="00915EA3">
        <w:rPr>
          <w:rFonts w:ascii="Times New Roman" w:hAnsi="Times New Roman" w:cs="Times New Roman"/>
          <w:sz w:val="28"/>
          <w:szCs w:val="28"/>
          <w:lang w:eastAsia="ru-RU"/>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0" w:name="sub_131012"/>
      <w:bookmarkEnd w:id="29"/>
      <w:r w:rsidRPr="00915EA3">
        <w:rPr>
          <w:rFonts w:ascii="Times New Roman" w:hAnsi="Times New Roman" w:cs="Times New Roman"/>
          <w:sz w:val="28"/>
          <w:szCs w:val="28"/>
          <w:lang w:eastAsia="ru-RU"/>
        </w:rPr>
        <w:t>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и включения его в список граждан, изъявивших желание улучшить жилищные условия с использованием социальных выплат, формируемый администрацией Рузаевского муниципального района.</w:t>
      </w:r>
    </w:p>
    <w:bookmarkEnd w:id="30"/>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1" w:name="sub_131013"/>
      <w:r w:rsidRPr="00915EA3">
        <w:rPr>
          <w:rFonts w:ascii="Times New Roman" w:hAnsi="Times New Roman" w:cs="Times New Roman"/>
          <w:sz w:val="28"/>
          <w:szCs w:val="28"/>
          <w:lang w:eastAsia="ru-RU"/>
        </w:rPr>
        <w:t xml:space="preserve">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w:t>
      </w:r>
      <w:hyperlink w:anchor="sub_1000" w:history="1">
        <w:r w:rsidRPr="00915EA3">
          <w:rPr>
            <w:rFonts w:ascii="Times New Roman" w:hAnsi="Times New Roman" w:cs="Times New Roman"/>
            <w:color w:val="106BBE"/>
            <w:sz w:val="28"/>
            <w:szCs w:val="28"/>
            <w:lang w:eastAsia="ru-RU"/>
          </w:rPr>
          <w:t>государственной программы</w:t>
        </w:r>
      </w:hyperlink>
      <w:r w:rsidRPr="00915EA3">
        <w:rPr>
          <w:rFonts w:ascii="Times New Roman" w:hAnsi="Times New Roman" w:cs="Times New Roman"/>
          <w:sz w:val="28"/>
          <w:szCs w:val="28"/>
          <w:lang w:eastAsia="ru-RU"/>
        </w:rP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2" w:name="sub_131014"/>
      <w:bookmarkEnd w:id="31"/>
      <w:r w:rsidRPr="00915EA3">
        <w:rPr>
          <w:rFonts w:ascii="Times New Roman" w:hAnsi="Times New Roman" w:cs="Times New Roman"/>
          <w:sz w:val="28"/>
          <w:szCs w:val="28"/>
          <w:lang w:eastAsia="ru-RU"/>
        </w:rPr>
        <w:lastRenderedPageBreak/>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32"/>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Выдача свидетельства получателю социальной выплаты осуществляется органом исполнительной власти.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3" w:name="sub_131015"/>
      <w:r w:rsidRPr="00915EA3">
        <w:rPr>
          <w:rFonts w:ascii="Times New Roman" w:hAnsi="Times New Roman" w:cs="Times New Roman"/>
          <w:sz w:val="28"/>
          <w:szCs w:val="28"/>
          <w:lang w:eastAsia="ru-RU"/>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4" w:name="sub_131016"/>
      <w:bookmarkEnd w:id="33"/>
      <w:r w:rsidRPr="00915EA3">
        <w:rPr>
          <w:rFonts w:ascii="Times New Roman" w:hAnsi="Times New Roman" w:cs="Times New Roman"/>
          <w:sz w:val="28"/>
          <w:szCs w:val="28"/>
          <w:lang w:eastAsia="ru-RU"/>
        </w:rPr>
        <w:t>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5" w:name="sub_131017"/>
      <w:bookmarkEnd w:id="34"/>
      <w:r w:rsidRPr="00915EA3">
        <w:rPr>
          <w:rFonts w:ascii="Times New Roman" w:hAnsi="Times New Roman" w:cs="Times New Roman"/>
          <w:sz w:val="28"/>
          <w:szCs w:val="28"/>
          <w:lang w:eastAsia="ru-RU"/>
        </w:rPr>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bookmarkEnd w:id="35"/>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6" w:name="sub_131018"/>
      <w:r w:rsidRPr="00915EA3">
        <w:rPr>
          <w:rFonts w:ascii="Times New Roman" w:hAnsi="Times New Roman" w:cs="Times New Roman"/>
          <w:sz w:val="28"/>
          <w:szCs w:val="28"/>
          <w:lang w:eastAsia="ru-RU"/>
        </w:rPr>
        <w:t>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bookmarkEnd w:id="36"/>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7" w:name="sub_131019"/>
      <w:r w:rsidRPr="00915EA3">
        <w:rPr>
          <w:rFonts w:ascii="Times New Roman" w:hAnsi="Times New Roman" w:cs="Times New Roman"/>
          <w:sz w:val="28"/>
          <w:szCs w:val="28"/>
          <w:lang w:eastAsia="ru-RU"/>
        </w:rPr>
        <w:t>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8" w:name="sub_131020"/>
      <w:bookmarkEnd w:id="37"/>
      <w:r w:rsidRPr="00915EA3">
        <w:rPr>
          <w:rFonts w:ascii="Times New Roman" w:hAnsi="Times New Roman" w:cs="Times New Roman"/>
          <w:sz w:val="28"/>
          <w:szCs w:val="28"/>
          <w:lang w:eastAsia="ru-RU"/>
        </w:rPr>
        <w:t xml:space="preserve">Получатель социальной выплаты вправе осуществить строительство (приобретение) жилья сверх установленного размера общей площади жилого помещения при условии оплаты им за счет собственных и (или) заемных средств </w:t>
      </w:r>
      <w:r w:rsidRPr="00915EA3">
        <w:rPr>
          <w:rFonts w:ascii="Times New Roman" w:hAnsi="Times New Roman" w:cs="Times New Roman"/>
          <w:sz w:val="28"/>
          <w:szCs w:val="28"/>
          <w:lang w:eastAsia="ru-RU"/>
        </w:rPr>
        <w:lastRenderedPageBreak/>
        <w:t>стоимости строительства (приобретения) части жилья, превышающей указанный размер.</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9" w:name="sub_131021"/>
      <w:bookmarkEnd w:id="38"/>
      <w:r w:rsidRPr="00915EA3">
        <w:rPr>
          <w:rFonts w:ascii="Times New Roman" w:hAnsi="Times New Roman" w:cs="Times New Roman"/>
          <w:sz w:val="28"/>
          <w:szCs w:val="28"/>
          <w:lang w:eastAsia="ru-RU"/>
        </w:rPr>
        <w:t>Гражданин подает в администрацию Рузаевского муниципального района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0" w:name="sub_131211"/>
      <w:bookmarkEnd w:id="39"/>
      <w:r w:rsidRPr="00915EA3">
        <w:rPr>
          <w:rFonts w:ascii="Times New Roman" w:hAnsi="Times New Roman" w:cs="Times New Roman"/>
          <w:sz w:val="28"/>
          <w:szCs w:val="28"/>
          <w:lang w:eastAsia="ru-RU"/>
        </w:rPr>
        <w:t>а) копий документов, удостоверяющих личность заявителя и членов его семьи;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1" w:name="sub_131212"/>
      <w:bookmarkEnd w:id="40"/>
      <w:r w:rsidRPr="00915EA3">
        <w:rPr>
          <w:rFonts w:ascii="Times New Roman" w:hAnsi="Times New Roman" w:cs="Times New Roman"/>
          <w:sz w:val="28"/>
          <w:szCs w:val="28"/>
          <w:lang w:eastAsia="ru-RU"/>
        </w:rPr>
        <w:t>б) копий документов, подтверждающих родственные отношения между лицами, указанными в заявлении в качестве членов семьи;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2" w:name="sub_131213"/>
      <w:bookmarkEnd w:id="41"/>
      <w:r w:rsidRPr="00915EA3">
        <w:rPr>
          <w:rFonts w:ascii="Times New Roman" w:hAnsi="Times New Roman" w:cs="Times New Roman"/>
          <w:sz w:val="28"/>
          <w:szCs w:val="28"/>
          <w:lang w:eastAsia="ru-RU"/>
        </w:rPr>
        <w:t>в) копий документов, подтверждающих регистрацию по месту жительства (по месту пребывания) гражданина и членов его семьи;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3" w:name="sub_131214"/>
      <w:bookmarkEnd w:id="42"/>
      <w:r w:rsidRPr="00915EA3">
        <w:rPr>
          <w:rFonts w:ascii="Times New Roman" w:hAnsi="Times New Roman" w:cs="Times New Roman"/>
          <w:sz w:val="28"/>
          <w:szCs w:val="28"/>
          <w:lang w:eastAsia="ru-RU"/>
        </w:rPr>
        <w:t>г) копий документов, подтверждающих наличие у заявителя и (или) членов его семьи собственных и (или) заемных средств,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4" w:name="sub_131215"/>
      <w:bookmarkEnd w:id="43"/>
      <w:r w:rsidRPr="00915EA3">
        <w:rPr>
          <w:rFonts w:ascii="Times New Roman" w:hAnsi="Times New Roman" w:cs="Times New Roman"/>
          <w:sz w:val="28"/>
          <w:szCs w:val="28"/>
          <w:lang w:eastAsia="ru-RU"/>
        </w:rPr>
        <w:t>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для лиц, изъявивших желание постоянно проживать в сельской местности, за исключением условия о переезде на сельские территории;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5" w:name="sub_131216"/>
      <w:bookmarkEnd w:id="44"/>
      <w:r w:rsidRPr="00915EA3">
        <w:rPr>
          <w:rFonts w:ascii="Times New Roman" w:hAnsi="Times New Roman" w:cs="Times New Roman"/>
          <w:sz w:val="28"/>
          <w:szCs w:val="28"/>
          <w:lang w:eastAsia="ru-RU"/>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6" w:name="sub_131217"/>
      <w:bookmarkEnd w:id="45"/>
      <w:r w:rsidRPr="00915EA3">
        <w:rPr>
          <w:rFonts w:ascii="Times New Roman" w:hAnsi="Times New Roman" w:cs="Times New Roman"/>
          <w:sz w:val="28"/>
          <w:szCs w:val="28"/>
          <w:lang w:eastAsia="ru-RU"/>
        </w:rPr>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7" w:name="sub_131022"/>
      <w:bookmarkEnd w:id="46"/>
      <w:r w:rsidRPr="00915EA3">
        <w:rPr>
          <w:rFonts w:ascii="Times New Roman" w:hAnsi="Times New Roman" w:cs="Times New Roman"/>
          <w:sz w:val="28"/>
          <w:szCs w:val="28"/>
          <w:lang w:eastAsia="ru-RU"/>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8" w:name="sub_131023"/>
      <w:bookmarkEnd w:id="47"/>
      <w:r w:rsidRPr="00915EA3">
        <w:rPr>
          <w:rFonts w:ascii="Times New Roman" w:hAnsi="Times New Roman" w:cs="Times New Roman"/>
          <w:sz w:val="28"/>
          <w:szCs w:val="28"/>
          <w:lang w:eastAsia="ru-RU"/>
        </w:rPr>
        <w:t xml:space="preserve">Администрация Рузаевского муниципального района проверяет правильность оформления документов и достоверность содержащихся в них сведений, формирует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Министерство сельского хозяйства и продовольствия Республики Мордовия с приложением сведений о привлечении средств местного бюджета для этих целей. При выявлении недостоверной информации, содержащейся в </w:t>
      </w:r>
      <w:r w:rsidRPr="00915EA3">
        <w:rPr>
          <w:rFonts w:ascii="Times New Roman" w:hAnsi="Times New Roman" w:cs="Times New Roman"/>
          <w:sz w:val="28"/>
          <w:szCs w:val="28"/>
          <w:lang w:eastAsia="ru-RU"/>
        </w:rPr>
        <w:lastRenderedPageBreak/>
        <w:t>документах, администрация Рузаевского муниципального района возвращает их заявителю с указанием причин возврата.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9" w:name="sub_131024"/>
      <w:bookmarkEnd w:id="48"/>
      <w:r w:rsidRPr="00915EA3">
        <w:rPr>
          <w:rFonts w:ascii="Times New Roman" w:hAnsi="Times New Roman" w:cs="Times New Roman"/>
          <w:sz w:val="28"/>
          <w:szCs w:val="28"/>
          <w:lang w:eastAsia="ru-RU"/>
        </w:rPr>
        <w:t>Министерство сельского хозяйства и продовольствия Республики Мордовия на основании представленного администрацией Рузаевского муниципального района списка и документов утверждает сводный список на очередной финансовый год и формирует сводный список на плановый период, а также уведомляет администрацию Рузаевского муниципального района о принятом решении для доведения до сведения граждан информации о включении их в указанные сводные списки.</w:t>
      </w:r>
    </w:p>
    <w:bookmarkEnd w:id="49"/>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Министерство сельского хозяйства и продовольствия Республики Мордовия вносит изменения в сводный список, утвержденный на очередной финансовый год, с учетом размера субсидии, предусмотренного бюджету Республики Мордовия на очередной финансовый год.</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0" w:name="sub_131025"/>
      <w:r w:rsidRPr="00915EA3">
        <w:rPr>
          <w:rFonts w:ascii="Times New Roman" w:hAnsi="Times New Roman" w:cs="Times New Roman"/>
          <w:sz w:val="28"/>
          <w:szCs w:val="28"/>
          <w:lang w:eastAsia="ru-RU"/>
        </w:rPr>
        <w:t>Министерство сельского хозяйства и продовольствия Республики Мордовия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1" w:name="sub_131026"/>
      <w:bookmarkEnd w:id="50"/>
      <w:r w:rsidRPr="00915EA3">
        <w:rPr>
          <w:rFonts w:ascii="Times New Roman" w:hAnsi="Times New Roman" w:cs="Times New Roman"/>
          <w:sz w:val="28"/>
          <w:szCs w:val="28"/>
          <w:lang w:eastAsia="ru-RU"/>
        </w:rPr>
        <w:t>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2" w:name="sub_131027"/>
      <w:bookmarkEnd w:id="51"/>
      <w:r w:rsidRPr="00915EA3">
        <w:rPr>
          <w:rFonts w:ascii="Times New Roman" w:hAnsi="Times New Roman" w:cs="Times New Roman"/>
          <w:sz w:val="28"/>
          <w:szCs w:val="28"/>
          <w:lang w:eastAsia="ru-RU"/>
        </w:rPr>
        <w:t>Министерство сельского хозяйства и продовольствия Республики Мордовия уведомляет получателей социальных выплат о поступлении денежных средств на их банковские счета.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3" w:name="sub_131028"/>
      <w:bookmarkEnd w:id="52"/>
      <w:r w:rsidRPr="00915EA3">
        <w:rPr>
          <w:rFonts w:ascii="Times New Roman" w:hAnsi="Times New Roman" w:cs="Times New Roman"/>
          <w:sz w:val="28"/>
          <w:szCs w:val="28"/>
          <w:lang w:eastAsia="ru-RU"/>
        </w:rPr>
        <w:t>Перечисление социальных выплат с банковских счетов получателей социальных выплат производится кредитной организацией: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4" w:name="sub_131281"/>
      <w:bookmarkEnd w:id="53"/>
      <w:r w:rsidRPr="00915EA3">
        <w:rPr>
          <w:rFonts w:ascii="Times New Roman" w:hAnsi="Times New Roman" w:cs="Times New Roman"/>
          <w:sz w:val="28"/>
          <w:szCs w:val="28"/>
          <w:lang w:eastAsia="ru-RU"/>
        </w:rPr>
        <w:t>а) исполнителю (подрядчику), указанному в договоре подряда на строительство жилого дома для получателя социальной выплаты;</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5" w:name="sub_131282"/>
      <w:bookmarkEnd w:id="54"/>
      <w:r w:rsidRPr="00915EA3">
        <w:rPr>
          <w:rFonts w:ascii="Times New Roman" w:hAnsi="Times New Roman" w:cs="Times New Roman"/>
          <w:sz w:val="28"/>
          <w:szCs w:val="28"/>
          <w:lang w:eastAsia="ru-RU"/>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w:t>
      </w:r>
      <w:hyperlink r:id="rId12" w:history="1">
        <w:r w:rsidRPr="00915EA3">
          <w:rPr>
            <w:rFonts w:ascii="Times New Roman" w:hAnsi="Times New Roman" w:cs="Times New Roman"/>
            <w:color w:val="106BBE"/>
            <w:sz w:val="28"/>
            <w:szCs w:val="28"/>
            <w:lang w:eastAsia="ru-RU"/>
          </w:rPr>
          <w:t>Федерального закона</w:t>
        </w:r>
      </w:hyperlink>
      <w:r w:rsidRPr="00915EA3">
        <w:rPr>
          <w:rFonts w:ascii="Times New Roman" w:hAnsi="Times New Roman" w:cs="Times New Roman"/>
          <w:sz w:val="28"/>
          <w:szCs w:val="28"/>
          <w:lang w:eastAsia="ru-RU"/>
        </w:rPr>
        <w:t xml:space="preserve"> "Об участии в долевом строительстве многоквартирных </w:t>
      </w:r>
      <w:r w:rsidRPr="00915EA3">
        <w:rPr>
          <w:rFonts w:ascii="Times New Roman" w:hAnsi="Times New Roman" w:cs="Times New Roman"/>
          <w:sz w:val="28"/>
          <w:szCs w:val="28"/>
          <w:lang w:eastAsia="ru-RU"/>
        </w:rPr>
        <w:lastRenderedPageBreak/>
        <w:t>домов и иных объектов недвижимости и о внесении изменений в некоторые законодательные акты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6" w:name="sub_131283"/>
      <w:bookmarkEnd w:id="55"/>
      <w:r w:rsidRPr="00915EA3">
        <w:rPr>
          <w:rFonts w:ascii="Times New Roman" w:hAnsi="Times New Roman" w:cs="Times New Roman"/>
          <w:sz w:val="28"/>
          <w:szCs w:val="28"/>
          <w:lang w:eastAsia="ru-RU"/>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7" w:name="sub_131284"/>
      <w:bookmarkEnd w:id="56"/>
      <w:r w:rsidRPr="00915EA3">
        <w:rPr>
          <w:rFonts w:ascii="Times New Roman" w:hAnsi="Times New Roman" w:cs="Times New Roman"/>
          <w:sz w:val="28"/>
          <w:szCs w:val="28"/>
          <w:lang w:eastAsia="ru-RU"/>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8" w:name="sub_131285"/>
      <w:bookmarkEnd w:id="57"/>
      <w:r w:rsidRPr="00915EA3">
        <w:rPr>
          <w:rFonts w:ascii="Times New Roman" w:hAnsi="Times New Roman" w:cs="Times New Roman"/>
          <w:sz w:val="28"/>
          <w:szCs w:val="28"/>
          <w:lang w:eastAsia="ru-RU"/>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9" w:name="sub_131029"/>
      <w:bookmarkEnd w:id="58"/>
      <w:r w:rsidRPr="00915EA3">
        <w:rPr>
          <w:rFonts w:ascii="Times New Roman" w:hAnsi="Times New Roman" w:cs="Times New Roman"/>
          <w:sz w:val="28"/>
          <w:szCs w:val="28"/>
          <w:lang w:eastAsia="ru-RU"/>
        </w:rPr>
        <w:t>Указанные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0" w:name="sub_131030"/>
      <w:bookmarkEnd w:id="59"/>
      <w:r w:rsidRPr="00915EA3">
        <w:rPr>
          <w:rFonts w:ascii="Times New Roman" w:hAnsi="Times New Roman" w:cs="Times New Roman"/>
          <w:sz w:val="28"/>
          <w:szCs w:val="28"/>
          <w:lang w:eastAsia="ru-RU"/>
        </w:rPr>
        <w:t>После перечисления социальной выплаты с банковского счета получателя социальной выплаты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1" w:name="sub_131031"/>
      <w:bookmarkEnd w:id="60"/>
      <w:r w:rsidRPr="00915EA3">
        <w:rPr>
          <w:rFonts w:ascii="Times New Roman" w:hAnsi="Times New Roman" w:cs="Times New Roman"/>
          <w:sz w:val="28"/>
          <w:szCs w:val="28"/>
          <w:lang w:eastAsia="ru-RU"/>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61"/>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Министерством сельского хозяйства и продовольствия Республики Мордовия.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3" w:history="1">
        <w:r w:rsidRPr="00915EA3">
          <w:rPr>
            <w:rFonts w:ascii="Times New Roman" w:hAnsi="Times New Roman" w:cs="Times New Roman"/>
            <w:color w:val="106BBE"/>
            <w:sz w:val="28"/>
            <w:szCs w:val="28"/>
            <w:lang w:eastAsia="ru-RU"/>
          </w:rPr>
          <w:t>Правилами</w:t>
        </w:r>
      </w:hyperlink>
      <w:r w:rsidRPr="00915EA3">
        <w:rPr>
          <w:rFonts w:ascii="Times New Roman" w:hAnsi="Times New Roman" w:cs="Times New Roman"/>
          <w:sz w:val="28"/>
          <w:szCs w:val="28"/>
          <w:lang w:eastAsia="ru-RU"/>
        </w:rPr>
        <w:t xml:space="preserve"> направления средств (части средств) материнского (семейного) капитала на улучшение жилищных условий, утвержденными </w:t>
      </w:r>
      <w:hyperlink r:id="rId14" w:history="1">
        <w:r w:rsidRPr="00915EA3">
          <w:rPr>
            <w:rFonts w:ascii="Times New Roman" w:hAnsi="Times New Roman" w:cs="Times New Roman"/>
            <w:color w:val="106BBE"/>
            <w:sz w:val="28"/>
            <w:szCs w:val="28"/>
            <w:lang w:eastAsia="ru-RU"/>
          </w:rPr>
          <w:t>постановлением</w:t>
        </w:r>
      </w:hyperlink>
      <w:r w:rsidRPr="00915EA3">
        <w:rPr>
          <w:rFonts w:ascii="Times New Roman" w:hAnsi="Times New Roman" w:cs="Times New Roman"/>
          <w:sz w:val="28"/>
          <w:szCs w:val="28"/>
          <w:lang w:eastAsia="ru-RU"/>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lastRenderedPageBreak/>
        <w:t>Министерство сельского хозяйства и продовольствия Республики Мордовия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2" w:name="sub_131032"/>
      <w:r w:rsidRPr="00915EA3">
        <w:rPr>
          <w:rFonts w:ascii="Times New Roman" w:hAnsi="Times New Roman" w:cs="Times New Roman"/>
          <w:sz w:val="28"/>
          <w:szCs w:val="28"/>
          <w:lang w:eastAsia="ru-RU"/>
        </w:rPr>
        <w:t>Министерство сельского хозяйства и продовольствия Республики Мордовия ведет реестры выданных свидетельств по форме, установленной нормативным правовым актом субъекта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3" w:name="sub_131033"/>
      <w:bookmarkEnd w:id="62"/>
      <w:r w:rsidRPr="00915EA3">
        <w:rPr>
          <w:rFonts w:ascii="Times New Roman" w:hAnsi="Times New Roman" w:cs="Times New Roman"/>
          <w:sz w:val="28"/>
          <w:szCs w:val="28"/>
          <w:lang w:eastAsia="ru-RU"/>
        </w:rPr>
        <w:t>Администрация Рузаевского муниципального района вправе на основании соглашений, заключенных с органами исполнительной власти, осуществлять выполнение следующих функций: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4" w:name="sub_131331"/>
      <w:bookmarkEnd w:id="63"/>
      <w:r w:rsidRPr="00915EA3">
        <w:rPr>
          <w:rFonts w:ascii="Times New Roman" w:hAnsi="Times New Roman" w:cs="Times New Roman"/>
          <w:sz w:val="28"/>
          <w:szCs w:val="28"/>
          <w:lang w:eastAsia="ru-RU"/>
        </w:rPr>
        <w:t>а) вручение получателям социальных выплат свидетельств, оформленных в установленном порядке органами исполнительной власти;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5" w:name="sub_131332"/>
      <w:bookmarkEnd w:id="64"/>
      <w:r w:rsidRPr="00915EA3">
        <w:rPr>
          <w:rFonts w:ascii="Times New Roman" w:hAnsi="Times New Roman" w:cs="Times New Roman"/>
          <w:sz w:val="28"/>
          <w:szCs w:val="28"/>
          <w:lang w:eastAsia="ru-RU"/>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6" w:name="sub_131333"/>
      <w:bookmarkEnd w:id="65"/>
      <w:r w:rsidRPr="00915EA3">
        <w:rPr>
          <w:rFonts w:ascii="Times New Roman" w:hAnsi="Times New Roman" w:cs="Times New Roman"/>
          <w:sz w:val="28"/>
          <w:szCs w:val="28"/>
          <w:lang w:eastAsia="ru-RU"/>
        </w:rPr>
        <w:t>в) заключение с кредитными организациями соглашений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7" w:name="sub_131334"/>
      <w:bookmarkEnd w:id="66"/>
      <w:r w:rsidRPr="00915EA3">
        <w:rPr>
          <w:rFonts w:ascii="Times New Roman" w:hAnsi="Times New Roman" w:cs="Times New Roman"/>
          <w:sz w:val="28"/>
          <w:szCs w:val="28"/>
          <w:lang w:eastAsia="ru-RU"/>
        </w:rPr>
        <w:t>г) проверка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8" w:name="sub_131335"/>
      <w:bookmarkEnd w:id="67"/>
      <w:r w:rsidRPr="00915EA3">
        <w:rPr>
          <w:rFonts w:ascii="Times New Roman" w:hAnsi="Times New Roman" w:cs="Times New Roman"/>
          <w:sz w:val="28"/>
          <w:szCs w:val="28"/>
          <w:lang w:eastAsia="ru-RU"/>
        </w:rPr>
        <w:t>д) ведение реестров выданных свидетельств;</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9" w:name="sub_131336"/>
      <w:bookmarkEnd w:id="68"/>
      <w:r w:rsidRPr="00915EA3">
        <w:rPr>
          <w:rFonts w:ascii="Times New Roman" w:hAnsi="Times New Roman" w:cs="Times New Roman"/>
          <w:sz w:val="28"/>
          <w:szCs w:val="28"/>
          <w:lang w:eastAsia="ru-RU"/>
        </w:rP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bookmarkEnd w:id="69"/>
    <w:p w:rsidR="00915EA3" w:rsidRPr="00915EA3" w:rsidRDefault="00915EA3" w:rsidP="00915EA3">
      <w:pPr>
        <w:autoSpaceDE w:val="0"/>
        <w:autoSpaceDN w:val="0"/>
        <w:adjustRightInd w:val="0"/>
        <w:spacing w:after="0" w:line="240" w:lineRule="auto"/>
        <w:ind w:firstLine="720"/>
        <w:jc w:val="both"/>
        <w:rPr>
          <w:rFonts w:ascii="Arial" w:hAnsi="Arial" w:cs="Arial"/>
          <w:sz w:val="24"/>
          <w:szCs w:val="24"/>
          <w:lang w:eastAsia="ru-RU"/>
        </w:rPr>
      </w:pPr>
      <w:r w:rsidRPr="00915EA3">
        <w:rPr>
          <w:rFonts w:ascii="Times New Roman" w:hAnsi="Times New Roman" w:cs="Times New Roman"/>
          <w:color w:val="000000" w:themeColor="text1"/>
          <w:sz w:val="28"/>
          <w:szCs w:val="28"/>
          <w:lang w:eastAsia="ru-RU"/>
        </w:rPr>
        <w:t>Перечень мероприятий</w:t>
      </w:r>
      <w:r w:rsidRPr="00915EA3">
        <w:rPr>
          <w:rFonts w:ascii="Times New Roman" w:eastAsia="Times New Roman" w:hAnsi="Times New Roman" w:cs="Times New Roman"/>
          <w:sz w:val="28"/>
          <w:szCs w:val="28"/>
          <w:lang w:eastAsia="ru-RU"/>
        </w:rPr>
        <w:t xml:space="preserve"> по обеспечению жильем граждан, проживающих на сельских территориях Рузаевского муниципального района</w:t>
      </w:r>
      <w:r w:rsidRPr="00915EA3">
        <w:rPr>
          <w:rFonts w:ascii="Times New Roman" w:hAnsi="Times New Roman" w:cs="Times New Roman"/>
          <w:color w:val="000000" w:themeColor="text1"/>
          <w:sz w:val="28"/>
          <w:szCs w:val="28"/>
          <w:lang w:eastAsia="ru-RU"/>
        </w:rPr>
        <w:t>, планируемых к реализации в период 2020-2025 годы, приведен в таблице 2.</w:t>
      </w:r>
    </w:p>
    <w:p w:rsidR="00915EA3" w:rsidRPr="00915EA3" w:rsidRDefault="00915EA3" w:rsidP="00915EA3">
      <w:pPr>
        <w:spacing w:after="0" w:line="240" w:lineRule="auto"/>
        <w:jc w:val="right"/>
        <w:rPr>
          <w:rFonts w:ascii="Times New Roman" w:hAnsi="Times New Roman" w:cs="Times New Roman"/>
          <w:sz w:val="28"/>
          <w:szCs w:val="28"/>
          <w:lang w:eastAsia="ru-RU"/>
        </w:rPr>
      </w:pPr>
      <w:r w:rsidRPr="00915EA3">
        <w:rPr>
          <w:rFonts w:ascii="Times New Roman" w:hAnsi="Times New Roman" w:cs="Times New Roman"/>
          <w:sz w:val="28"/>
          <w:szCs w:val="28"/>
          <w:lang w:eastAsia="ru-RU"/>
        </w:rPr>
        <w:t>Таблица 2.</w:t>
      </w:r>
    </w:p>
    <w:p w:rsidR="00915EA3" w:rsidRPr="00915EA3" w:rsidRDefault="00915EA3" w:rsidP="00915EA3">
      <w:pPr>
        <w:spacing w:after="0" w:line="240" w:lineRule="auto"/>
        <w:jc w:val="center"/>
        <w:rPr>
          <w:rFonts w:ascii="Times New Roman" w:eastAsia="Times New Roman" w:hAnsi="Times New Roman" w:cs="Times New Roman"/>
          <w:b/>
          <w:color w:val="000000"/>
          <w:sz w:val="24"/>
          <w:szCs w:val="24"/>
          <w:lang w:eastAsia="ru-RU"/>
        </w:rPr>
      </w:pPr>
      <w:r w:rsidRPr="00915EA3">
        <w:rPr>
          <w:rFonts w:ascii="Times New Roman" w:eastAsia="Times New Roman" w:hAnsi="Times New Roman" w:cs="Times New Roman"/>
          <w:b/>
          <w:color w:val="000000"/>
          <w:sz w:val="24"/>
          <w:szCs w:val="24"/>
          <w:lang w:eastAsia="ru-RU"/>
        </w:rPr>
        <w:t>Реализация мероприятий по обеспечению жильем граждан, проживающих на сельских территориях Рузаевского муниципального района</w:t>
      </w:r>
    </w:p>
    <w:tbl>
      <w:tblPr>
        <w:tblW w:w="1044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609"/>
        <w:gridCol w:w="1134"/>
        <w:gridCol w:w="709"/>
        <w:gridCol w:w="709"/>
        <w:gridCol w:w="709"/>
        <w:gridCol w:w="709"/>
        <w:gridCol w:w="708"/>
        <w:gridCol w:w="709"/>
        <w:gridCol w:w="850"/>
      </w:tblGrid>
      <w:tr w:rsidR="00915EA3" w:rsidRPr="00915EA3" w:rsidTr="006C0671">
        <w:trPr>
          <w:cantSplit/>
          <w:trHeight w:val="512"/>
        </w:trPr>
        <w:tc>
          <w:tcPr>
            <w:tcW w:w="600" w:type="dxa"/>
            <w:vMerge w:val="restart"/>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w:t>
            </w:r>
          </w:p>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п/п</w:t>
            </w:r>
          </w:p>
        </w:tc>
        <w:tc>
          <w:tcPr>
            <w:tcW w:w="3609" w:type="dxa"/>
            <w:vMerge w:val="restart"/>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Показатели</w:t>
            </w:r>
          </w:p>
        </w:tc>
        <w:tc>
          <w:tcPr>
            <w:tcW w:w="1134" w:type="dxa"/>
            <w:vMerge w:val="restart"/>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Един.</w:t>
            </w:r>
          </w:p>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измер.</w:t>
            </w:r>
          </w:p>
        </w:tc>
        <w:tc>
          <w:tcPr>
            <w:tcW w:w="4253" w:type="dxa"/>
            <w:gridSpan w:val="6"/>
            <w:shd w:val="clear" w:color="auto" w:fill="auto"/>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В том числе по годам реализации</w:t>
            </w:r>
          </w:p>
        </w:tc>
        <w:tc>
          <w:tcPr>
            <w:tcW w:w="850" w:type="dxa"/>
            <w:vMerge w:val="restart"/>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Всего</w:t>
            </w:r>
          </w:p>
        </w:tc>
      </w:tr>
      <w:tr w:rsidR="00915EA3" w:rsidRPr="00915EA3" w:rsidTr="006C0671">
        <w:trPr>
          <w:cantSplit/>
          <w:trHeight w:val="512"/>
        </w:trPr>
        <w:tc>
          <w:tcPr>
            <w:tcW w:w="600" w:type="dxa"/>
            <w:vMerge/>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3609" w:type="dxa"/>
            <w:vMerge/>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1134" w:type="dxa"/>
            <w:vMerge/>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2020</w:t>
            </w: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2021</w:t>
            </w: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2022</w:t>
            </w: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2023</w:t>
            </w:r>
          </w:p>
        </w:tc>
        <w:tc>
          <w:tcPr>
            <w:tcW w:w="708"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2024</w:t>
            </w:r>
          </w:p>
        </w:tc>
        <w:tc>
          <w:tcPr>
            <w:tcW w:w="709" w:type="dxa"/>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2025</w:t>
            </w:r>
          </w:p>
        </w:tc>
        <w:tc>
          <w:tcPr>
            <w:tcW w:w="850" w:type="dxa"/>
            <w:vMerge/>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r>
      <w:tr w:rsidR="00915EA3" w:rsidRPr="00915EA3" w:rsidTr="006C0671">
        <w:trPr>
          <w:cantSplit/>
          <w:trHeight w:val="512"/>
        </w:trPr>
        <w:tc>
          <w:tcPr>
            <w:tcW w:w="600" w:type="dxa"/>
            <w:vMerge w:val="restart"/>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1</w:t>
            </w:r>
          </w:p>
        </w:tc>
        <w:tc>
          <w:tcPr>
            <w:tcW w:w="3609" w:type="dxa"/>
            <w:vMerge w:val="restart"/>
            <w:vAlign w:val="center"/>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 xml:space="preserve">Строительство (приобретение) жилья для жителей сельских поселений </w:t>
            </w:r>
            <w:r w:rsidRPr="00915EA3">
              <w:rPr>
                <w:rFonts w:ascii="Times New Roman" w:hAnsi="Times New Roman" w:cs="Times New Roman"/>
                <w:b/>
                <w:bCs/>
                <w:color w:val="26282F"/>
                <w:sz w:val="20"/>
                <w:szCs w:val="20"/>
                <w:lang w:eastAsia="ru-RU"/>
              </w:rPr>
              <w:t>Приреченского сельского поселения</w:t>
            </w:r>
            <w:r w:rsidRPr="00915EA3">
              <w:rPr>
                <w:rFonts w:ascii="Times New Roman" w:hAnsi="Times New Roman" w:cs="Times New Roman"/>
                <w:b/>
                <w:bCs/>
                <w:color w:val="26282F"/>
                <w:sz w:val="28"/>
                <w:szCs w:val="28"/>
                <w:lang w:eastAsia="ru-RU"/>
              </w:rPr>
              <w:t xml:space="preserve"> </w:t>
            </w:r>
            <w:r w:rsidRPr="00915EA3">
              <w:rPr>
                <w:rFonts w:ascii="Times New Roman" w:eastAsia="Times New Roman" w:hAnsi="Times New Roman" w:cs="Times New Roman"/>
                <w:b/>
                <w:color w:val="000000"/>
                <w:sz w:val="20"/>
                <w:szCs w:val="20"/>
                <w:lang w:eastAsia="ru-RU"/>
              </w:rPr>
              <w:t>Рузаевского муниципального района –  всего:</w:t>
            </w:r>
          </w:p>
        </w:tc>
        <w:tc>
          <w:tcPr>
            <w:tcW w:w="1134" w:type="dxa"/>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8"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850" w:type="dxa"/>
            <w:vAlign w:val="center"/>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r>
      <w:tr w:rsidR="00915EA3" w:rsidRPr="00915EA3" w:rsidTr="006C0671">
        <w:trPr>
          <w:cantSplit/>
          <w:trHeight w:val="512"/>
        </w:trPr>
        <w:tc>
          <w:tcPr>
            <w:tcW w:w="600" w:type="dxa"/>
            <w:vMerge/>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3609" w:type="dxa"/>
            <w:vMerge/>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1134" w:type="dxa"/>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8"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850" w:type="dxa"/>
            <w:vAlign w:val="center"/>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r>
      <w:tr w:rsidR="00915EA3" w:rsidRPr="00915EA3" w:rsidTr="006C0671">
        <w:trPr>
          <w:cantSplit/>
          <w:trHeight w:val="512"/>
        </w:trPr>
        <w:tc>
          <w:tcPr>
            <w:tcW w:w="600" w:type="dxa"/>
            <w:vMerge/>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3609" w:type="dxa"/>
            <w:vMerge/>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1134" w:type="dxa"/>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8"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b/>
                <w:sz w:val="20"/>
                <w:szCs w:val="20"/>
                <w:lang w:eastAsia="ru-RU"/>
              </w:rPr>
            </w:pPr>
          </w:p>
        </w:tc>
        <w:tc>
          <w:tcPr>
            <w:tcW w:w="850" w:type="dxa"/>
            <w:vAlign w:val="center"/>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r>
      <w:tr w:rsidR="00915EA3" w:rsidRPr="00915EA3" w:rsidTr="006C0671">
        <w:trPr>
          <w:cantSplit/>
          <w:trHeight w:val="512"/>
        </w:trPr>
        <w:tc>
          <w:tcPr>
            <w:tcW w:w="600" w:type="dxa"/>
            <w:vMerge/>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3609" w:type="dxa"/>
            <w:vMerge/>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1134"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8"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p>
        </w:tc>
      </w:tr>
      <w:tr w:rsidR="00915EA3" w:rsidRPr="00915EA3" w:rsidTr="006C0671">
        <w:trPr>
          <w:cantSplit/>
          <w:trHeight w:val="512"/>
        </w:trPr>
        <w:tc>
          <w:tcPr>
            <w:tcW w:w="600" w:type="dxa"/>
            <w:vMerge w:val="restart"/>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1.10</w:t>
            </w:r>
          </w:p>
        </w:tc>
        <w:tc>
          <w:tcPr>
            <w:tcW w:w="3609" w:type="dxa"/>
            <w:vMerge w:val="restart"/>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Приреченское</w:t>
            </w:r>
          </w:p>
        </w:tc>
        <w:tc>
          <w:tcPr>
            <w:tcW w:w="1134"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домов</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1</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1</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8"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1</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3</w:t>
            </w:r>
          </w:p>
        </w:tc>
      </w:tr>
      <w:tr w:rsidR="00915EA3" w:rsidRPr="00915EA3" w:rsidTr="006C0671">
        <w:trPr>
          <w:cantSplit/>
          <w:trHeight w:val="512"/>
        </w:trPr>
        <w:tc>
          <w:tcPr>
            <w:tcW w:w="600" w:type="dxa"/>
            <w:vMerge/>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3609" w:type="dxa"/>
            <w:vMerge/>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1134"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кв.м</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90</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72</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8"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72</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234</w:t>
            </w:r>
          </w:p>
        </w:tc>
      </w:tr>
      <w:tr w:rsidR="00915EA3" w:rsidRPr="00915EA3" w:rsidTr="006C0671">
        <w:trPr>
          <w:cantSplit/>
          <w:trHeight w:val="512"/>
        </w:trPr>
        <w:tc>
          <w:tcPr>
            <w:tcW w:w="600" w:type="dxa"/>
            <w:vMerge/>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3609" w:type="dxa"/>
            <w:vMerge/>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0"/>
                <w:szCs w:val="20"/>
                <w:lang w:eastAsia="ru-RU"/>
              </w:rPr>
            </w:pPr>
          </w:p>
        </w:tc>
        <w:tc>
          <w:tcPr>
            <w:tcW w:w="1134"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кв.м</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42</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8"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60</w:t>
            </w:r>
          </w:p>
        </w:tc>
        <w:tc>
          <w:tcPr>
            <w:tcW w:w="850" w:type="dxa"/>
            <w:vAlign w:val="center"/>
          </w:tcPr>
          <w:p w:rsidR="00915EA3" w:rsidRPr="00915EA3" w:rsidRDefault="00915EA3" w:rsidP="00915EA3">
            <w:pPr>
              <w:spacing w:after="0" w:line="240" w:lineRule="auto"/>
              <w:jc w:val="center"/>
              <w:rPr>
                <w:rFonts w:ascii="Times New Roman" w:eastAsia="Times New Roman" w:hAnsi="Times New Roman" w:cs="Times New Roman"/>
                <w:b/>
                <w:color w:val="000000"/>
                <w:sz w:val="20"/>
                <w:szCs w:val="20"/>
                <w:lang w:eastAsia="ru-RU"/>
              </w:rPr>
            </w:pPr>
            <w:r w:rsidRPr="00915EA3">
              <w:rPr>
                <w:rFonts w:ascii="Times New Roman" w:eastAsia="Times New Roman" w:hAnsi="Times New Roman" w:cs="Times New Roman"/>
                <w:b/>
                <w:color w:val="000000"/>
                <w:sz w:val="20"/>
                <w:szCs w:val="20"/>
                <w:lang w:eastAsia="ru-RU"/>
              </w:rPr>
              <w:t>102</w:t>
            </w:r>
          </w:p>
        </w:tc>
      </w:tr>
    </w:tbl>
    <w:p w:rsidR="00915EA3" w:rsidRPr="00915EA3" w:rsidRDefault="00915EA3" w:rsidP="00915EA3">
      <w:pPr>
        <w:keepNext/>
        <w:spacing w:before="240" w:after="60" w:line="240" w:lineRule="auto"/>
        <w:outlineLvl w:val="0"/>
        <w:rPr>
          <w:rFonts w:ascii="Arial" w:hAnsi="Arial" w:cs="Arial"/>
          <w:b/>
          <w:bCs/>
          <w:kern w:val="32"/>
          <w:sz w:val="32"/>
          <w:szCs w:val="32"/>
          <w:lang w:eastAsia="ru-RU"/>
        </w:rPr>
      </w:pPr>
    </w:p>
    <w:p w:rsidR="00915EA3" w:rsidRPr="00915EA3" w:rsidRDefault="00915EA3" w:rsidP="00915EA3">
      <w:pPr>
        <w:spacing w:after="0" w:line="240" w:lineRule="auto"/>
        <w:rPr>
          <w:rFonts w:ascii="Times New Roman" w:eastAsia="Times New Roman" w:hAnsi="Times New Roman" w:cs="Times New Roman"/>
          <w:sz w:val="24"/>
          <w:szCs w:val="24"/>
          <w:lang w:eastAsia="ru-RU"/>
        </w:rPr>
      </w:pPr>
    </w:p>
    <w:p w:rsidR="00915EA3" w:rsidRPr="00915EA3" w:rsidRDefault="00915EA3" w:rsidP="00915EA3">
      <w:pPr>
        <w:keepNext/>
        <w:spacing w:before="240" w:after="60" w:line="240" w:lineRule="auto"/>
        <w:jc w:val="center"/>
        <w:outlineLvl w:val="0"/>
        <w:rPr>
          <w:rFonts w:ascii="Times New Roman" w:hAnsi="Times New Roman" w:cs="Times New Roman"/>
          <w:b/>
          <w:color w:val="26282F"/>
          <w:kern w:val="32"/>
          <w:sz w:val="28"/>
          <w:szCs w:val="28"/>
        </w:rPr>
      </w:pPr>
      <w:r w:rsidRPr="00915EA3">
        <w:rPr>
          <w:rFonts w:ascii="Times New Roman" w:hAnsi="Times New Roman" w:cs="Times New Roman"/>
          <w:b/>
          <w:color w:val="26282F"/>
          <w:kern w:val="32"/>
          <w:sz w:val="28"/>
          <w:szCs w:val="28"/>
          <w:lang w:eastAsia="ru-RU"/>
        </w:rPr>
        <w:t xml:space="preserve">4.2. </w:t>
      </w:r>
      <w:r w:rsidRPr="00915EA3">
        <w:rPr>
          <w:rFonts w:ascii="Times New Roman" w:hAnsi="Times New Roman" w:cs="Times New Roman"/>
          <w:b/>
          <w:color w:val="26282F"/>
          <w:kern w:val="32"/>
          <w:sz w:val="28"/>
          <w:szCs w:val="28"/>
        </w:rPr>
        <w:t>Правила реализации мероприятий по строительству жилья, предоставляемого по договору найма жилого помещения.</w:t>
      </w:r>
    </w:p>
    <w:p w:rsidR="00915EA3" w:rsidRPr="00915EA3" w:rsidRDefault="00915EA3" w:rsidP="00915EA3">
      <w:pPr>
        <w:autoSpaceDE w:val="0"/>
        <w:autoSpaceDN w:val="0"/>
        <w:adjustRightInd w:val="0"/>
        <w:spacing w:after="0" w:line="240" w:lineRule="auto"/>
        <w:ind w:firstLine="720"/>
        <w:rPr>
          <w:rFonts w:ascii="Times New Roman" w:hAnsi="Times New Roman" w:cs="Times New Roman"/>
          <w:sz w:val="28"/>
          <w:szCs w:val="28"/>
          <w:lang w:eastAsia="ru-RU"/>
        </w:rPr>
      </w:pP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0" w:name="sub_141003"/>
      <w:r w:rsidRPr="00915EA3">
        <w:rPr>
          <w:rFonts w:ascii="Times New Roman" w:hAnsi="Times New Roman" w:cs="Times New Roman"/>
          <w:sz w:val="28"/>
          <w:szCs w:val="28"/>
          <w:lang w:eastAsia="ru-RU"/>
        </w:rPr>
        <w:t>Целями мероприятий по строительству жилья на сельских территориях, предоставляемого по договору найма жилого помещения,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70"/>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Под работодателем понимается юридическое лицо (в том числе индивидуальный предприниматель), вступившее в трудовые отношения с гражданином.</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1" w:name="sub_141004"/>
      <w:r w:rsidRPr="00915EA3">
        <w:rPr>
          <w:rFonts w:ascii="Times New Roman" w:hAnsi="Times New Roman" w:cs="Times New Roman"/>
          <w:sz w:val="28"/>
          <w:szCs w:val="28"/>
          <w:lang w:eastAsia="ru-RU"/>
        </w:rPr>
        <w:t>Право на обеспечение жильем по договорам найма жилого помещения путем получения субсидий имеет:</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2" w:name="sub_141041"/>
      <w:bookmarkEnd w:id="71"/>
      <w:r w:rsidRPr="00915EA3">
        <w:rPr>
          <w:rFonts w:ascii="Times New Roman" w:hAnsi="Times New Roman" w:cs="Times New Roman"/>
          <w:sz w:val="28"/>
          <w:szCs w:val="28"/>
          <w:lang w:eastAsia="ru-RU"/>
        </w:rP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bookmarkEnd w:id="72"/>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Форма сводного списка утверждается Министерством сельского хозяйства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w:t>
      </w:r>
      <w:r w:rsidRPr="00915EA3">
        <w:rPr>
          <w:rFonts w:ascii="Times New Roman" w:hAnsi="Times New Roman" w:cs="Times New Roman"/>
          <w:sz w:val="28"/>
          <w:szCs w:val="28"/>
          <w:lang w:eastAsia="ru-RU"/>
        </w:rPr>
        <w:lastRenderedPageBreak/>
        <w:t xml:space="preserve">территориях в границах муниципального района (городского округа), в котором гражданин постоянно проживает (зарегистрирован). </w:t>
      </w:r>
      <w:bookmarkStart w:id="73" w:name="sub_141042"/>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б) гражданин, изъявивший желание постоянно проживать на сельских территориях, при соблюдении им в совокупности следующих условий:</w:t>
      </w:r>
    </w:p>
    <w:bookmarkEnd w:id="73"/>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переезд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проживание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4" w:name="sub_141005"/>
      <w:r w:rsidRPr="00915EA3">
        <w:rPr>
          <w:rFonts w:ascii="Times New Roman" w:hAnsi="Times New Roman" w:cs="Times New Roman"/>
          <w:sz w:val="28"/>
          <w:szCs w:val="28"/>
          <w:lang w:eastAsia="ru-RU"/>
        </w:rPr>
        <w:t>Органы местного самоуправления и работодатели, заключившие трудовые договоры с гражданами разъясняют гражданам условия и порядок обеспечения их жильем в соответствии с настоящим Положением.</w:t>
      </w:r>
    </w:p>
    <w:bookmarkEnd w:id="74"/>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Строительство жилья,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и средств работодателя. Доля средств работодателя и муниципального образования устанавливается нормативным правовым актом субъекта Российской Федерации в размере не менее 20 процентов расчетной стоимости строительства жилья.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5" w:name="sub_141006"/>
      <w:r w:rsidRPr="00915EA3">
        <w:rPr>
          <w:rFonts w:ascii="Times New Roman" w:hAnsi="Times New Roman" w:cs="Times New Roman"/>
          <w:sz w:val="28"/>
          <w:szCs w:val="28"/>
          <w:lang w:eastAsia="ru-RU"/>
        </w:rPr>
        <w:t>Расчетная стоимость жилья, указанная в настоящем пункте и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6" w:name="sub_141007"/>
      <w:bookmarkEnd w:id="75"/>
      <w:r w:rsidRPr="00915EA3">
        <w:rPr>
          <w:rFonts w:ascii="Times New Roman" w:hAnsi="Times New Roman" w:cs="Times New Roman"/>
          <w:sz w:val="28"/>
          <w:szCs w:val="28"/>
          <w:lang w:eastAsia="ru-RU"/>
        </w:rPr>
        <w:lastRenderedPageBreak/>
        <w:t>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7" w:name="sub_141008"/>
      <w:bookmarkEnd w:id="76"/>
      <w:r w:rsidRPr="00915EA3">
        <w:rPr>
          <w:rFonts w:ascii="Times New Roman" w:hAnsi="Times New Roman" w:cs="Times New Roman"/>
          <w:sz w:val="28"/>
          <w:szCs w:val="28"/>
          <w:lang w:eastAsia="ru-RU"/>
        </w:rPr>
        <w:t>Гражданин подает в орган местного самоуправления заявление. В заявлении указываются гражданин и все члены его семьи, претендующие на получение социальной выплаты. Заявление подается с приложением:</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8" w:name="sub_141081"/>
      <w:bookmarkEnd w:id="77"/>
      <w:r w:rsidRPr="00915EA3">
        <w:rPr>
          <w:rFonts w:ascii="Times New Roman" w:hAnsi="Times New Roman" w:cs="Times New Roman"/>
          <w:sz w:val="28"/>
          <w:szCs w:val="28"/>
          <w:lang w:eastAsia="ru-RU"/>
        </w:rPr>
        <w:t>а) копий документов, удостоверяющих личность заявителя и членов его семьи;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9" w:name="sub_141082"/>
      <w:bookmarkEnd w:id="78"/>
      <w:r w:rsidRPr="00915EA3">
        <w:rPr>
          <w:rFonts w:ascii="Times New Roman" w:hAnsi="Times New Roman" w:cs="Times New Roman"/>
          <w:sz w:val="28"/>
          <w:szCs w:val="28"/>
          <w:lang w:eastAsia="ru-RU"/>
        </w:rPr>
        <w:t>б) копий документов, подтверждающих родственные отношения между лицами, указанными в заявлении в качестве членов семьи;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80" w:name="sub_141083"/>
      <w:bookmarkEnd w:id="79"/>
      <w:r w:rsidRPr="00915EA3">
        <w:rPr>
          <w:rFonts w:ascii="Times New Roman" w:hAnsi="Times New Roman" w:cs="Times New Roman"/>
          <w:sz w:val="28"/>
          <w:szCs w:val="28"/>
          <w:lang w:eastAsia="ru-RU"/>
        </w:rPr>
        <w:t>в) копий документов, подтверждающих регистрацию по месту жительства (по месту пребывания) гражданина и членов его семьи;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81" w:name="sub_141084"/>
      <w:bookmarkEnd w:id="80"/>
      <w:r w:rsidRPr="00915EA3">
        <w:rPr>
          <w:rFonts w:ascii="Times New Roman" w:hAnsi="Times New Roman" w:cs="Times New Roman"/>
          <w:sz w:val="28"/>
          <w:szCs w:val="28"/>
          <w:lang w:eastAsia="ru-RU"/>
        </w:rPr>
        <w:t>г)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копий документов, подтверждающих соответствие условиям, установленным для лиц, изъявивших желание постоянно проживать в сельской местности, за исключением условия о переезде на сельские территории;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82" w:name="sub_141085"/>
      <w:bookmarkEnd w:id="81"/>
      <w:r w:rsidRPr="00915EA3">
        <w:rPr>
          <w:rFonts w:ascii="Times New Roman" w:hAnsi="Times New Roman" w:cs="Times New Roman"/>
          <w:sz w:val="28"/>
          <w:szCs w:val="28"/>
          <w:lang w:eastAsia="ru-RU"/>
        </w:rP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83" w:name="sub_141009"/>
      <w:bookmarkEnd w:id="82"/>
      <w:r w:rsidRPr="00915EA3">
        <w:rPr>
          <w:rFonts w:ascii="Times New Roman" w:hAnsi="Times New Roman" w:cs="Times New Roman"/>
          <w:sz w:val="28"/>
          <w:szCs w:val="28"/>
          <w:lang w:eastAsia="ru-RU"/>
        </w:rPr>
        <w:t>Копии документов,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84" w:name="sub_141010"/>
      <w:bookmarkEnd w:id="83"/>
      <w:r w:rsidRPr="00915EA3">
        <w:rPr>
          <w:rFonts w:ascii="Times New Roman" w:hAnsi="Times New Roman" w:cs="Times New Roman"/>
          <w:sz w:val="28"/>
          <w:szCs w:val="28"/>
          <w:lang w:eastAsia="ru-RU"/>
        </w:rPr>
        <w:t>Администрация Рузаевского муниципального района проверяет правильность оформления документов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Министерство сельского хозяйства и продовольствия Республики Мордовия. При выявлении недостоверной информации, содержащейся в документах администрация Рузаевского муниципального района возвращает их заявителю с указанием причин возврата.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85" w:name="sub_141011"/>
      <w:bookmarkEnd w:id="84"/>
      <w:r w:rsidRPr="00915EA3">
        <w:rPr>
          <w:rFonts w:ascii="Times New Roman" w:hAnsi="Times New Roman" w:cs="Times New Roman"/>
          <w:sz w:val="28"/>
          <w:szCs w:val="28"/>
          <w:lang w:eastAsia="ru-RU"/>
        </w:rPr>
        <w:t>Министерство сельского хозяйства и продовольствия Республики Мордовия на основании представленных администрацией Рузаевского муниципального района списков и документов утверждает сводный список на очередной финансовый год и формирует сводный список на плановый период, а также уведомляет администрацию Рузаевского муниципального района о принятом решении для доведения до сведения граждан информации о включении их в сводный список.</w:t>
      </w:r>
    </w:p>
    <w:bookmarkEnd w:id="85"/>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lastRenderedPageBreak/>
        <w:t>Министерство сельского хозяйства и продовольствия Республики Мордовия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 xml:space="preserve"> Порядок формирования и утверждения списков участников мероприятий устанавливается нормативными правовыми актами субъектов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86" w:name="sub_141012"/>
      <w:r w:rsidRPr="00915EA3">
        <w:rPr>
          <w:rFonts w:ascii="Times New Roman" w:hAnsi="Times New Roman" w:cs="Times New Roman"/>
          <w:sz w:val="28"/>
          <w:szCs w:val="28"/>
          <w:lang w:eastAsia="ru-RU"/>
        </w:rPr>
        <w:t>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членов его семьи, указанных в заявлении и исходя из расчетной стоимости строительства жилья.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87" w:name="sub_141013"/>
      <w:bookmarkEnd w:id="86"/>
      <w:r w:rsidRPr="00915EA3">
        <w:rPr>
          <w:rFonts w:ascii="Times New Roman" w:hAnsi="Times New Roman" w:cs="Times New Roman"/>
          <w:sz w:val="28"/>
          <w:szCs w:val="28"/>
          <w:lang w:eastAsia="ru-RU"/>
        </w:rPr>
        <w:t>Министерство сельского хозяйства и продовольствия Республики Мордовия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88" w:name="sub_141014"/>
      <w:bookmarkEnd w:id="87"/>
      <w:r w:rsidRPr="00915EA3">
        <w:rPr>
          <w:rFonts w:ascii="Times New Roman" w:hAnsi="Times New Roman" w:cs="Times New Roman"/>
          <w:sz w:val="28"/>
          <w:szCs w:val="28"/>
          <w:lang w:eastAsia="ru-RU"/>
        </w:rPr>
        <w:t>В целях обеспечения гражданина в соответствии с условиями договора найма жилого помещения администрация Рузаевского муниципального района или администрация Рузаевского муниципального района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 (далее - работодатель). При этом построенное жилое помещение (жилой дом) должно быть:</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89" w:name="sub_141141"/>
      <w:bookmarkEnd w:id="88"/>
      <w:r w:rsidRPr="00915EA3">
        <w:rPr>
          <w:rFonts w:ascii="Times New Roman" w:hAnsi="Times New Roman" w:cs="Times New Roman"/>
          <w:sz w:val="28"/>
          <w:szCs w:val="28"/>
          <w:lang w:eastAsia="ru-RU"/>
        </w:rPr>
        <w:t>а) пригодным для постоянного проживания;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0" w:name="sub_141142"/>
      <w:bookmarkEnd w:id="89"/>
      <w:r w:rsidRPr="00915EA3">
        <w:rPr>
          <w:rFonts w:ascii="Times New Roman" w:hAnsi="Times New Roman" w:cs="Times New Roman"/>
          <w:sz w:val="28"/>
          <w:szCs w:val="28"/>
          <w:lang w:eastAsia="ru-RU"/>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1" w:name="sub_141143"/>
      <w:bookmarkEnd w:id="90"/>
      <w:r w:rsidRPr="00915EA3">
        <w:rPr>
          <w:rFonts w:ascii="Times New Roman" w:hAnsi="Times New Roman" w:cs="Times New Roman"/>
          <w:sz w:val="28"/>
          <w:szCs w:val="28"/>
          <w:lang w:eastAsia="ru-RU"/>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2" w:name="sub_141015"/>
      <w:bookmarkEnd w:id="91"/>
      <w:r w:rsidRPr="00915EA3">
        <w:rPr>
          <w:rFonts w:ascii="Times New Roman" w:hAnsi="Times New Roman" w:cs="Times New Roman"/>
          <w:sz w:val="28"/>
          <w:szCs w:val="28"/>
          <w:lang w:eastAsia="ru-RU"/>
        </w:rPr>
        <w:t xml:space="preserve">Соответствие жилого помещения требованиям  Муниципальной Программы устанавливается комиссией, созданной органом местного самоуправления, на основании положений </w:t>
      </w:r>
      <w:hyperlink r:id="rId15" w:history="1">
        <w:r w:rsidRPr="00915EA3">
          <w:rPr>
            <w:rFonts w:ascii="Times New Roman" w:hAnsi="Times New Roman" w:cs="Times New Roman"/>
            <w:color w:val="106BBE"/>
            <w:sz w:val="28"/>
            <w:szCs w:val="28"/>
            <w:lang w:eastAsia="ru-RU"/>
          </w:rPr>
          <w:t>постановления</w:t>
        </w:r>
      </w:hyperlink>
      <w:r w:rsidRPr="00915EA3">
        <w:rPr>
          <w:rFonts w:ascii="Times New Roman" w:hAnsi="Times New Roman" w:cs="Times New Roman"/>
          <w:sz w:val="28"/>
          <w:szCs w:val="28"/>
          <w:lang w:eastAsia="ru-RU"/>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3" w:name="sub_141016"/>
      <w:bookmarkEnd w:id="92"/>
      <w:r w:rsidRPr="00915EA3">
        <w:rPr>
          <w:rFonts w:ascii="Times New Roman" w:hAnsi="Times New Roman" w:cs="Times New Roman"/>
          <w:sz w:val="28"/>
          <w:szCs w:val="28"/>
          <w:lang w:eastAsia="ru-RU"/>
        </w:rPr>
        <w:t xml:space="preserve">В отношении жилого помещения, построенного администрация Рузаевского муниципального района или администрация Рузаевского муниципального района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w:t>
      </w:r>
      <w:r w:rsidRPr="00915EA3">
        <w:rPr>
          <w:rFonts w:ascii="Times New Roman" w:hAnsi="Times New Roman" w:cs="Times New Roman"/>
          <w:sz w:val="28"/>
          <w:szCs w:val="28"/>
          <w:lang w:eastAsia="ru-RU"/>
        </w:rPr>
        <w:lastRenderedPageBreak/>
        <w:t>договора найма этого помещения, а также по изменению и расторжению такого договора.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4" w:name="sub_141017"/>
      <w:bookmarkEnd w:id="93"/>
      <w:r w:rsidRPr="00915EA3">
        <w:rPr>
          <w:rFonts w:ascii="Times New Roman" w:hAnsi="Times New Roman" w:cs="Times New Roman"/>
          <w:sz w:val="28"/>
          <w:szCs w:val="28"/>
          <w:lang w:eastAsia="ru-RU"/>
        </w:rPr>
        <w:t xml:space="preserve">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w:t>
      </w:r>
      <w:hyperlink r:id="rId16" w:history="1">
        <w:r w:rsidRPr="00915EA3">
          <w:rPr>
            <w:rFonts w:ascii="Times New Roman" w:hAnsi="Times New Roman" w:cs="Times New Roman"/>
            <w:color w:val="106BBE"/>
            <w:sz w:val="28"/>
            <w:szCs w:val="28"/>
            <w:lang w:eastAsia="ru-RU"/>
          </w:rPr>
          <w:t>Гражданским кодексом</w:t>
        </w:r>
      </w:hyperlink>
      <w:r w:rsidRPr="00915EA3">
        <w:rPr>
          <w:rFonts w:ascii="Times New Roman" w:hAnsi="Times New Roman" w:cs="Times New Roman"/>
          <w:sz w:val="28"/>
          <w:szCs w:val="28"/>
          <w:lang w:eastAsia="ru-RU"/>
        </w:rP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bookmarkEnd w:id="94"/>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5" w:name="sub_141018"/>
      <w:r w:rsidRPr="00915EA3">
        <w:rPr>
          <w:rFonts w:ascii="Times New Roman" w:hAnsi="Times New Roman" w:cs="Times New Roman"/>
          <w:sz w:val="28"/>
          <w:szCs w:val="28"/>
          <w:lang w:eastAsia="ru-RU"/>
        </w:rPr>
        <w:t>Существенными условиями договора найма жилого помещения являются: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6" w:name="sub_141181"/>
      <w:bookmarkEnd w:id="95"/>
      <w:r w:rsidRPr="00915EA3">
        <w:rPr>
          <w:rFonts w:ascii="Times New Roman" w:hAnsi="Times New Roman" w:cs="Times New Roman"/>
          <w:sz w:val="28"/>
          <w:szCs w:val="28"/>
          <w:lang w:eastAsia="ru-RU"/>
        </w:rP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sub_141182" w:history="1">
        <w:r w:rsidRPr="00915EA3">
          <w:rPr>
            <w:rFonts w:ascii="Times New Roman" w:hAnsi="Times New Roman" w:cs="Times New Roman"/>
            <w:color w:val="106BBE"/>
            <w:sz w:val="28"/>
            <w:szCs w:val="28"/>
            <w:lang w:eastAsia="ru-RU"/>
          </w:rPr>
          <w:t>подпункте "б"</w:t>
        </w:r>
      </w:hyperlink>
      <w:r w:rsidRPr="00915EA3">
        <w:rPr>
          <w:rFonts w:ascii="Times New Roman" w:hAnsi="Times New Roman" w:cs="Times New Roman"/>
          <w:sz w:val="28"/>
          <w:szCs w:val="28"/>
          <w:lang w:eastAsia="ru-RU"/>
        </w:rPr>
        <w:t xml:space="preserve"> настоящего пункта.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7" w:name="sub_141182"/>
      <w:bookmarkEnd w:id="96"/>
      <w:r w:rsidRPr="00915EA3">
        <w:rPr>
          <w:rFonts w:ascii="Times New Roman" w:hAnsi="Times New Roman" w:cs="Times New Roman"/>
          <w:sz w:val="28"/>
          <w:szCs w:val="28"/>
          <w:lang w:eastAsia="ru-RU"/>
        </w:rPr>
        <w:t>б) право гражданина трудоустроиться на сельских территориях в пределах Республики Мордовия,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8" w:name="sub_141019"/>
      <w:bookmarkEnd w:id="97"/>
      <w:r w:rsidRPr="00915EA3">
        <w:rPr>
          <w:rFonts w:ascii="Times New Roman" w:hAnsi="Times New Roman" w:cs="Times New Roman"/>
          <w:sz w:val="28"/>
          <w:szCs w:val="28"/>
          <w:lang w:eastAsia="ru-RU"/>
        </w:rPr>
        <w:t>В случае несоблюдения нанимателем жилого помещения предусмотренных условий наниматель жилого помещения лишается права приобрести жилое помещение в свою собственность по выкупной цене жилья.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9" w:name="sub_141020"/>
      <w:bookmarkEnd w:id="98"/>
      <w:r w:rsidRPr="00915EA3">
        <w:rPr>
          <w:rFonts w:ascii="Times New Roman" w:hAnsi="Times New Roman" w:cs="Times New Roman"/>
          <w:sz w:val="28"/>
          <w:szCs w:val="28"/>
          <w:lang w:eastAsia="ru-RU"/>
        </w:rPr>
        <w:t>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выше предусмотренных условий.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p>
    <w:bookmarkEnd w:id="99"/>
    <w:p w:rsidR="00915EA3" w:rsidRPr="00915EA3" w:rsidRDefault="00915EA3" w:rsidP="00915EA3">
      <w:pPr>
        <w:shd w:val="clear" w:color="auto" w:fill="FFFFFF"/>
        <w:spacing w:after="0" w:line="240" w:lineRule="auto"/>
        <w:jc w:val="center"/>
        <w:rPr>
          <w:rFonts w:ascii="Times New Roman" w:eastAsia="Times New Roman" w:hAnsi="Times New Roman" w:cs="Times New Roman"/>
          <w:b/>
          <w:sz w:val="28"/>
          <w:szCs w:val="28"/>
          <w:lang w:eastAsia="ru-RU"/>
        </w:rPr>
      </w:pPr>
      <w:r w:rsidRPr="00915EA3">
        <w:rPr>
          <w:rFonts w:ascii="Times New Roman" w:eastAsia="Times New Roman" w:hAnsi="Times New Roman" w:cs="Times New Roman"/>
          <w:b/>
          <w:sz w:val="28"/>
          <w:szCs w:val="28"/>
          <w:lang w:eastAsia="ru-RU"/>
        </w:rPr>
        <w:lastRenderedPageBreak/>
        <w:t>4.3. Правила реализации мероприятия «Льготная сельская ипотека»</w:t>
      </w:r>
    </w:p>
    <w:p w:rsidR="00915EA3" w:rsidRPr="00915EA3" w:rsidRDefault="00915EA3" w:rsidP="00915EA3">
      <w:pPr>
        <w:shd w:val="clear" w:color="auto" w:fill="FFFFFF"/>
        <w:spacing w:after="0" w:line="240" w:lineRule="auto"/>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 </w:t>
      </w:r>
    </w:p>
    <w:p w:rsidR="00915EA3" w:rsidRPr="00915EA3" w:rsidRDefault="00915EA3" w:rsidP="00915EA3">
      <w:pPr>
        <w:shd w:val="clear" w:color="auto" w:fill="FFFFFF"/>
        <w:spacing w:after="0" w:line="240" w:lineRule="auto"/>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ab/>
        <w:t>Целью мероприятий по льготной сельской ипотеке, является улучшение жилищных условий, проживающих на сельских территория, путем предоставления ипотечных кредитов (займов) по льготной ставке от 0,1 до 3% годовых с 1 января 2020 года по 31 декабря 2025 года.</w:t>
      </w:r>
    </w:p>
    <w:p w:rsidR="00915EA3" w:rsidRPr="00915EA3" w:rsidRDefault="00915EA3" w:rsidP="00915EA3">
      <w:pPr>
        <w:shd w:val="clear" w:color="auto" w:fill="FFFFFF"/>
        <w:spacing w:after="0" w:line="240" w:lineRule="auto"/>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ab/>
        <w:t>Предоставление ипотечных кредитов на строительство (приобретение) жилья в сельской местности по льготной ставке, предусматривается осуществлять путем предоставления субсидий из федерального и республиканского бюджетов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w:t>
      </w:r>
    </w:p>
    <w:p w:rsidR="00915EA3" w:rsidRPr="00915EA3" w:rsidRDefault="00915EA3" w:rsidP="00915EA3">
      <w:pPr>
        <w:shd w:val="clear" w:color="auto" w:fill="FFFFFF"/>
        <w:spacing w:after="0" w:line="240" w:lineRule="auto"/>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ab/>
        <w:t>Указанные субсидии предполагается предоставлять на условиях софинансирования расходов за счет средств федерального бюджета.</w:t>
      </w:r>
    </w:p>
    <w:p w:rsidR="00915EA3" w:rsidRPr="00915EA3" w:rsidRDefault="00915EA3" w:rsidP="00915EA3">
      <w:pPr>
        <w:shd w:val="clear" w:color="auto" w:fill="FFFFFF"/>
        <w:spacing w:after="0" w:line="240" w:lineRule="auto"/>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ab/>
        <w:t>Порядок реализации мероприятий по льготной сельской ипотеке, утверждается постановлением Правительства Республики Мордовия.</w:t>
      </w:r>
    </w:p>
    <w:p w:rsidR="00915EA3" w:rsidRPr="00915EA3" w:rsidRDefault="00915EA3" w:rsidP="00915EA3">
      <w:pPr>
        <w:autoSpaceDE w:val="0"/>
        <w:autoSpaceDN w:val="0"/>
        <w:adjustRightInd w:val="0"/>
        <w:spacing w:after="0" w:line="240" w:lineRule="auto"/>
        <w:ind w:firstLine="720"/>
        <w:jc w:val="both"/>
        <w:rPr>
          <w:rFonts w:ascii="Arial" w:hAnsi="Arial" w:cs="Arial"/>
          <w:sz w:val="24"/>
          <w:szCs w:val="24"/>
          <w:lang w:eastAsia="ru-RU"/>
        </w:rPr>
      </w:pPr>
      <w:r w:rsidRPr="00915EA3">
        <w:rPr>
          <w:rFonts w:ascii="Times New Roman" w:hAnsi="Times New Roman" w:cs="Times New Roman"/>
          <w:color w:val="000000" w:themeColor="text1"/>
          <w:sz w:val="28"/>
          <w:szCs w:val="28"/>
          <w:lang w:eastAsia="ru-RU"/>
        </w:rPr>
        <w:t>Планируемый объем жилищных (ипотечных) кредитов (займов) гражданам, для строительства (приобретения) жилых помещений (жилых домов) на сельских территориях Муниципального района приведен в таблице 3.</w:t>
      </w:r>
    </w:p>
    <w:p w:rsidR="00915EA3" w:rsidRPr="00915EA3" w:rsidRDefault="00915EA3" w:rsidP="00915EA3">
      <w:pPr>
        <w:shd w:val="clear" w:color="auto" w:fill="FFFFFF"/>
        <w:spacing w:after="0" w:line="240" w:lineRule="auto"/>
        <w:jc w:val="right"/>
        <w:rPr>
          <w:rFonts w:ascii="Times New Roman" w:eastAsia="Times New Roman" w:hAnsi="Times New Roman" w:cs="Times New Roman"/>
          <w:sz w:val="28"/>
          <w:szCs w:val="28"/>
          <w:lang w:eastAsia="ru-RU"/>
        </w:rPr>
      </w:pPr>
    </w:p>
    <w:p w:rsidR="00915EA3" w:rsidRPr="00915EA3" w:rsidRDefault="00915EA3" w:rsidP="00915EA3">
      <w:pPr>
        <w:spacing w:after="0" w:line="240" w:lineRule="auto"/>
        <w:jc w:val="right"/>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Таблица 3.</w:t>
      </w:r>
    </w:p>
    <w:tbl>
      <w:tblPr>
        <w:tblW w:w="1044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609"/>
        <w:gridCol w:w="1134"/>
        <w:gridCol w:w="709"/>
        <w:gridCol w:w="709"/>
        <w:gridCol w:w="709"/>
        <w:gridCol w:w="709"/>
        <w:gridCol w:w="708"/>
        <w:gridCol w:w="709"/>
        <w:gridCol w:w="850"/>
      </w:tblGrid>
      <w:tr w:rsidR="00915EA3" w:rsidRPr="00915EA3" w:rsidTr="006C0671">
        <w:trPr>
          <w:cantSplit/>
          <w:trHeight w:val="20"/>
        </w:trPr>
        <w:tc>
          <w:tcPr>
            <w:tcW w:w="600" w:type="dxa"/>
            <w:vMerge w:val="restart"/>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w:t>
            </w:r>
          </w:p>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п/п</w:t>
            </w:r>
          </w:p>
        </w:tc>
        <w:tc>
          <w:tcPr>
            <w:tcW w:w="3609" w:type="dxa"/>
            <w:vMerge w:val="restart"/>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Показатели</w:t>
            </w:r>
          </w:p>
        </w:tc>
        <w:tc>
          <w:tcPr>
            <w:tcW w:w="1134" w:type="dxa"/>
            <w:vMerge w:val="restart"/>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Един.</w:t>
            </w:r>
          </w:p>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измер.</w:t>
            </w:r>
          </w:p>
        </w:tc>
        <w:tc>
          <w:tcPr>
            <w:tcW w:w="4253" w:type="dxa"/>
            <w:gridSpan w:val="6"/>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В том числе по годам реализации</w:t>
            </w:r>
          </w:p>
        </w:tc>
        <w:tc>
          <w:tcPr>
            <w:tcW w:w="850" w:type="dxa"/>
            <w:vMerge w:val="restart"/>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Всего</w:t>
            </w:r>
          </w:p>
        </w:tc>
      </w:tr>
      <w:tr w:rsidR="00915EA3" w:rsidRPr="00915EA3" w:rsidTr="006C0671">
        <w:trPr>
          <w:cantSplit/>
          <w:trHeight w:val="20"/>
        </w:trPr>
        <w:tc>
          <w:tcPr>
            <w:tcW w:w="600" w:type="dxa"/>
            <w:vMerge/>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3609" w:type="dxa"/>
            <w:vMerge/>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2020</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2021</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2022</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2023</w:t>
            </w:r>
          </w:p>
        </w:tc>
        <w:tc>
          <w:tcPr>
            <w:tcW w:w="708"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2024</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2025</w:t>
            </w:r>
          </w:p>
        </w:tc>
        <w:tc>
          <w:tcPr>
            <w:tcW w:w="850" w:type="dxa"/>
            <w:vMerge/>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r>
      <w:tr w:rsidR="00915EA3" w:rsidRPr="00915EA3" w:rsidTr="006C0671">
        <w:trPr>
          <w:cantSplit/>
          <w:trHeight w:val="1522"/>
        </w:trPr>
        <w:tc>
          <w:tcPr>
            <w:tcW w:w="600" w:type="dxa"/>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1</w:t>
            </w:r>
          </w:p>
        </w:tc>
        <w:tc>
          <w:tcPr>
            <w:tcW w:w="36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Строительство (приобретение) жилья для жителей сельских поселений Рузаевского муниципального района –  всего, в том числе в разрезе сельских поселений:</w:t>
            </w:r>
          </w:p>
        </w:tc>
        <w:tc>
          <w:tcPr>
            <w:tcW w:w="1134"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8"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r>
      <w:tr w:rsidR="00915EA3" w:rsidRPr="00915EA3" w:rsidTr="006C0671">
        <w:trPr>
          <w:cantSplit/>
          <w:trHeight w:val="20"/>
        </w:trPr>
        <w:tc>
          <w:tcPr>
            <w:tcW w:w="600" w:type="dxa"/>
            <w:vMerge w:val="restart"/>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1.1</w:t>
            </w:r>
          </w:p>
        </w:tc>
        <w:tc>
          <w:tcPr>
            <w:tcW w:w="3609" w:type="dxa"/>
            <w:vMerge w:val="restart"/>
            <w:vAlign w:val="center"/>
          </w:tcPr>
          <w:p w:rsidR="00915EA3" w:rsidRPr="00915EA3" w:rsidRDefault="00915EA3" w:rsidP="00915EA3">
            <w:pPr>
              <w:spacing w:after="0" w:line="240" w:lineRule="auto"/>
              <w:jc w:val="center"/>
              <w:rPr>
                <w:rFonts w:ascii="Times New Roman" w:eastAsia="Times New Roman" w:hAnsi="Times New Roman" w:cs="Times New Roman"/>
                <w:color w:val="000000" w:themeColor="text1"/>
                <w:sz w:val="20"/>
                <w:szCs w:val="20"/>
                <w:lang w:eastAsia="ru-RU"/>
              </w:rPr>
            </w:pPr>
            <w:r w:rsidRPr="00915EA3">
              <w:rPr>
                <w:rFonts w:ascii="Times New Roman" w:eastAsia="Times New Roman" w:hAnsi="Times New Roman" w:cs="Times New Roman"/>
                <w:color w:val="000000" w:themeColor="text1"/>
                <w:sz w:val="20"/>
                <w:szCs w:val="20"/>
                <w:lang w:eastAsia="ru-RU"/>
              </w:rPr>
              <w:t>Приреченское</w:t>
            </w:r>
          </w:p>
        </w:tc>
        <w:tc>
          <w:tcPr>
            <w:tcW w:w="1134"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семей</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3</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2</w:t>
            </w:r>
          </w:p>
        </w:tc>
        <w:tc>
          <w:tcPr>
            <w:tcW w:w="708"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1</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6</w:t>
            </w:r>
          </w:p>
        </w:tc>
      </w:tr>
      <w:tr w:rsidR="00915EA3" w:rsidRPr="00915EA3" w:rsidTr="006C0671">
        <w:trPr>
          <w:cantSplit/>
          <w:trHeight w:val="20"/>
        </w:trPr>
        <w:tc>
          <w:tcPr>
            <w:tcW w:w="600" w:type="dxa"/>
            <w:vMerge/>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3609" w:type="dxa"/>
            <w:vMerge/>
            <w:vAlign w:val="center"/>
          </w:tcPr>
          <w:p w:rsidR="00915EA3" w:rsidRPr="00915EA3" w:rsidRDefault="00915EA3" w:rsidP="00915EA3">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млн. руб.</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3000</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2000</w:t>
            </w:r>
          </w:p>
        </w:tc>
        <w:tc>
          <w:tcPr>
            <w:tcW w:w="708"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1000</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6000</w:t>
            </w:r>
          </w:p>
        </w:tc>
      </w:tr>
      <w:tr w:rsidR="00915EA3" w:rsidRPr="00915EA3" w:rsidTr="006C0671">
        <w:trPr>
          <w:cantSplit/>
          <w:trHeight w:val="20"/>
        </w:trPr>
        <w:tc>
          <w:tcPr>
            <w:tcW w:w="600" w:type="dxa"/>
            <w:vMerge/>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3609" w:type="dxa"/>
            <w:vMerge/>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млн. руб.</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1000</w:t>
            </w: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8"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rsidR="00915EA3" w:rsidRPr="00915EA3" w:rsidRDefault="00915EA3" w:rsidP="00915EA3">
            <w:pPr>
              <w:spacing w:after="0" w:line="240" w:lineRule="auto"/>
              <w:jc w:val="center"/>
              <w:rPr>
                <w:rFonts w:ascii="Times New Roman" w:eastAsia="Times New Roman" w:hAnsi="Times New Roman" w:cs="Times New Roman"/>
                <w:sz w:val="20"/>
                <w:szCs w:val="20"/>
                <w:lang w:eastAsia="ru-RU"/>
              </w:rPr>
            </w:pPr>
            <w:r w:rsidRPr="00915EA3">
              <w:rPr>
                <w:rFonts w:ascii="Times New Roman" w:eastAsia="Times New Roman" w:hAnsi="Times New Roman" w:cs="Times New Roman"/>
                <w:sz w:val="20"/>
                <w:szCs w:val="20"/>
                <w:lang w:eastAsia="ru-RU"/>
              </w:rPr>
              <w:t>1000</w:t>
            </w:r>
          </w:p>
        </w:tc>
      </w:tr>
    </w:tbl>
    <w:p w:rsidR="00915EA3" w:rsidRPr="00915EA3" w:rsidRDefault="00915EA3" w:rsidP="00915EA3">
      <w:pPr>
        <w:shd w:val="clear" w:color="auto" w:fill="FFFFFF"/>
        <w:spacing w:after="0" w:line="240" w:lineRule="auto"/>
        <w:jc w:val="right"/>
        <w:rPr>
          <w:rFonts w:ascii="Times New Roman" w:eastAsia="Times New Roman" w:hAnsi="Times New Roman" w:cs="Times New Roman"/>
          <w:sz w:val="28"/>
          <w:szCs w:val="28"/>
          <w:lang w:eastAsia="ru-RU"/>
        </w:rPr>
      </w:pPr>
    </w:p>
    <w:p w:rsidR="00915EA3" w:rsidRPr="00915EA3" w:rsidRDefault="00915EA3" w:rsidP="00915EA3">
      <w:pPr>
        <w:shd w:val="clear" w:color="auto" w:fill="FFFFFF"/>
        <w:spacing w:after="0" w:line="240" w:lineRule="auto"/>
        <w:jc w:val="right"/>
        <w:rPr>
          <w:rFonts w:ascii="Times New Roman" w:eastAsia="Times New Roman" w:hAnsi="Times New Roman" w:cs="Times New Roman"/>
          <w:sz w:val="28"/>
          <w:szCs w:val="28"/>
          <w:lang w:eastAsia="ru-RU"/>
        </w:rPr>
      </w:pPr>
    </w:p>
    <w:p w:rsidR="00915EA3" w:rsidRPr="00915EA3" w:rsidRDefault="00915EA3" w:rsidP="00915EA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lang w:eastAsia="ru-RU"/>
        </w:rPr>
      </w:pPr>
      <w:r w:rsidRPr="00915EA3">
        <w:rPr>
          <w:rFonts w:ascii="Times New Roman" w:hAnsi="Times New Roman" w:cs="Times New Roman"/>
          <w:b/>
          <w:bCs/>
          <w:color w:val="26282F"/>
          <w:sz w:val="28"/>
          <w:szCs w:val="28"/>
          <w:lang w:eastAsia="ru-RU"/>
        </w:rPr>
        <w:t xml:space="preserve">4.4. Правила реализации мероприятий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00" w:name="sub_15001"/>
      <w:r w:rsidRPr="00915EA3">
        <w:rPr>
          <w:rFonts w:ascii="Times New Roman" w:hAnsi="Times New Roman" w:cs="Times New Roman"/>
          <w:sz w:val="28"/>
          <w:szCs w:val="28"/>
          <w:lang w:eastAsia="ru-RU"/>
        </w:rPr>
        <w:t>Реализация мероприятий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предусматривается по следующим направлениям:</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строительство объектов инженерной инфраструктуры;</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обеспечение уличного освещения;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строительство улично-дорожной сети;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благоустройство, в том числе озеленение.</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01" w:name="sub_15002"/>
      <w:bookmarkEnd w:id="100"/>
      <w:r w:rsidRPr="00915EA3">
        <w:rPr>
          <w:rFonts w:ascii="Times New Roman" w:hAnsi="Times New Roman" w:cs="Times New Roman"/>
          <w:sz w:val="28"/>
          <w:szCs w:val="28"/>
          <w:lang w:eastAsia="ru-RU"/>
        </w:rPr>
        <w:t xml:space="preserve">Субсидии предоставляются в целях оказания финансовой поддержки при исполнении расходных обязательств субъектов Российской Федерации, </w:t>
      </w:r>
      <w:r w:rsidRPr="00915EA3">
        <w:rPr>
          <w:rFonts w:ascii="Times New Roman" w:hAnsi="Times New Roman" w:cs="Times New Roman"/>
          <w:sz w:val="28"/>
          <w:szCs w:val="28"/>
          <w:lang w:eastAsia="ru-RU"/>
        </w:rPr>
        <w:lastRenderedPageBreak/>
        <w:t>возникающих в связи с предоставлением соответствующих субсидий из бюджетов субъектов Российской Федерации в целях софинасирования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02" w:name="sub_15201"/>
      <w:bookmarkEnd w:id="101"/>
      <w:r w:rsidRPr="00915EA3">
        <w:rPr>
          <w:rFonts w:ascii="Times New Roman" w:hAnsi="Times New Roman" w:cs="Times New Roman"/>
          <w:sz w:val="28"/>
          <w:szCs w:val="28"/>
          <w:lang w:eastAsia="ru-RU"/>
        </w:rPr>
        <w:t>а) строительство объектов инженерной инфраструктуры;</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03" w:name="sub_15202"/>
      <w:bookmarkEnd w:id="102"/>
      <w:r w:rsidRPr="00915EA3">
        <w:rPr>
          <w:rFonts w:ascii="Times New Roman" w:hAnsi="Times New Roman" w:cs="Times New Roman"/>
          <w:sz w:val="28"/>
          <w:szCs w:val="28"/>
          <w:lang w:eastAsia="ru-RU"/>
        </w:rPr>
        <w:t>б) организация уличного освещения, строительство улично-дорожной сети, а также благоустройство территории (в том числе озеленение).</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04" w:name="sub_15003"/>
      <w:bookmarkEnd w:id="103"/>
      <w:r w:rsidRPr="00915EA3">
        <w:rPr>
          <w:rFonts w:ascii="Times New Roman" w:hAnsi="Times New Roman" w:cs="Times New Roman"/>
          <w:sz w:val="28"/>
          <w:szCs w:val="28"/>
          <w:lang w:eastAsia="ru-RU"/>
        </w:rPr>
        <w:t xml:space="preserve">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w:t>
      </w:r>
      <w:hyperlink w:anchor="sub_1000" w:history="1">
        <w:r w:rsidRPr="00915EA3">
          <w:rPr>
            <w:rFonts w:ascii="Times New Roman" w:hAnsi="Times New Roman" w:cs="Times New Roman"/>
            <w:color w:val="106BBE"/>
            <w:sz w:val="28"/>
            <w:szCs w:val="28"/>
            <w:lang w:eastAsia="ru-RU"/>
          </w:rPr>
          <w:t>государственной программы</w:t>
        </w:r>
      </w:hyperlink>
      <w:r w:rsidRPr="00915EA3">
        <w:rPr>
          <w:rFonts w:ascii="Times New Roman" w:hAnsi="Times New Roman" w:cs="Times New Roman"/>
          <w:sz w:val="28"/>
          <w:szCs w:val="28"/>
          <w:lang w:eastAsia="ru-RU"/>
        </w:rPr>
        <w:t xml:space="preserve"> Российской Федерации "Комплексное развитие сельских территорий" не допускается.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05" w:name="sub_15004"/>
      <w:bookmarkEnd w:id="104"/>
      <w:r w:rsidRPr="00915EA3">
        <w:rPr>
          <w:rFonts w:ascii="Times New Roman" w:hAnsi="Times New Roman" w:cs="Times New Roman"/>
          <w:sz w:val="28"/>
          <w:szCs w:val="28"/>
          <w:lang w:eastAsia="ru-RU"/>
        </w:rPr>
        <w:t>Субсидия предоставляется при соблюдении следующих условий: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06" w:name="sub_15041"/>
      <w:bookmarkEnd w:id="105"/>
      <w:r w:rsidRPr="00915EA3">
        <w:rPr>
          <w:rFonts w:ascii="Times New Roman" w:hAnsi="Times New Roman" w:cs="Times New Roman"/>
          <w:sz w:val="28"/>
          <w:szCs w:val="28"/>
          <w:lang w:eastAsia="ru-RU"/>
        </w:rPr>
        <w:t>а) наличие правового акта субъекта Российской Федерации, предусматривающего мероприятие по реализации проектов компактной жилищной застройки;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07" w:name="sub_15042"/>
      <w:bookmarkEnd w:id="106"/>
      <w:r w:rsidRPr="00915EA3">
        <w:rPr>
          <w:rFonts w:ascii="Times New Roman" w:hAnsi="Times New Roman" w:cs="Times New Roman"/>
          <w:sz w:val="28"/>
          <w:szCs w:val="28"/>
          <w:lang w:eastAsia="ru-RU"/>
        </w:rPr>
        <w:t xml:space="preserve">б) наличие в бюджете администрации Рузаевского муниципального района бюджетных ассигнований на исполнение расходного обязательства </w:t>
      </w:r>
      <w:r w:rsidRPr="00915EA3">
        <w:rPr>
          <w:rFonts w:ascii="Times New Roman" w:eastAsia="Times New Roman" w:hAnsi="Times New Roman" w:cs="Times New Roman"/>
          <w:sz w:val="28"/>
          <w:szCs w:val="28"/>
          <w:lang w:eastAsia="ru-RU"/>
        </w:rPr>
        <w:t>Рузаевского муниципального района,</w:t>
      </w:r>
      <w:r w:rsidRPr="00915EA3">
        <w:rPr>
          <w:rFonts w:ascii="Times New Roman" w:hAnsi="Times New Roman" w:cs="Times New Roman"/>
          <w:sz w:val="28"/>
          <w:szCs w:val="28"/>
          <w:lang w:eastAsia="ru-RU"/>
        </w:rPr>
        <w:t xml:space="preserve"> софинансирование которого осуществляется из федерального и республиканского бюджетов;</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08" w:name="sub_15043"/>
      <w:bookmarkEnd w:id="107"/>
      <w:r w:rsidRPr="00915EA3">
        <w:rPr>
          <w:rFonts w:ascii="Times New Roman" w:hAnsi="Times New Roman" w:cs="Times New Roman"/>
          <w:sz w:val="28"/>
          <w:szCs w:val="28"/>
          <w:lang w:eastAsia="ru-RU"/>
        </w:rPr>
        <w:t>в) заключение соглашения с Министерством сельского хозяйства и продовольствия Республики Мордовия о предоставлении субсидии (далее - соглашение).</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09" w:name="sub_15005"/>
      <w:bookmarkEnd w:id="108"/>
      <w:r w:rsidRPr="00915EA3">
        <w:rPr>
          <w:rFonts w:ascii="Times New Roman" w:hAnsi="Times New Roman" w:cs="Times New Roman"/>
          <w:sz w:val="28"/>
          <w:szCs w:val="28"/>
          <w:lang w:eastAsia="ru-RU"/>
        </w:rPr>
        <w:t>Субсидии предоставляются бюджетам муниципальных образований в пределах лимитов бюджетных обязательств, доведенных в установленном порядке до Министерства сельского хозяйства и продовольствия Республики Мордовия как получателя бюджетных средств на цели</w:t>
      </w:r>
      <w:bookmarkStart w:id="110" w:name="sub_15006"/>
      <w:bookmarkEnd w:id="109"/>
      <w:r w:rsidRPr="00915EA3">
        <w:rPr>
          <w:rFonts w:ascii="Times New Roman" w:hAnsi="Times New Roman" w:cs="Times New Roman"/>
          <w:sz w:val="28"/>
          <w:szCs w:val="28"/>
          <w:lang w:eastAsia="ru-RU"/>
        </w:rPr>
        <w:t>.</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Критериями отбора муниципальных образований для предоставления субсидии являются: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11" w:name="sub_15061"/>
      <w:bookmarkEnd w:id="110"/>
      <w:r w:rsidRPr="00915EA3">
        <w:rPr>
          <w:rFonts w:ascii="Times New Roman" w:hAnsi="Times New Roman" w:cs="Times New Roman"/>
          <w:sz w:val="28"/>
          <w:szCs w:val="28"/>
          <w:lang w:eastAsia="ru-RU"/>
        </w:rPr>
        <w:t>а) наличие реестра проектов компактной жилищной застройки, разработанных в соответствии с документами территориального планирования, форма которого устанавливается Министерством сельского хозяйства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12" w:name="sub_15062"/>
      <w:bookmarkEnd w:id="111"/>
      <w:r w:rsidRPr="00915EA3">
        <w:rPr>
          <w:rFonts w:ascii="Times New Roman" w:hAnsi="Times New Roman" w:cs="Times New Roman"/>
          <w:sz w:val="28"/>
          <w:szCs w:val="28"/>
          <w:lang w:eastAsia="ru-RU"/>
        </w:rP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bookmarkEnd w:id="112"/>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b/>
          <w:bCs/>
          <w:color w:val="26282F"/>
          <w:sz w:val="28"/>
          <w:szCs w:val="28"/>
          <w:lang w:eastAsia="ru-RU"/>
        </w:rPr>
      </w:pPr>
      <w:r w:rsidRPr="00915EA3">
        <w:rPr>
          <w:rFonts w:ascii="Times New Roman" w:hAnsi="Times New Roman" w:cs="Times New Roman"/>
          <w:sz w:val="28"/>
          <w:szCs w:val="28"/>
          <w:lang w:eastAsia="ru-RU"/>
        </w:rPr>
        <w:t>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13" w:name="sub_151002"/>
      <w:r w:rsidRPr="00915EA3">
        <w:rPr>
          <w:rFonts w:ascii="Times New Roman" w:hAnsi="Times New Roman" w:cs="Times New Roman"/>
          <w:sz w:val="28"/>
          <w:szCs w:val="28"/>
          <w:lang w:eastAsia="ru-RU"/>
        </w:rPr>
        <w:t xml:space="preserve">Детализация мероприятия осуществляется посредством адресного (пообъектного) распределения бюджетных ассигнований, предусмотренных </w:t>
      </w:r>
      <w:r w:rsidRPr="00915EA3">
        <w:rPr>
          <w:rFonts w:ascii="Times New Roman" w:hAnsi="Times New Roman" w:cs="Times New Roman"/>
          <w:sz w:val="28"/>
          <w:szCs w:val="28"/>
          <w:lang w:eastAsia="ru-RU"/>
        </w:rPr>
        <w:lastRenderedPageBreak/>
        <w:t xml:space="preserve">субъекту Российской Федерации </w:t>
      </w:r>
      <w:hyperlink r:id="rId17" w:history="1">
        <w:r w:rsidRPr="00915EA3">
          <w:rPr>
            <w:rFonts w:ascii="Times New Roman" w:hAnsi="Times New Roman" w:cs="Times New Roman"/>
            <w:color w:val="106BBE"/>
            <w:sz w:val="28"/>
            <w:szCs w:val="28"/>
            <w:lang w:eastAsia="ru-RU"/>
          </w:rPr>
          <w:t>федеральным законом</w:t>
        </w:r>
      </w:hyperlink>
      <w:r w:rsidRPr="00915EA3">
        <w:rPr>
          <w:rFonts w:ascii="Times New Roman" w:hAnsi="Times New Roman" w:cs="Times New Roman"/>
          <w:sz w:val="28"/>
          <w:szCs w:val="28"/>
          <w:lang w:eastAsia="ru-RU"/>
        </w:rPr>
        <w:t xml:space="preserve"> о федеральном бюджете на соответствующий финансовый год и плановый период на реализацию мероприятия, которое является приложением к соглашению о предоставлении субсидии, заключаемому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с высшим исполнительным органом государственной власти субъекта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14" w:name="sub_151003"/>
      <w:bookmarkEnd w:id="113"/>
      <w:r w:rsidRPr="00915EA3">
        <w:rPr>
          <w:rFonts w:ascii="Times New Roman" w:hAnsi="Times New Roman" w:cs="Times New Roman"/>
          <w:sz w:val="28"/>
          <w:szCs w:val="28"/>
          <w:lang w:eastAsia="ru-RU"/>
        </w:rPr>
        <w:t>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15" w:name="sub_151004"/>
      <w:bookmarkEnd w:id="114"/>
      <w:r w:rsidRPr="00915EA3">
        <w:rPr>
          <w:rFonts w:ascii="Times New Roman" w:hAnsi="Times New Roman" w:cs="Times New Roman"/>
          <w:sz w:val="28"/>
          <w:szCs w:val="28"/>
          <w:lang w:eastAsia="ru-RU"/>
        </w:rPr>
        <w:t>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16" w:name="sub_151041"/>
      <w:bookmarkEnd w:id="115"/>
      <w:r w:rsidRPr="00915EA3">
        <w:rPr>
          <w:rFonts w:ascii="Times New Roman" w:hAnsi="Times New Roman" w:cs="Times New Roman"/>
          <w:sz w:val="28"/>
          <w:szCs w:val="28"/>
          <w:lang w:eastAsia="ru-RU"/>
        </w:rP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bookmarkEnd w:id="116"/>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наименования объекта (проекта), местонахождения, мощности, сроков строительства и ввода в эксплуатацию, стоимости (предельной стоимости);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17" w:name="sub_151042"/>
      <w:r w:rsidRPr="00915EA3">
        <w:rPr>
          <w:rFonts w:ascii="Times New Roman" w:hAnsi="Times New Roman" w:cs="Times New Roman"/>
          <w:sz w:val="28"/>
          <w:szCs w:val="28"/>
          <w:lang w:eastAsia="ru-RU"/>
        </w:rPr>
        <w:t>б) информация о выполнении условий предоставления и расходования субсидий;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18" w:name="sub_151043"/>
      <w:bookmarkEnd w:id="117"/>
      <w:r w:rsidRPr="00915EA3">
        <w:rPr>
          <w:rFonts w:ascii="Times New Roman" w:hAnsi="Times New Roman" w:cs="Times New Roman"/>
          <w:sz w:val="28"/>
          <w:szCs w:val="28"/>
          <w:lang w:eastAsia="ru-RU"/>
        </w:rPr>
        <w:t>в) паспорта проектов компактной жилищной застройки.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19" w:name="sub_151005"/>
      <w:bookmarkEnd w:id="118"/>
      <w:r w:rsidRPr="00915EA3">
        <w:rPr>
          <w:rFonts w:ascii="Times New Roman" w:hAnsi="Times New Roman" w:cs="Times New Roman"/>
          <w:sz w:val="28"/>
          <w:szCs w:val="28"/>
          <w:lang w:eastAsia="ru-RU"/>
        </w:rPr>
        <w:t>Заявка и документы оформляются и представляются по форме, устанавливаемой Министерством сельского хозяйства Российской Федерации.</w:t>
      </w:r>
    </w:p>
    <w:bookmarkEnd w:id="119"/>
    <w:p w:rsidR="00915EA3" w:rsidRPr="00915EA3" w:rsidRDefault="00915EA3" w:rsidP="00915EA3">
      <w:pPr>
        <w:autoSpaceDE w:val="0"/>
        <w:autoSpaceDN w:val="0"/>
        <w:adjustRightInd w:val="0"/>
        <w:spacing w:after="0" w:line="240" w:lineRule="auto"/>
        <w:ind w:firstLine="720"/>
        <w:jc w:val="both"/>
        <w:rPr>
          <w:rFonts w:ascii="Arial" w:hAnsi="Arial" w:cs="Arial"/>
          <w:sz w:val="24"/>
          <w:szCs w:val="24"/>
          <w:lang w:eastAsia="ru-RU"/>
        </w:rPr>
      </w:pPr>
    </w:p>
    <w:p w:rsidR="00915EA3" w:rsidRPr="00915EA3" w:rsidRDefault="00915EA3" w:rsidP="00915EA3">
      <w:pPr>
        <w:autoSpaceDE w:val="0"/>
        <w:autoSpaceDN w:val="0"/>
        <w:adjustRightInd w:val="0"/>
        <w:spacing w:after="0" w:line="240" w:lineRule="auto"/>
        <w:jc w:val="center"/>
        <w:rPr>
          <w:rFonts w:ascii="Times New Roman" w:hAnsi="Times New Roman" w:cs="Times New Roman"/>
          <w:b/>
          <w:color w:val="000000" w:themeColor="text1"/>
          <w:sz w:val="28"/>
          <w:szCs w:val="28"/>
          <w:lang w:eastAsia="ru-RU"/>
        </w:rPr>
      </w:pPr>
      <w:r w:rsidRPr="00915EA3">
        <w:rPr>
          <w:rFonts w:ascii="Times New Roman" w:hAnsi="Times New Roman" w:cs="Times New Roman"/>
          <w:b/>
          <w:color w:val="000000" w:themeColor="text1"/>
          <w:sz w:val="28"/>
          <w:szCs w:val="28"/>
          <w:lang w:eastAsia="ru-RU"/>
        </w:rPr>
        <w:t xml:space="preserve">5. Направление "Создание и развитие инфраструктуры на сельских территориях"   </w:t>
      </w:r>
    </w:p>
    <w:p w:rsidR="00915EA3" w:rsidRPr="00915EA3" w:rsidRDefault="00915EA3" w:rsidP="00915EA3">
      <w:pPr>
        <w:autoSpaceDE w:val="0"/>
        <w:autoSpaceDN w:val="0"/>
        <w:adjustRightInd w:val="0"/>
        <w:spacing w:after="0" w:line="240" w:lineRule="auto"/>
        <w:jc w:val="center"/>
        <w:rPr>
          <w:rFonts w:ascii="Times New Roman" w:hAnsi="Times New Roman" w:cs="Times New Roman"/>
          <w:b/>
          <w:color w:val="000000" w:themeColor="text1"/>
          <w:sz w:val="28"/>
          <w:szCs w:val="28"/>
          <w:lang w:eastAsia="ru-RU"/>
        </w:rPr>
      </w:pPr>
      <w:r w:rsidRPr="00915EA3">
        <w:rPr>
          <w:rFonts w:ascii="Times New Roman" w:hAnsi="Times New Roman" w:cs="Times New Roman"/>
          <w:b/>
          <w:color w:val="000000" w:themeColor="text1"/>
          <w:sz w:val="28"/>
          <w:szCs w:val="28"/>
          <w:lang w:eastAsia="ru-RU"/>
        </w:rPr>
        <w:lastRenderedPageBreak/>
        <w:t>5.1. Правила реализации мероприятий по благоустройству сельских территорий.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915EA3" w:rsidRPr="00915EA3" w:rsidRDefault="00915EA3" w:rsidP="00915E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0" w:name="sub_17003"/>
      <w:r w:rsidRPr="00915EA3">
        <w:rPr>
          <w:rFonts w:ascii="Times New Roman" w:eastAsia="Times New Roman" w:hAnsi="Times New Roman" w:cs="Times New Roman"/>
          <w:sz w:val="28"/>
          <w:szCs w:val="28"/>
          <w:lang w:eastAsia="ru-RU"/>
        </w:rPr>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915EA3" w:rsidRPr="00915EA3" w:rsidRDefault="00915EA3" w:rsidP="00915E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В этой связи целями реализации мероприятия по благоустройству сельских территорий являются:</w:t>
      </w:r>
    </w:p>
    <w:p w:rsidR="00915EA3" w:rsidRPr="00915EA3" w:rsidRDefault="00915EA3" w:rsidP="00915E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активизация участия сельского населения в решении вопросов местного значения;</w:t>
      </w:r>
    </w:p>
    <w:p w:rsidR="00915EA3" w:rsidRPr="00915EA3" w:rsidRDefault="00915EA3" w:rsidP="00915E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915EA3" w:rsidRPr="00915EA3" w:rsidRDefault="00915EA3" w:rsidP="00915E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Субсидии предоставляются в целях оказания финансовой поддержки при исполнении расходных обязательств Рузаевского муниципального района, возникающих при реализации мероприятий государственных программ,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общественно-значимых проектов по благоустройству сельских территорий (далее – проекты) по следующим направлениям:</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1" w:name="sub_17031"/>
      <w:bookmarkEnd w:id="120"/>
      <w:r w:rsidRPr="00915EA3">
        <w:rPr>
          <w:rFonts w:ascii="Times New Roman" w:hAnsi="Times New Roman" w:cs="Times New Roman"/>
          <w:sz w:val="28"/>
          <w:szCs w:val="28"/>
          <w:lang w:eastAsia="ru-RU"/>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2" w:name="sub_17032"/>
      <w:bookmarkEnd w:id="121"/>
      <w:r w:rsidRPr="00915EA3">
        <w:rPr>
          <w:rFonts w:ascii="Times New Roman" w:hAnsi="Times New Roman" w:cs="Times New Roman"/>
          <w:sz w:val="28"/>
          <w:szCs w:val="28"/>
          <w:lang w:eastAsia="ru-RU"/>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3" w:name="sub_17033"/>
      <w:bookmarkEnd w:id="122"/>
      <w:r w:rsidRPr="00915EA3">
        <w:rPr>
          <w:rFonts w:ascii="Times New Roman" w:hAnsi="Times New Roman" w:cs="Times New Roman"/>
          <w:sz w:val="28"/>
          <w:szCs w:val="28"/>
          <w:lang w:eastAsia="ru-RU"/>
        </w:rPr>
        <w:t>в) организация пешеходных коммуникаций, в том числе тротуаров, аллей, дорожек, тропинок;</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4" w:name="sub_17034"/>
      <w:bookmarkEnd w:id="123"/>
      <w:r w:rsidRPr="00915EA3">
        <w:rPr>
          <w:rFonts w:ascii="Times New Roman" w:hAnsi="Times New Roman" w:cs="Times New Roman"/>
          <w:sz w:val="28"/>
          <w:szCs w:val="28"/>
          <w:lang w:eastAsia="ru-RU"/>
        </w:rPr>
        <w:t>г) обустройство территории в целях обеспечения беспрепятственного передвижения инвалидов и других маломобильных групп населения;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5" w:name="sub_17035"/>
      <w:bookmarkEnd w:id="124"/>
      <w:r w:rsidRPr="00915EA3">
        <w:rPr>
          <w:rFonts w:ascii="Times New Roman" w:hAnsi="Times New Roman" w:cs="Times New Roman"/>
          <w:sz w:val="28"/>
          <w:szCs w:val="28"/>
          <w:lang w:eastAsia="ru-RU"/>
        </w:rPr>
        <w:t>д) организация ливневых стоков;</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6" w:name="sub_17036"/>
      <w:bookmarkEnd w:id="125"/>
      <w:r w:rsidRPr="00915EA3">
        <w:rPr>
          <w:rFonts w:ascii="Times New Roman" w:hAnsi="Times New Roman" w:cs="Times New Roman"/>
          <w:sz w:val="28"/>
          <w:szCs w:val="28"/>
          <w:lang w:eastAsia="ru-RU"/>
        </w:rPr>
        <w:t>е) обустройство общественных колодцев и водоразборных колонок;</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7" w:name="sub_17037"/>
      <w:bookmarkEnd w:id="126"/>
      <w:r w:rsidRPr="00915EA3">
        <w:rPr>
          <w:rFonts w:ascii="Times New Roman" w:hAnsi="Times New Roman" w:cs="Times New Roman"/>
          <w:sz w:val="28"/>
          <w:szCs w:val="28"/>
          <w:lang w:eastAsia="ru-RU"/>
        </w:rPr>
        <w:t>ж) обустройство площадок накопления твердых коммунальных отходов;</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8" w:name="sub_17038"/>
      <w:bookmarkEnd w:id="127"/>
      <w:r w:rsidRPr="00915EA3">
        <w:rPr>
          <w:rFonts w:ascii="Times New Roman" w:hAnsi="Times New Roman" w:cs="Times New Roman"/>
          <w:sz w:val="28"/>
          <w:szCs w:val="28"/>
          <w:lang w:eastAsia="ru-RU"/>
        </w:rPr>
        <w:t>з) сохранение и восстановление природных ландшафтов и историко-культурных памятников.</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9" w:name="sub_17004"/>
      <w:bookmarkEnd w:id="128"/>
      <w:r w:rsidRPr="00915EA3">
        <w:rPr>
          <w:rFonts w:ascii="Times New Roman" w:hAnsi="Times New Roman" w:cs="Times New Roman"/>
          <w:sz w:val="28"/>
          <w:szCs w:val="28"/>
          <w:lang w:eastAsia="ru-RU"/>
        </w:rPr>
        <w:t xml:space="preserve">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не превышает 2 млн. рублей и составляет не более 70 процентов общего объема финансового обеспечения реализации проекта. При этом </w:t>
      </w:r>
      <w:r w:rsidRPr="00915EA3">
        <w:rPr>
          <w:rFonts w:ascii="Times New Roman" w:hAnsi="Times New Roman" w:cs="Times New Roman"/>
          <w:sz w:val="28"/>
          <w:szCs w:val="28"/>
          <w:lang w:eastAsia="ru-RU"/>
        </w:rPr>
        <w:lastRenderedPageBreak/>
        <w:t>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0" w:name="sub_17005"/>
      <w:bookmarkEnd w:id="129"/>
      <w:r w:rsidRPr="00915EA3">
        <w:rPr>
          <w:rFonts w:ascii="Times New Roman" w:hAnsi="Times New Roman" w:cs="Times New Roman"/>
          <w:sz w:val="28"/>
          <w:szCs w:val="28"/>
          <w:lang w:eastAsia="ru-RU"/>
        </w:rPr>
        <w:t>Работы, выполняемые в рамках проекта, должны быть завершены до 31 декабря года, в котором получена субсидия.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1" w:name="sub_17006"/>
      <w:bookmarkEnd w:id="130"/>
      <w:r w:rsidRPr="00915EA3">
        <w:rPr>
          <w:rFonts w:ascii="Times New Roman" w:hAnsi="Times New Roman" w:cs="Times New Roman"/>
          <w:sz w:val="28"/>
          <w:szCs w:val="28"/>
          <w:lang w:eastAsia="ru-RU"/>
        </w:rPr>
        <w:t>Субсидия предоставляется при соблюдении следующих условий: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2" w:name="sub_17061"/>
      <w:bookmarkEnd w:id="131"/>
      <w:r w:rsidRPr="00915EA3">
        <w:rPr>
          <w:rFonts w:ascii="Times New Roman" w:hAnsi="Times New Roman" w:cs="Times New Roman"/>
          <w:sz w:val="28"/>
          <w:szCs w:val="28"/>
          <w:lang w:eastAsia="ru-RU"/>
        </w:rP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3" w:name="sub_17062"/>
      <w:bookmarkEnd w:id="132"/>
      <w:r w:rsidRPr="00915EA3">
        <w:rPr>
          <w:rFonts w:ascii="Times New Roman" w:hAnsi="Times New Roman" w:cs="Times New Roman"/>
          <w:sz w:val="28"/>
          <w:szCs w:val="28"/>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4" w:name="sub_17063"/>
      <w:bookmarkEnd w:id="133"/>
      <w:r w:rsidRPr="00915EA3">
        <w:rPr>
          <w:rFonts w:ascii="Times New Roman" w:hAnsi="Times New Roman" w:cs="Times New Roman"/>
          <w:sz w:val="28"/>
          <w:szCs w:val="28"/>
          <w:lang w:eastAsia="ru-RU"/>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8" w:history="1">
        <w:r w:rsidRPr="00915EA3">
          <w:rPr>
            <w:rFonts w:ascii="Times New Roman" w:hAnsi="Times New Roman" w:cs="Times New Roman"/>
            <w:color w:val="106BBE"/>
            <w:sz w:val="28"/>
            <w:szCs w:val="28"/>
            <w:lang w:eastAsia="ru-RU"/>
          </w:rPr>
          <w:t>пунктом 10</w:t>
        </w:r>
      </w:hyperlink>
      <w:r w:rsidRPr="00915EA3">
        <w:rPr>
          <w:rFonts w:ascii="Times New Roman" w:hAnsi="Times New Roman" w:cs="Times New Roman"/>
          <w:sz w:val="28"/>
          <w:szCs w:val="28"/>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9" w:history="1">
        <w:r w:rsidRPr="00915EA3">
          <w:rPr>
            <w:rFonts w:ascii="Times New Roman" w:hAnsi="Times New Roman" w:cs="Times New Roman"/>
            <w:color w:val="106BBE"/>
            <w:sz w:val="28"/>
            <w:szCs w:val="28"/>
            <w:lang w:eastAsia="ru-RU"/>
          </w:rPr>
          <w:t>постановлением</w:t>
        </w:r>
      </w:hyperlink>
      <w:r w:rsidRPr="00915EA3">
        <w:rPr>
          <w:rFonts w:ascii="Times New Roman" w:hAnsi="Times New Roman" w:cs="Times New Roman"/>
          <w:sz w:val="28"/>
          <w:szCs w:val="28"/>
          <w:lang w:eastAsia="ru-RU"/>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5" w:name="sub_17007"/>
      <w:bookmarkEnd w:id="134"/>
      <w:r w:rsidRPr="00915EA3">
        <w:rPr>
          <w:rFonts w:ascii="Times New Roman" w:hAnsi="Times New Roman" w:cs="Times New Roman"/>
          <w:sz w:val="28"/>
          <w:szCs w:val="28"/>
          <w:lang w:eastAsia="ru-RU"/>
        </w:rPr>
        <w:t>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указанные цели.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6" w:name="sub_17008"/>
      <w:bookmarkEnd w:id="135"/>
      <w:r w:rsidRPr="00915EA3">
        <w:rPr>
          <w:rFonts w:ascii="Times New Roman" w:hAnsi="Times New Roman" w:cs="Times New Roman"/>
          <w:sz w:val="28"/>
          <w:szCs w:val="28"/>
          <w:lang w:eastAsia="ru-RU"/>
        </w:rPr>
        <w:t>Критериями отбора субъекта Российской Федерации для предоставления субсидии являются: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7" w:name="sub_17081"/>
      <w:bookmarkEnd w:id="136"/>
      <w:r w:rsidRPr="00915EA3">
        <w:rPr>
          <w:rFonts w:ascii="Times New Roman" w:hAnsi="Times New Roman" w:cs="Times New Roman"/>
          <w:sz w:val="28"/>
          <w:szCs w:val="28"/>
          <w:lang w:eastAsia="ru-RU"/>
        </w:rPr>
        <w:t>а) наличие перечня проектов на очередной финансовый год и плановый период, форма которого устанавливается Министерством сельского хозяйства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8" w:name="sub_17082"/>
      <w:bookmarkEnd w:id="137"/>
      <w:r w:rsidRPr="00915EA3">
        <w:rPr>
          <w:rFonts w:ascii="Times New Roman" w:hAnsi="Times New Roman" w:cs="Times New Roman"/>
          <w:sz w:val="28"/>
          <w:szCs w:val="28"/>
          <w:lang w:eastAsia="ru-RU"/>
        </w:rPr>
        <w:t>б) наличие заявки о предоставлении субсидии на очередной финансовый год и плановый период, форма которой устанавливается Министерством сельского хозяйства Российской Федерации.</w:t>
      </w:r>
    </w:p>
    <w:bookmarkEnd w:id="138"/>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Перечень мероприятий по благоустройству сельских территорий, планируемых к реализации в период 2020-2025 годы, приведен в таблице 4.</w:t>
      </w:r>
    </w:p>
    <w:p w:rsidR="00915EA3" w:rsidRPr="00915EA3" w:rsidRDefault="00915EA3" w:rsidP="00915EA3">
      <w:pPr>
        <w:autoSpaceDE w:val="0"/>
        <w:autoSpaceDN w:val="0"/>
        <w:adjustRightInd w:val="0"/>
        <w:spacing w:after="0" w:line="240" w:lineRule="auto"/>
        <w:ind w:firstLine="720"/>
        <w:jc w:val="right"/>
        <w:rPr>
          <w:rFonts w:ascii="Times New Roman" w:hAnsi="Times New Roman" w:cs="Times New Roman"/>
          <w:sz w:val="28"/>
          <w:szCs w:val="28"/>
          <w:lang w:eastAsia="ru-RU"/>
        </w:rPr>
      </w:pPr>
      <w:r w:rsidRPr="00915EA3">
        <w:rPr>
          <w:rFonts w:ascii="Times New Roman" w:hAnsi="Times New Roman" w:cs="Times New Roman"/>
          <w:sz w:val="28"/>
          <w:szCs w:val="28"/>
          <w:lang w:eastAsia="ru-RU"/>
        </w:rPr>
        <w:t>Таблица 4.</w:t>
      </w:r>
    </w:p>
    <w:p w:rsidR="00915EA3" w:rsidRPr="00915EA3" w:rsidRDefault="00915EA3" w:rsidP="00915EA3">
      <w:pPr>
        <w:autoSpaceDE w:val="0"/>
        <w:autoSpaceDN w:val="0"/>
        <w:adjustRightInd w:val="0"/>
        <w:spacing w:after="0" w:line="240" w:lineRule="auto"/>
        <w:ind w:firstLine="720"/>
        <w:jc w:val="right"/>
        <w:rPr>
          <w:rFonts w:ascii="Times New Roman" w:hAnsi="Times New Roman" w:cs="Times New Roman"/>
          <w:sz w:val="28"/>
          <w:szCs w:val="28"/>
          <w:lang w:eastAsia="ru-RU"/>
        </w:rPr>
      </w:pPr>
    </w:p>
    <w:p w:rsidR="00915EA3" w:rsidRPr="00915EA3" w:rsidRDefault="00915EA3" w:rsidP="00915EA3">
      <w:pPr>
        <w:autoSpaceDE w:val="0"/>
        <w:autoSpaceDN w:val="0"/>
        <w:adjustRightInd w:val="0"/>
        <w:spacing w:after="0" w:line="240" w:lineRule="auto"/>
        <w:ind w:firstLine="720"/>
        <w:jc w:val="center"/>
        <w:rPr>
          <w:rFonts w:ascii="Times New Roman" w:hAnsi="Times New Roman" w:cs="Times New Roman"/>
          <w:b/>
          <w:sz w:val="26"/>
          <w:szCs w:val="26"/>
          <w:lang w:eastAsia="ru-RU"/>
        </w:rPr>
      </w:pPr>
      <w:r w:rsidRPr="00915EA3">
        <w:rPr>
          <w:rFonts w:ascii="Times New Roman" w:hAnsi="Times New Roman" w:cs="Times New Roman"/>
          <w:b/>
          <w:sz w:val="26"/>
          <w:szCs w:val="26"/>
          <w:lang w:eastAsia="ru-RU"/>
        </w:rPr>
        <w:lastRenderedPageBreak/>
        <w:t>Перечень мероприятий по благоустройству сельских территорий, планируемых к реализации в период 2020-2025 годы</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b/>
          <w:sz w:val="24"/>
          <w:szCs w:val="24"/>
          <w:lang w:eastAsia="ru-RU"/>
        </w:rPr>
      </w:pPr>
    </w:p>
    <w:tbl>
      <w:tblPr>
        <w:tblW w:w="107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3404"/>
        <w:gridCol w:w="992"/>
        <w:gridCol w:w="850"/>
        <w:gridCol w:w="851"/>
        <w:gridCol w:w="992"/>
        <w:gridCol w:w="851"/>
        <w:gridCol w:w="851"/>
        <w:gridCol w:w="850"/>
        <w:gridCol w:w="710"/>
      </w:tblGrid>
      <w:tr w:rsidR="00915EA3" w:rsidRPr="00915EA3" w:rsidTr="006C0671">
        <w:trPr>
          <w:cantSplit/>
          <w:trHeight w:val="236"/>
        </w:trPr>
        <w:tc>
          <w:tcPr>
            <w:tcW w:w="424" w:type="dxa"/>
            <w:vMerge w:val="restart"/>
          </w:tcPr>
          <w:p w:rsidR="00915EA3" w:rsidRPr="00915EA3" w:rsidRDefault="00915EA3" w:rsidP="00915EA3">
            <w:pPr>
              <w:spacing w:after="0" w:line="240" w:lineRule="auto"/>
              <w:ind w:left="-108" w:right="-108"/>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 xml:space="preserve">№ </w:t>
            </w:r>
          </w:p>
          <w:p w:rsidR="00915EA3" w:rsidRPr="00915EA3" w:rsidRDefault="00915EA3" w:rsidP="00915EA3">
            <w:pPr>
              <w:spacing w:after="0" w:line="240" w:lineRule="auto"/>
              <w:ind w:left="-108" w:right="-108"/>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п/п</w:t>
            </w:r>
          </w:p>
        </w:tc>
        <w:tc>
          <w:tcPr>
            <w:tcW w:w="3404" w:type="dxa"/>
            <w:vMerge w:val="restart"/>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 xml:space="preserve">Наименование проекта </w:t>
            </w:r>
          </w:p>
        </w:tc>
        <w:tc>
          <w:tcPr>
            <w:tcW w:w="992" w:type="dxa"/>
            <w:vMerge w:val="restart"/>
          </w:tcPr>
          <w:p w:rsidR="00915EA3" w:rsidRPr="00915EA3" w:rsidRDefault="00915EA3" w:rsidP="00915EA3">
            <w:pPr>
              <w:spacing w:after="0" w:line="240" w:lineRule="auto"/>
              <w:ind w:left="-108" w:right="-76"/>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Един.</w:t>
            </w:r>
          </w:p>
          <w:p w:rsidR="00915EA3" w:rsidRPr="00915EA3" w:rsidRDefault="00915EA3" w:rsidP="00915EA3">
            <w:pPr>
              <w:spacing w:after="0" w:line="240" w:lineRule="auto"/>
              <w:ind w:left="-108" w:right="-76"/>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Измер.</w:t>
            </w:r>
          </w:p>
        </w:tc>
        <w:tc>
          <w:tcPr>
            <w:tcW w:w="850" w:type="dxa"/>
            <w:vMerge w:val="restart"/>
          </w:tcPr>
          <w:p w:rsidR="00915EA3" w:rsidRPr="00915EA3" w:rsidRDefault="00915EA3" w:rsidP="00915EA3">
            <w:pPr>
              <w:spacing w:after="0" w:line="240" w:lineRule="auto"/>
              <w:ind w:left="-108" w:right="-76"/>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Всего</w:t>
            </w:r>
          </w:p>
        </w:tc>
        <w:tc>
          <w:tcPr>
            <w:tcW w:w="5105" w:type="dxa"/>
            <w:gridSpan w:val="6"/>
            <w:shd w:val="clear" w:color="auto" w:fill="auto"/>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В том числе по годам реализации</w:t>
            </w:r>
          </w:p>
        </w:tc>
      </w:tr>
      <w:tr w:rsidR="00915EA3" w:rsidRPr="00915EA3" w:rsidTr="006C0671">
        <w:trPr>
          <w:cantSplit/>
          <w:trHeight w:val="236"/>
        </w:trPr>
        <w:tc>
          <w:tcPr>
            <w:tcW w:w="424" w:type="dxa"/>
            <w:vMerge/>
          </w:tcPr>
          <w:p w:rsidR="00915EA3" w:rsidRPr="00915EA3" w:rsidRDefault="00915EA3" w:rsidP="00915EA3">
            <w:pPr>
              <w:spacing w:after="0" w:line="240" w:lineRule="auto"/>
              <w:ind w:left="-108" w:right="-108"/>
              <w:jc w:val="center"/>
              <w:rPr>
                <w:rFonts w:ascii="Times New Roman" w:eastAsia="Times New Roman" w:hAnsi="Times New Roman" w:cs="Times New Roman"/>
                <w:sz w:val="20"/>
                <w:szCs w:val="24"/>
                <w:lang w:eastAsia="ru-RU"/>
              </w:rPr>
            </w:pPr>
          </w:p>
        </w:tc>
        <w:tc>
          <w:tcPr>
            <w:tcW w:w="3404" w:type="dxa"/>
            <w:vMerge/>
          </w:tcPr>
          <w:p w:rsidR="00915EA3" w:rsidRPr="00915EA3" w:rsidRDefault="00915EA3" w:rsidP="00915EA3">
            <w:pPr>
              <w:spacing w:after="0" w:line="240" w:lineRule="auto"/>
              <w:jc w:val="both"/>
              <w:rPr>
                <w:rFonts w:ascii="Times New Roman" w:eastAsia="Times New Roman" w:hAnsi="Times New Roman" w:cs="Times New Roman"/>
                <w:sz w:val="20"/>
                <w:szCs w:val="24"/>
                <w:lang w:eastAsia="ru-RU"/>
              </w:rPr>
            </w:pPr>
          </w:p>
        </w:tc>
        <w:tc>
          <w:tcPr>
            <w:tcW w:w="992" w:type="dxa"/>
            <w:vMerge/>
          </w:tcPr>
          <w:p w:rsidR="00915EA3" w:rsidRPr="00915EA3" w:rsidRDefault="00915EA3" w:rsidP="00915EA3">
            <w:pPr>
              <w:spacing w:after="0" w:line="240" w:lineRule="auto"/>
              <w:jc w:val="both"/>
              <w:rPr>
                <w:rFonts w:ascii="Times New Roman" w:eastAsia="Times New Roman" w:hAnsi="Times New Roman" w:cs="Times New Roman"/>
                <w:sz w:val="20"/>
                <w:szCs w:val="24"/>
                <w:lang w:eastAsia="ru-RU"/>
              </w:rPr>
            </w:pPr>
          </w:p>
        </w:tc>
        <w:tc>
          <w:tcPr>
            <w:tcW w:w="850" w:type="dxa"/>
            <w:vMerge/>
          </w:tcPr>
          <w:p w:rsidR="00915EA3" w:rsidRPr="00915EA3" w:rsidRDefault="00915EA3" w:rsidP="00915EA3">
            <w:pPr>
              <w:spacing w:after="0" w:line="240" w:lineRule="auto"/>
              <w:jc w:val="both"/>
              <w:rPr>
                <w:rFonts w:ascii="Times New Roman" w:eastAsia="Times New Roman" w:hAnsi="Times New Roman" w:cs="Times New Roman"/>
                <w:sz w:val="20"/>
                <w:szCs w:val="24"/>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2020</w:t>
            </w: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2021</w:t>
            </w: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2022</w:t>
            </w: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2023</w:t>
            </w:r>
          </w:p>
        </w:tc>
        <w:tc>
          <w:tcPr>
            <w:tcW w:w="850" w:type="dxa"/>
          </w:tcPr>
          <w:p w:rsidR="00915EA3" w:rsidRPr="00915EA3" w:rsidRDefault="00915EA3" w:rsidP="00915EA3">
            <w:pPr>
              <w:spacing w:after="0" w:line="240" w:lineRule="auto"/>
              <w:ind w:hanging="8"/>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2024</w:t>
            </w:r>
          </w:p>
        </w:tc>
        <w:tc>
          <w:tcPr>
            <w:tcW w:w="710"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2025</w:t>
            </w:r>
          </w:p>
        </w:tc>
      </w:tr>
      <w:tr w:rsidR="00915EA3" w:rsidRPr="00915EA3" w:rsidTr="006C0671">
        <w:trPr>
          <w:trHeight w:val="236"/>
        </w:trPr>
        <w:tc>
          <w:tcPr>
            <w:tcW w:w="424" w:type="dxa"/>
          </w:tcPr>
          <w:p w:rsidR="00915EA3" w:rsidRPr="00915EA3" w:rsidRDefault="00915EA3" w:rsidP="00915EA3">
            <w:pPr>
              <w:spacing w:after="0" w:line="240" w:lineRule="auto"/>
              <w:ind w:left="-108" w:right="-108"/>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1</w:t>
            </w:r>
          </w:p>
        </w:tc>
        <w:tc>
          <w:tcPr>
            <w:tcW w:w="3404"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2</w:t>
            </w: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3</w:t>
            </w: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4</w:t>
            </w: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5</w:t>
            </w: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6</w:t>
            </w: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7</w:t>
            </w: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8</w:t>
            </w: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9</w:t>
            </w:r>
          </w:p>
        </w:tc>
        <w:tc>
          <w:tcPr>
            <w:tcW w:w="710"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10</w:t>
            </w:r>
          </w:p>
        </w:tc>
      </w:tr>
      <w:tr w:rsidR="00915EA3" w:rsidRPr="00915EA3" w:rsidTr="006C0671">
        <w:trPr>
          <w:cantSplit/>
          <w:trHeight w:val="144"/>
        </w:trPr>
        <w:tc>
          <w:tcPr>
            <w:tcW w:w="3828" w:type="dxa"/>
            <w:gridSpan w:val="2"/>
          </w:tcPr>
          <w:p w:rsidR="00915EA3" w:rsidRPr="00915EA3" w:rsidRDefault="00915EA3" w:rsidP="00915EA3">
            <w:pPr>
              <w:spacing w:after="0" w:line="240" w:lineRule="auto"/>
              <w:ind w:right="-108"/>
              <w:rPr>
                <w:rFonts w:ascii="Times New Roman" w:eastAsia="Times New Roman" w:hAnsi="Times New Roman" w:cs="Times New Roman"/>
                <w:sz w:val="20"/>
                <w:szCs w:val="24"/>
                <w:lang w:eastAsia="ru-RU"/>
              </w:rPr>
            </w:pPr>
            <w:r w:rsidRPr="00915EA3">
              <w:rPr>
                <w:rFonts w:ascii="Times New Roman" w:eastAsia="Times New Roman" w:hAnsi="Times New Roman" w:cs="Times New Roman"/>
                <w:b/>
                <w:sz w:val="20"/>
                <w:szCs w:val="24"/>
                <w:lang w:eastAsia="ru-RU"/>
              </w:rPr>
              <w:t>Благоустройство сельских территорий, в том числе в разрезе сельских поселений</w:t>
            </w:r>
          </w:p>
        </w:tc>
        <w:tc>
          <w:tcPr>
            <w:tcW w:w="992" w:type="dxa"/>
          </w:tcPr>
          <w:p w:rsidR="00915EA3" w:rsidRPr="00915EA3" w:rsidRDefault="00915EA3" w:rsidP="00915EA3">
            <w:pPr>
              <w:spacing w:after="0" w:line="240" w:lineRule="auto"/>
              <w:ind w:left="-108" w:right="-76"/>
              <w:jc w:val="center"/>
              <w:rPr>
                <w:rFonts w:ascii="Times New Roman" w:eastAsia="Times New Roman" w:hAnsi="Times New Roman" w:cs="Times New Roman"/>
                <w:sz w:val="20"/>
                <w:szCs w:val="24"/>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p>
        </w:tc>
        <w:tc>
          <w:tcPr>
            <w:tcW w:w="992"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p>
        </w:tc>
        <w:tc>
          <w:tcPr>
            <w:tcW w:w="710"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p>
        </w:tc>
      </w:tr>
      <w:tr w:rsidR="00915EA3" w:rsidRPr="00915EA3" w:rsidTr="006C0671">
        <w:trPr>
          <w:cantSplit/>
          <w:trHeight w:val="95"/>
        </w:trPr>
        <w:tc>
          <w:tcPr>
            <w:tcW w:w="424" w:type="dxa"/>
          </w:tcPr>
          <w:p w:rsidR="00915EA3" w:rsidRPr="00915EA3" w:rsidRDefault="00915EA3" w:rsidP="00915EA3">
            <w:pPr>
              <w:spacing w:after="0" w:line="240" w:lineRule="auto"/>
              <w:ind w:right="-108"/>
              <w:rPr>
                <w:rFonts w:ascii="Times New Roman" w:eastAsia="Times New Roman" w:hAnsi="Times New Roman" w:cs="Times New Roman"/>
                <w:sz w:val="20"/>
                <w:szCs w:val="24"/>
                <w:lang w:eastAsia="ru-RU"/>
              </w:rPr>
            </w:pPr>
            <w:r w:rsidRPr="00915EA3">
              <w:rPr>
                <w:rFonts w:ascii="Times New Roman" w:eastAsia="Times New Roman" w:hAnsi="Times New Roman" w:cs="Times New Roman"/>
                <w:sz w:val="20"/>
                <w:szCs w:val="24"/>
                <w:lang w:eastAsia="ru-RU"/>
              </w:rPr>
              <w:t>1</w:t>
            </w:r>
          </w:p>
        </w:tc>
        <w:tc>
          <w:tcPr>
            <w:tcW w:w="3404" w:type="dxa"/>
            <w:vAlign w:val="center"/>
          </w:tcPr>
          <w:p w:rsidR="00915EA3" w:rsidRPr="00915EA3" w:rsidRDefault="00915EA3" w:rsidP="00915EA3">
            <w:pPr>
              <w:spacing w:after="0" w:line="240" w:lineRule="auto"/>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Организация освещения территории в поселке Левженский Рузаевского муниципального района Республики Мордовия с использованием энергосберегаемых технологий</w:t>
            </w:r>
          </w:p>
        </w:tc>
        <w:tc>
          <w:tcPr>
            <w:tcW w:w="992" w:type="dxa"/>
          </w:tcPr>
          <w:p w:rsidR="00915EA3" w:rsidRPr="00915EA3" w:rsidRDefault="00915EA3" w:rsidP="00915EA3">
            <w:pPr>
              <w:spacing w:after="0" w:line="240" w:lineRule="auto"/>
              <w:jc w:val="center"/>
              <w:rPr>
                <w:rFonts w:ascii="Times New Roman" w:eastAsia="Times New Roman" w:hAnsi="Times New Roman" w:cs="Times New Roman"/>
                <w:sz w:val="24"/>
                <w:szCs w:val="24"/>
                <w:lang w:eastAsia="ru-RU"/>
              </w:rPr>
            </w:pPr>
            <w:r w:rsidRPr="00915EA3">
              <w:rPr>
                <w:rFonts w:ascii="Times New Roman" w:eastAsia="Times New Roman" w:hAnsi="Times New Roman" w:cs="Times New Roman"/>
                <w:sz w:val="20"/>
                <w:szCs w:val="24"/>
                <w:lang w:eastAsia="ru-RU"/>
              </w:rPr>
              <w:t>млн. руб.</w:t>
            </w: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1,0</w:t>
            </w:r>
          </w:p>
        </w:tc>
        <w:tc>
          <w:tcPr>
            <w:tcW w:w="851"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992"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r w:rsidRPr="00915EA3">
              <w:rPr>
                <w:rFonts w:ascii="Times New Roman" w:eastAsia="Times New Roman" w:hAnsi="Times New Roman" w:cs="Times New Roman"/>
                <w:sz w:val="20"/>
                <w:szCs w:val="24"/>
                <w:lang w:eastAsia="ru-RU"/>
              </w:rPr>
              <w:t>1,0</w:t>
            </w:r>
          </w:p>
        </w:tc>
        <w:tc>
          <w:tcPr>
            <w:tcW w:w="710"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r>
      <w:tr w:rsidR="00915EA3" w:rsidRPr="00915EA3" w:rsidTr="006C0671">
        <w:trPr>
          <w:cantSplit/>
          <w:trHeight w:val="95"/>
        </w:trPr>
        <w:tc>
          <w:tcPr>
            <w:tcW w:w="424" w:type="dxa"/>
          </w:tcPr>
          <w:p w:rsidR="00915EA3" w:rsidRPr="00915EA3" w:rsidRDefault="00915EA3" w:rsidP="00915EA3">
            <w:pPr>
              <w:spacing w:after="0" w:line="240" w:lineRule="auto"/>
              <w:ind w:right="-108"/>
              <w:rPr>
                <w:rFonts w:ascii="Times New Roman" w:eastAsia="Times New Roman" w:hAnsi="Times New Roman" w:cs="Times New Roman"/>
                <w:sz w:val="20"/>
                <w:szCs w:val="24"/>
                <w:lang w:eastAsia="ru-RU"/>
              </w:rPr>
            </w:pPr>
            <w:r w:rsidRPr="00915EA3">
              <w:rPr>
                <w:rFonts w:ascii="Times New Roman" w:eastAsia="Times New Roman" w:hAnsi="Times New Roman" w:cs="Times New Roman"/>
                <w:sz w:val="20"/>
                <w:szCs w:val="24"/>
                <w:lang w:eastAsia="ru-RU"/>
              </w:rPr>
              <w:t>2</w:t>
            </w:r>
          </w:p>
        </w:tc>
        <w:tc>
          <w:tcPr>
            <w:tcW w:w="3404" w:type="dxa"/>
            <w:vAlign w:val="center"/>
          </w:tcPr>
          <w:p w:rsidR="00915EA3" w:rsidRPr="00915EA3" w:rsidRDefault="00915EA3" w:rsidP="00915EA3">
            <w:pPr>
              <w:spacing w:after="0" w:line="240" w:lineRule="auto"/>
              <w:rPr>
                <w:rFonts w:ascii="Times New Roman" w:eastAsia="Times New Roman" w:hAnsi="Times New Roman" w:cs="Times New Roman"/>
                <w:color w:val="000000"/>
                <w:sz w:val="20"/>
                <w:szCs w:val="20"/>
                <w:lang w:eastAsia="ru-RU"/>
              </w:rPr>
            </w:pPr>
            <w:r w:rsidRPr="00915EA3">
              <w:rPr>
                <w:rFonts w:ascii="Times New Roman" w:eastAsia="Times New Roman" w:hAnsi="Times New Roman" w:cs="Times New Roman"/>
                <w:color w:val="000000"/>
                <w:sz w:val="20"/>
                <w:szCs w:val="20"/>
                <w:lang w:eastAsia="ru-RU"/>
              </w:rPr>
              <w:t>Создание и обустройство детской игровой площадки на территории, прилегающей к КДЦ, в поселке Левженский Рузаевского муниципального района Республики Мордовия</w:t>
            </w:r>
          </w:p>
        </w:tc>
        <w:tc>
          <w:tcPr>
            <w:tcW w:w="992" w:type="dxa"/>
          </w:tcPr>
          <w:p w:rsidR="00915EA3" w:rsidRPr="00915EA3" w:rsidRDefault="00915EA3" w:rsidP="00915EA3">
            <w:pPr>
              <w:spacing w:after="0" w:line="240" w:lineRule="auto"/>
              <w:rPr>
                <w:rFonts w:ascii="Times New Roman" w:eastAsia="Times New Roman" w:hAnsi="Times New Roman" w:cs="Times New Roman"/>
                <w:sz w:val="24"/>
                <w:szCs w:val="24"/>
                <w:lang w:eastAsia="ru-RU"/>
              </w:rPr>
            </w:pPr>
            <w:r w:rsidRPr="00915EA3">
              <w:rPr>
                <w:rFonts w:ascii="Times New Roman" w:eastAsia="Times New Roman" w:hAnsi="Times New Roman" w:cs="Times New Roman"/>
                <w:sz w:val="20"/>
                <w:szCs w:val="24"/>
                <w:lang w:eastAsia="ru-RU"/>
              </w:rPr>
              <w:t>млн. руб</w:t>
            </w: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2,7</w:t>
            </w:r>
          </w:p>
        </w:tc>
        <w:tc>
          <w:tcPr>
            <w:tcW w:w="851"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r w:rsidRPr="00915EA3">
              <w:rPr>
                <w:rFonts w:ascii="Times New Roman" w:eastAsia="Times New Roman" w:hAnsi="Times New Roman" w:cs="Times New Roman"/>
                <w:sz w:val="20"/>
                <w:szCs w:val="24"/>
                <w:lang w:eastAsia="ru-RU"/>
              </w:rPr>
              <w:t>2,7</w:t>
            </w:r>
          </w:p>
        </w:tc>
        <w:tc>
          <w:tcPr>
            <w:tcW w:w="992"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710"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r>
      <w:tr w:rsidR="00915EA3" w:rsidRPr="00915EA3" w:rsidTr="006C0671">
        <w:trPr>
          <w:cantSplit/>
          <w:trHeight w:val="95"/>
        </w:trPr>
        <w:tc>
          <w:tcPr>
            <w:tcW w:w="424" w:type="dxa"/>
          </w:tcPr>
          <w:p w:rsidR="00915EA3" w:rsidRPr="00915EA3" w:rsidRDefault="00915EA3" w:rsidP="00915EA3">
            <w:pPr>
              <w:spacing w:after="0" w:line="240" w:lineRule="auto"/>
              <w:ind w:right="-108"/>
              <w:rPr>
                <w:rFonts w:ascii="Times New Roman" w:eastAsia="Times New Roman" w:hAnsi="Times New Roman" w:cs="Times New Roman"/>
                <w:sz w:val="20"/>
                <w:szCs w:val="24"/>
                <w:lang w:eastAsia="ru-RU"/>
              </w:rPr>
            </w:pPr>
            <w:r w:rsidRPr="00915EA3">
              <w:rPr>
                <w:rFonts w:ascii="Times New Roman" w:eastAsia="Times New Roman" w:hAnsi="Times New Roman" w:cs="Times New Roman"/>
                <w:sz w:val="20"/>
                <w:szCs w:val="24"/>
                <w:lang w:eastAsia="ru-RU"/>
              </w:rPr>
              <w:t>3</w:t>
            </w:r>
          </w:p>
        </w:tc>
        <w:tc>
          <w:tcPr>
            <w:tcW w:w="3404" w:type="dxa"/>
          </w:tcPr>
          <w:p w:rsidR="00915EA3" w:rsidRPr="00915EA3" w:rsidRDefault="00915EA3" w:rsidP="00915EA3">
            <w:pPr>
              <w:spacing w:after="0" w:line="240" w:lineRule="auto"/>
              <w:rPr>
                <w:rFonts w:ascii="Times New Roman" w:eastAsia="Times New Roman" w:hAnsi="Times New Roman" w:cs="Times New Roman"/>
                <w:sz w:val="24"/>
                <w:szCs w:val="24"/>
                <w:lang w:eastAsia="ru-RU"/>
              </w:rPr>
            </w:pPr>
            <w:r w:rsidRPr="00915EA3">
              <w:rPr>
                <w:rFonts w:ascii="Times New Roman" w:eastAsia="Times New Roman" w:hAnsi="Times New Roman" w:cs="Times New Roman"/>
                <w:color w:val="000000"/>
                <w:sz w:val="20"/>
                <w:szCs w:val="20"/>
                <w:lang w:eastAsia="ru-RU"/>
              </w:rPr>
              <w:t>Создание спортивного комплекса на территории, прилегающей к КДЦ, в поселке Левженский Рузаевского муниципального района Республики Мордовия</w:t>
            </w:r>
          </w:p>
        </w:tc>
        <w:tc>
          <w:tcPr>
            <w:tcW w:w="992" w:type="dxa"/>
          </w:tcPr>
          <w:p w:rsidR="00915EA3" w:rsidRPr="00915EA3" w:rsidRDefault="00915EA3" w:rsidP="00915EA3">
            <w:pPr>
              <w:spacing w:after="0" w:line="240" w:lineRule="auto"/>
              <w:rPr>
                <w:rFonts w:ascii="Times New Roman" w:eastAsia="Times New Roman" w:hAnsi="Times New Roman" w:cs="Times New Roman"/>
                <w:sz w:val="24"/>
                <w:szCs w:val="24"/>
                <w:lang w:eastAsia="ru-RU"/>
              </w:rPr>
            </w:pPr>
            <w:r w:rsidRPr="00915EA3">
              <w:rPr>
                <w:rFonts w:ascii="Times New Roman" w:eastAsia="Times New Roman" w:hAnsi="Times New Roman" w:cs="Times New Roman"/>
                <w:sz w:val="20"/>
                <w:szCs w:val="24"/>
                <w:lang w:eastAsia="ru-RU"/>
              </w:rPr>
              <w:t>млн. руб</w:t>
            </w: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2,7</w:t>
            </w:r>
          </w:p>
        </w:tc>
        <w:tc>
          <w:tcPr>
            <w:tcW w:w="851"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r w:rsidRPr="00915EA3">
              <w:rPr>
                <w:rFonts w:ascii="Times New Roman" w:eastAsia="Times New Roman" w:hAnsi="Times New Roman" w:cs="Times New Roman"/>
                <w:sz w:val="20"/>
                <w:szCs w:val="24"/>
                <w:lang w:eastAsia="ru-RU"/>
              </w:rPr>
              <w:t>2,7</w:t>
            </w:r>
          </w:p>
        </w:tc>
        <w:tc>
          <w:tcPr>
            <w:tcW w:w="992"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710"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r>
      <w:tr w:rsidR="00915EA3" w:rsidRPr="00915EA3" w:rsidTr="006C0671">
        <w:trPr>
          <w:cantSplit/>
          <w:trHeight w:val="95"/>
        </w:trPr>
        <w:tc>
          <w:tcPr>
            <w:tcW w:w="424" w:type="dxa"/>
          </w:tcPr>
          <w:p w:rsidR="00915EA3" w:rsidRPr="00915EA3" w:rsidRDefault="00915EA3" w:rsidP="00915EA3">
            <w:pPr>
              <w:spacing w:after="0" w:line="240" w:lineRule="auto"/>
              <w:ind w:right="-108"/>
              <w:rPr>
                <w:rFonts w:ascii="Times New Roman" w:eastAsia="Times New Roman" w:hAnsi="Times New Roman" w:cs="Times New Roman"/>
                <w:sz w:val="20"/>
                <w:szCs w:val="24"/>
                <w:lang w:eastAsia="ru-RU"/>
              </w:rPr>
            </w:pPr>
            <w:r w:rsidRPr="00915EA3">
              <w:rPr>
                <w:rFonts w:ascii="Times New Roman" w:eastAsia="Times New Roman" w:hAnsi="Times New Roman" w:cs="Times New Roman"/>
                <w:sz w:val="20"/>
                <w:szCs w:val="24"/>
                <w:lang w:eastAsia="ru-RU"/>
              </w:rPr>
              <w:t>4</w:t>
            </w:r>
          </w:p>
        </w:tc>
        <w:tc>
          <w:tcPr>
            <w:tcW w:w="3404" w:type="dxa"/>
          </w:tcPr>
          <w:p w:rsidR="00915EA3" w:rsidRPr="00915EA3" w:rsidRDefault="00915EA3" w:rsidP="00915EA3">
            <w:pPr>
              <w:spacing w:after="0" w:line="240" w:lineRule="auto"/>
              <w:rPr>
                <w:rFonts w:ascii="Times New Roman" w:eastAsia="Times New Roman" w:hAnsi="Times New Roman" w:cs="Times New Roman"/>
                <w:sz w:val="24"/>
                <w:szCs w:val="24"/>
                <w:lang w:eastAsia="ru-RU"/>
              </w:rPr>
            </w:pPr>
            <w:r w:rsidRPr="00915EA3">
              <w:rPr>
                <w:rFonts w:ascii="Times New Roman" w:eastAsia="Times New Roman" w:hAnsi="Times New Roman" w:cs="Times New Roman"/>
                <w:color w:val="000000"/>
                <w:sz w:val="20"/>
                <w:szCs w:val="20"/>
                <w:lang w:eastAsia="ru-RU"/>
              </w:rPr>
              <w:t>Обустройство спортивного комплекса на территории, прилегающей к КДЦ, в поселке Левженский Рузаевского муниципального района Республики Мордовия</w:t>
            </w:r>
          </w:p>
        </w:tc>
        <w:tc>
          <w:tcPr>
            <w:tcW w:w="992" w:type="dxa"/>
          </w:tcPr>
          <w:p w:rsidR="00915EA3" w:rsidRPr="00915EA3" w:rsidRDefault="00915EA3" w:rsidP="00915EA3">
            <w:pPr>
              <w:spacing w:after="0" w:line="240" w:lineRule="auto"/>
              <w:rPr>
                <w:rFonts w:ascii="Times New Roman" w:eastAsia="Times New Roman" w:hAnsi="Times New Roman" w:cs="Times New Roman"/>
                <w:sz w:val="24"/>
                <w:szCs w:val="24"/>
                <w:lang w:eastAsia="ru-RU"/>
              </w:rPr>
            </w:pPr>
            <w:r w:rsidRPr="00915EA3">
              <w:rPr>
                <w:rFonts w:ascii="Times New Roman" w:eastAsia="Times New Roman" w:hAnsi="Times New Roman" w:cs="Times New Roman"/>
                <w:sz w:val="20"/>
                <w:szCs w:val="24"/>
                <w:lang w:eastAsia="ru-RU"/>
              </w:rPr>
              <w:t>млн. руб</w:t>
            </w:r>
          </w:p>
        </w:tc>
        <w:tc>
          <w:tcPr>
            <w:tcW w:w="850"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2,7</w:t>
            </w:r>
          </w:p>
        </w:tc>
        <w:tc>
          <w:tcPr>
            <w:tcW w:w="851"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r w:rsidRPr="00915EA3">
              <w:rPr>
                <w:rFonts w:ascii="Times New Roman" w:eastAsia="Times New Roman" w:hAnsi="Times New Roman" w:cs="Times New Roman"/>
                <w:sz w:val="20"/>
                <w:szCs w:val="24"/>
                <w:lang w:eastAsia="ru-RU"/>
              </w:rPr>
              <w:t>2,7</w:t>
            </w:r>
          </w:p>
        </w:tc>
        <w:tc>
          <w:tcPr>
            <w:tcW w:w="992"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851"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850"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710" w:type="dxa"/>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r>
    </w:tbl>
    <w:p w:rsidR="00915EA3" w:rsidRPr="00915EA3" w:rsidRDefault="00915EA3" w:rsidP="00915EA3">
      <w:pPr>
        <w:autoSpaceDE w:val="0"/>
        <w:autoSpaceDN w:val="0"/>
        <w:adjustRightInd w:val="0"/>
        <w:spacing w:after="0" w:line="240" w:lineRule="auto"/>
        <w:ind w:firstLine="720"/>
        <w:jc w:val="center"/>
        <w:rPr>
          <w:rFonts w:ascii="Times New Roman" w:hAnsi="Times New Roman" w:cs="Times New Roman"/>
          <w:b/>
          <w:sz w:val="24"/>
          <w:szCs w:val="24"/>
          <w:lang w:eastAsia="ru-RU"/>
        </w:rPr>
      </w:pPr>
    </w:p>
    <w:p w:rsidR="00915EA3" w:rsidRPr="00915EA3" w:rsidRDefault="00915EA3" w:rsidP="00915EA3">
      <w:pPr>
        <w:keepNext/>
        <w:spacing w:after="0" w:line="240" w:lineRule="auto"/>
        <w:contextualSpacing/>
        <w:outlineLvl w:val="2"/>
        <w:rPr>
          <w:rFonts w:ascii="Times New Roman" w:eastAsia="Times New Roman" w:hAnsi="Times New Roman" w:cs="Times New Roman"/>
          <w:b/>
          <w:sz w:val="28"/>
          <w:szCs w:val="28"/>
          <w:lang w:eastAsia="ru-RU"/>
        </w:rPr>
      </w:pPr>
    </w:p>
    <w:p w:rsidR="00915EA3" w:rsidRPr="00915EA3" w:rsidRDefault="00915EA3" w:rsidP="00915EA3">
      <w:pPr>
        <w:autoSpaceDE w:val="0"/>
        <w:autoSpaceDN w:val="0"/>
        <w:adjustRightInd w:val="0"/>
        <w:spacing w:after="0" w:line="240" w:lineRule="auto"/>
        <w:ind w:firstLine="720"/>
        <w:jc w:val="center"/>
        <w:rPr>
          <w:rFonts w:ascii="Times New Roman" w:hAnsi="Times New Roman" w:cs="Times New Roman"/>
          <w:b/>
          <w:sz w:val="28"/>
          <w:szCs w:val="28"/>
          <w:lang w:eastAsia="ru-RU"/>
        </w:rPr>
      </w:pPr>
      <w:r w:rsidRPr="00915EA3">
        <w:rPr>
          <w:rFonts w:ascii="Times New Roman" w:hAnsi="Times New Roman" w:cs="Times New Roman"/>
          <w:b/>
          <w:sz w:val="28"/>
          <w:szCs w:val="28"/>
          <w:lang w:eastAsia="ru-RU"/>
        </w:rPr>
        <w:t>5.2. Правила реализации мероприятий по развитию транспортной инфраструктуры на сельских территориях.</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b/>
          <w:sz w:val="28"/>
          <w:szCs w:val="28"/>
          <w:lang w:eastAsia="ru-RU"/>
        </w:rPr>
      </w:pP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Целью настоящего мероприятия является 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Субсидии предоставляются в целях оказания финансовой поддержки при исполнении расходных обязательств администрации Рузаевского муниципального района, возникающих в связи с реализацией государственных программ, предусматривающих 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(далее - автомобильные дороги).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 xml:space="preserve">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w:t>
      </w:r>
      <w:r w:rsidRPr="00915EA3">
        <w:rPr>
          <w:rFonts w:ascii="Times New Roman" w:hAnsi="Times New Roman" w:cs="Times New Roman"/>
          <w:sz w:val="28"/>
          <w:szCs w:val="28"/>
          <w:lang w:eastAsia="ru-RU"/>
        </w:rPr>
        <w:lastRenderedPageBreak/>
        <w:t>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К объектам производства и переработки продукции в настоящих Правилах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Субсидии предоставляются при соблюдении следующих условий: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заключение соглашения между Федеральным дорожным агентством, до которого как получателя средств федерального бюджета доведены лимиты бюджетных обязательств на цели, указанные в пункте 2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Субсидии предоставляются бюджетам субъектов Российской Федерации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цели, указанные в пункте 2 настоящих Правил.</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 xml:space="preserve">Критерием отбора субъекта Российской Федерации для предоставления субсидии является наличие заявки на предоставление субсидии на очередной </w:t>
      </w:r>
      <w:r w:rsidRPr="00915EA3">
        <w:rPr>
          <w:rFonts w:ascii="Times New Roman" w:hAnsi="Times New Roman" w:cs="Times New Roman"/>
          <w:sz w:val="28"/>
          <w:szCs w:val="28"/>
          <w:lang w:eastAsia="ru-RU"/>
        </w:rPr>
        <w:lastRenderedPageBreak/>
        <w:t>финансовый год и плановый период, форма которой устанавливается Федеральным дорожным агентством (далее - заявка). Заявка представляется в Федеральное дорожное агентство до 20 июля года, предшествующего году предоставления субсидии (с сопроводительным письмом (в произвольной форме) за подписью руководителя высшего исполнительного органа государственной власти субъекта Российской Федерации на имя руководителя Федерального дорожного агентства), с приложением к ней следующих материалов:</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а) перечень объектов строительства и (или) реконструкции автомобильных дорог, в целях софинансирования которых планируется предоставление субсидии (далее - объекты строительства (реконструкции) автомобильных дорог), с указанием:</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информации, содержащей наименование объекта строительства (реконструкции) автомобильных дорог, мощность, срок строительства (реконструкции) и срок ввода его в эксплуатацию, сметную (в ценах года утверждения проектной документации) или предполагаемую (предельную) стоимость строительства (реконструкции) такого объекта;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информации об объеме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мероприятия, указанного в пункте 2 настоящих Правил, а также объема бюджетных ассигнований, предусмотренных в местных бюджетах на финансовое обеспечение реализации такого мероприятия (справочно);</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информации об объеме субсидии, планируемой к предоставлению из федерального бюджета с учетом предельного уровня софинансирования расходного обязательства субъекта Российской Федерации из федерального бюджета на очередной финансовый год, определяемого в соответствии с пунктом 13 Правил предоставления субсидий;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б) заверенные уполномоченным органом исполнительной власти субъекта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пояснительная записка с обоснованием необходимости включения конкретных объектов строительства (реконструкции) автомобильных дорог;</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карта-схема расположения объектов строительства (реконструкции) автомобильных дорог с географической привязкой к общественно значимым объектам сельских населенных пунктов и (или) объектам производства и переработки продукции;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копия акта об утверждении проектной документации с указанием стоимости и основных характеристик объектов строительства (реконструкции) автомобильных дорог. В случае отсутствия утвержденной проектно-сметной документации на день подачи заявки высшее должностное лицо субъекта Российской Федерации направляет обращение о том, что проектно-сметная документация будет получена в году, предшествующем году предоставления субсидии (с приложением подтверждающих документов и материалов);</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копии положительных заключений государственной экспертизы (при наличии);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lastRenderedPageBreak/>
        <w:t>в) в случае если объект производства и переработки продукции на день подачи заявки не введен в эксплуатацию, представляются: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обращение высшего должностного лица субъекта Российской Федерации, содержащее обязательство субъекта Российской Федерации по вводу в эксплуатацию объекта производства и переработки продукции в году предоставления субсидии (в произвольной форме);</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заверенная уполномоченным органом исполнительной власти субъекта Российской Федерации копия контракта на проведение работ по строительству (реконструкции, модернизации) объекта производства и переработки продукции с приложением графика выполнения работ к контракту, подтверждающего, что уровень технической готовности объекта производства и переработки продукции на день подачи заявки составляет не менее 50 процентов.</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развитию транспортной инфраструктуры на сельских территориях.</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Включение объекта строительства (реконструкции) автомобильных дорог в адресное (пообъектное) распределение субсидий начиная с 2021 года осуществляется при условии его соответствия критериям, установленным Министерством сельского хозяйства Российской Федерации.</w:t>
      </w:r>
    </w:p>
    <w:p w:rsidR="00915EA3" w:rsidRPr="00915EA3" w:rsidRDefault="00915EA3" w:rsidP="00915EA3">
      <w:pPr>
        <w:autoSpaceDE w:val="0"/>
        <w:autoSpaceDN w:val="0"/>
        <w:adjustRightInd w:val="0"/>
        <w:spacing w:after="0" w:line="240" w:lineRule="auto"/>
        <w:ind w:firstLine="720"/>
        <w:jc w:val="center"/>
        <w:rPr>
          <w:rFonts w:ascii="Times New Roman" w:hAnsi="Times New Roman" w:cs="Times New Roman"/>
          <w:b/>
          <w:sz w:val="24"/>
          <w:szCs w:val="24"/>
          <w:lang w:eastAsia="ru-RU"/>
        </w:rPr>
      </w:pPr>
    </w:p>
    <w:p w:rsidR="00915EA3" w:rsidRPr="00915EA3" w:rsidRDefault="00915EA3" w:rsidP="00915EA3">
      <w:pPr>
        <w:autoSpaceDE w:val="0"/>
        <w:autoSpaceDN w:val="0"/>
        <w:adjustRightInd w:val="0"/>
        <w:spacing w:after="0" w:line="240" w:lineRule="auto"/>
        <w:ind w:firstLine="720"/>
        <w:jc w:val="center"/>
        <w:rPr>
          <w:rFonts w:ascii="Times New Roman" w:hAnsi="Times New Roman" w:cs="Times New Roman"/>
          <w:b/>
          <w:sz w:val="24"/>
          <w:szCs w:val="24"/>
          <w:lang w:eastAsia="ru-RU"/>
        </w:rPr>
      </w:pPr>
    </w:p>
    <w:p w:rsidR="00915EA3" w:rsidRPr="00915EA3" w:rsidRDefault="00915EA3" w:rsidP="00915EA3">
      <w:pPr>
        <w:autoSpaceDE w:val="0"/>
        <w:autoSpaceDN w:val="0"/>
        <w:adjustRightInd w:val="0"/>
        <w:spacing w:after="0" w:line="240" w:lineRule="auto"/>
        <w:ind w:firstLine="720"/>
        <w:jc w:val="center"/>
        <w:rPr>
          <w:rFonts w:ascii="Times New Roman" w:hAnsi="Times New Roman" w:cs="Times New Roman"/>
          <w:b/>
          <w:sz w:val="28"/>
          <w:szCs w:val="28"/>
          <w:lang w:eastAsia="ru-RU"/>
        </w:rPr>
      </w:pPr>
      <w:r w:rsidRPr="00915EA3">
        <w:rPr>
          <w:rFonts w:ascii="Times New Roman" w:hAnsi="Times New Roman" w:cs="Times New Roman"/>
          <w:b/>
          <w:sz w:val="28"/>
          <w:szCs w:val="28"/>
          <w:lang w:eastAsia="ru-RU"/>
        </w:rPr>
        <w:t>5.3. Особенности реализации мероприятия «Современный облик сельских территорий»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рамках мероприятия "Современный облик сельских территорий" направления "Создание и развитие инфраструктуры на сельских территориях", предусмотрена реализацию проектов комплексного развития сельских территорий или сельских агломераций по следующим направлениям:</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создание, реконструкция (модернизация), капитальный ремонт объектов социальной и культурной сферы (в том числе дошкольных образовательных и общеобразовательных организаций, медицинских организаций, оказывающих первичную медико-санитарную помощь, объектов в сфере культуры, спортивных сооружений),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статьей 4 Федерального закона "О народных художественных промыслах");</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 xml:space="preserve">приобретение транспортных средств и оборудования (не бывшего в употреблении или эксплуатации) для обеспечения функционирования существующих или эксплуатации объектов, создаваемых в рамках проектов (автобусов, автомобильного санитарного транспорта, мобильных медицинских комплексов, оборудования для реализации проектов в области телемедицинских </w:t>
      </w:r>
      <w:r w:rsidRPr="00915EA3">
        <w:rPr>
          <w:rFonts w:ascii="Times New Roman" w:hAnsi="Times New Roman" w:cs="Times New Roman"/>
          <w:sz w:val="28"/>
          <w:szCs w:val="28"/>
          <w:lang w:eastAsia="ru-RU"/>
        </w:rPr>
        <w:lastRenderedPageBreak/>
        <w:t>технологий, оборудования (компьютерная и периферийная техника) для предоставления дистанционных услуг (включая расширение государственных, образовательных, коммерческих услуг);</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развитие объектов жилищно-коммунального хозяйства (строительство блочно-модульных котельных и перевод многоквартирных домов на индивидуальное отопление);</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Субсидии предоставляются в целях софинансирования расходных обязательств Рузаевского муниципального района, возникающих при реализации проектов, прошедших отбор в соответствии с порядком, утверждаемым Министерством сельского хозяйства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color w:val="000000" w:themeColor="text1"/>
          <w:sz w:val="28"/>
          <w:szCs w:val="28"/>
          <w:lang w:eastAsia="ru-RU"/>
        </w:rPr>
        <w:t xml:space="preserve">Проект утверждается уполномоченным органом или инициатором, представляющим в Министерство сельского хозяйства Российской Федерации проектную документацию на отбор проектов после прохождения отбора в порядке, утверждаемом Министерством сельского хозяйства Российской Федерации. Требования к составу </w:t>
      </w:r>
      <w:r w:rsidRPr="00915EA3">
        <w:rPr>
          <w:rFonts w:ascii="Times New Roman" w:hAnsi="Times New Roman" w:cs="Times New Roman"/>
          <w:sz w:val="28"/>
          <w:szCs w:val="28"/>
          <w:lang w:eastAsia="ru-RU"/>
        </w:rPr>
        <w:t>проектной документации, представляемой на отбор, устанавливаются порядком, утверждаемым Министерством сельского хозяйства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Федерации в соответствии с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заключения по результатам экспертизы).</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lastRenderedPageBreak/>
        <w:t>Для организации отбора проектов Министерство сельского хозяйства Российской Федерации формирует комиссию.</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Решение комиссии об отборе проекта направляется Министерством сельского хозяйства Российской Федерации в субъекты Российской Федерации для формирования ими перечня проектов, прошедших отбор.</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целях исключения дублирования предоставления субсидий с иными мероприятиями государственной поддержки заявителем в составе проектной документации представляется подтверждающий документ федерального органа исполнительной власти (федеральных органов исполнительной власти), осуществляющего функции по выработке и реализации государственной политики в соответствующей сфере, о реализации мероприятия и (или) объекта в соответствии с указанными заявителем характеристиками проекта (мощность, место расположения, период строительства и год ввода в эксплуатацию, планируемые показатели результата), о возможности включения мероприятия и (или) объекта в проект с указанием отсутствия финансирования соответствующего мероприятия и (или) объекта посредством иных мер государственной поддержки.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Субсидия предоставляется при соблюдении следующих условий: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а) наличие правового акта субъекта Российской Федерации, предусматривающего мероприятия, в целях софинансирования которых предоставляется субсидия, в соответствии с требованиями нормативных правовых актов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Критериями отбора субъекта Российской Федерации для предоставления субсидии являются: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а) наличие перечня проектов, прошедших отбор, форма которого устанавливается Министерством сельского хозяйства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lastRenderedPageBreak/>
        <w:t>б) наличие заявки о предоставлении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Адресное (пообъектное) распределение субсидий по объектам, включенным в проекты, прошедшие отбор, устанавливается соглашением.</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Размер субсидии не может превышать стоимость отобранного проекта.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Внесение в соглашение изменений, предусматривающих ухудшение значений показателей результативности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Оценка эффективности использования субсидий осуществляется комиссией в 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 xml:space="preserve">Эффективность использования субсидий оценивается ежеквартально и ежегодно на основании отчетных сведений, представляемых уполномоченными </w:t>
      </w:r>
      <w:r w:rsidRPr="00915EA3">
        <w:rPr>
          <w:rFonts w:ascii="Times New Roman" w:hAnsi="Times New Roman" w:cs="Times New Roman"/>
          <w:sz w:val="28"/>
          <w:szCs w:val="28"/>
          <w:lang w:eastAsia="ru-RU"/>
        </w:rPr>
        <w:lastRenderedPageBreak/>
        <w:t>органами в соответствии с формами и сроками, определенными Министерством сельского хозяйства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Годовая оценка эффективности и результативности использования субсидий и реализации проектов оценивается на основе достижения планового значения показателя результативности (результата) использования субсидии - количество реализованных проектов, путем сравнения фактически достигнутых значений показателя результативности (результата) использования субсидий за соответствующий год со значениями показателя результативности (результата) использования субсидий, предусмотренными соглашениями.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и до дня представления отчета о достижении значения показателя результативности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В случае нарушения субъектом Российской Федерации условий предоставления субсидии, а также невозврата средств в федеральный бюджет в порядке и на условиях, которые установлены Правилами предоставления субсидий, к нему применяются бюджетные меры принуждения, предусмотренные бюджетным законодательством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5EA3">
        <w:rPr>
          <w:rFonts w:ascii="Times New Roman" w:hAnsi="Times New Roman" w:cs="Times New Roman"/>
          <w:sz w:val="28"/>
          <w:szCs w:val="28"/>
          <w:lang w:eastAsia="ru-RU"/>
        </w:rPr>
        <w:t>Перечень мероприятий</w:t>
      </w:r>
      <w:r w:rsidRPr="00915EA3">
        <w:rPr>
          <w:rFonts w:ascii="Times New Roman" w:eastAsia="Times New Roman" w:hAnsi="Times New Roman" w:cs="Times New Roman"/>
          <w:sz w:val="28"/>
          <w:szCs w:val="28"/>
          <w:lang w:eastAsia="ru-RU"/>
        </w:rPr>
        <w:t xml:space="preserve"> по обеспечению объектами социальной инфраструктуры на территории сельских поселений Рузаевского муниципального района</w:t>
      </w:r>
      <w:r w:rsidRPr="00915EA3">
        <w:rPr>
          <w:rFonts w:ascii="Times New Roman" w:hAnsi="Times New Roman" w:cs="Times New Roman"/>
          <w:sz w:val="28"/>
          <w:szCs w:val="28"/>
          <w:lang w:eastAsia="ru-RU"/>
        </w:rPr>
        <w:t>, планируемых к реализации в период 2020-2025 годы, приведен в таблице 5.</w:t>
      </w:r>
    </w:p>
    <w:p w:rsidR="00915EA3" w:rsidRPr="00915EA3" w:rsidRDefault="00915EA3" w:rsidP="00915EA3">
      <w:pPr>
        <w:autoSpaceDE w:val="0"/>
        <w:autoSpaceDN w:val="0"/>
        <w:adjustRightInd w:val="0"/>
        <w:spacing w:before="108" w:after="108" w:line="240" w:lineRule="auto"/>
        <w:jc w:val="right"/>
        <w:outlineLvl w:val="0"/>
        <w:rPr>
          <w:rFonts w:ascii="Times New Roman" w:eastAsia="Times New Roman" w:hAnsi="Times New Roman" w:cs="Times New Roman"/>
          <w:sz w:val="28"/>
          <w:szCs w:val="28"/>
          <w:lang w:eastAsia="ru-RU"/>
        </w:rPr>
      </w:pPr>
      <w:r w:rsidRPr="00915EA3">
        <w:rPr>
          <w:rFonts w:ascii="Times New Roman" w:eastAsia="Times New Roman" w:hAnsi="Times New Roman" w:cs="Times New Roman"/>
          <w:sz w:val="28"/>
          <w:szCs w:val="28"/>
          <w:lang w:eastAsia="ru-RU"/>
        </w:rPr>
        <w:t>Таблица 5.</w:t>
      </w:r>
    </w:p>
    <w:p w:rsidR="00915EA3" w:rsidRPr="00915EA3" w:rsidRDefault="00915EA3" w:rsidP="00915EA3">
      <w:pPr>
        <w:spacing w:after="0" w:line="240" w:lineRule="auto"/>
        <w:ind w:firstLine="840"/>
        <w:jc w:val="center"/>
        <w:rPr>
          <w:rFonts w:ascii="Times New Roman" w:eastAsia="Times New Roman" w:hAnsi="Times New Roman" w:cs="Times New Roman"/>
          <w:b/>
          <w:sz w:val="24"/>
          <w:szCs w:val="24"/>
          <w:lang w:eastAsia="ru-RU"/>
        </w:rPr>
      </w:pPr>
      <w:r w:rsidRPr="00915EA3">
        <w:rPr>
          <w:rFonts w:ascii="Times New Roman" w:eastAsia="Times New Roman" w:hAnsi="Times New Roman" w:cs="Times New Roman"/>
          <w:b/>
          <w:sz w:val="24"/>
          <w:szCs w:val="24"/>
          <w:lang w:eastAsia="ru-RU"/>
        </w:rPr>
        <w:t xml:space="preserve">Реализация мероприятий по обеспечению объектами социальной инфраструктуры на территории сельских поселений Рузаевского муниципального района </w:t>
      </w:r>
    </w:p>
    <w:p w:rsidR="00915EA3" w:rsidRPr="00915EA3" w:rsidRDefault="00915EA3" w:rsidP="00915EA3">
      <w:pPr>
        <w:spacing w:after="0" w:line="240" w:lineRule="auto"/>
        <w:ind w:firstLine="840"/>
        <w:jc w:val="center"/>
        <w:rPr>
          <w:rFonts w:ascii="Times New Roman" w:eastAsia="Times New Roman" w:hAnsi="Times New Roman" w:cs="Times New Roman"/>
          <w:b/>
          <w:sz w:val="24"/>
          <w:szCs w:val="24"/>
          <w:lang w:eastAsia="ru-RU"/>
        </w:rPr>
      </w:pPr>
    </w:p>
    <w:tbl>
      <w:tblPr>
        <w:tblW w:w="108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2825"/>
        <w:gridCol w:w="903"/>
        <w:gridCol w:w="1053"/>
        <w:gridCol w:w="904"/>
        <w:gridCol w:w="904"/>
        <w:gridCol w:w="903"/>
        <w:gridCol w:w="903"/>
        <w:gridCol w:w="904"/>
        <w:gridCol w:w="903"/>
      </w:tblGrid>
      <w:tr w:rsidR="00915EA3" w:rsidRPr="00915EA3" w:rsidTr="006C0671">
        <w:trPr>
          <w:cantSplit/>
          <w:trHeight w:val="242"/>
        </w:trPr>
        <w:tc>
          <w:tcPr>
            <w:tcW w:w="637" w:type="dxa"/>
            <w:vMerge w:val="restart"/>
          </w:tcPr>
          <w:p w:rsidR="00915EA3" w:rsidRPr="00915EA3" w:rsidRDefault="00915EA3" w:rsidP="00915EA3">
            <w:pPr>
              <w:spacing w:after="0" w:line="240" w:lineRule="auto"/>
              <w:ind w:left="-108" w:right="-108"/>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w:t>
            </w:r>
          </w:p>
          <w:p w:rsidR="00915EA3" w:rsidRPr="00915EA3" w:rsidRDefault="00915EA3" w:rsidP="00915EA3">
            <w:pPr>
              <w:spacing w:after="0" w:line="240" w:lineRule="auto"/>
              <w:ind w:left="-108" w:right="-108"/>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п/п</w:t>
            </w:r>
          </w:p>
        </w:tc>
        <w:tc>
          <w:tcPr>
            <w:tcW w:w="2825" w:type="dxa"/>
            <w:vMerge w:val="restart"/>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Показатели</w:t>
            </w:r>
          </w:p>
        </w:tc>
        <w:tc>
          <w:tcPr>
            <w:tcW w:w="903" w:type="dxa"/>
            <w:vMerge w:val="restart"/>
          </w:tcPr>
          <w:p w:rsidR="00915EA3" w:rsidRPr="00915EA3" w:rsidRDefault="00915EA3" w:rsidP="00915EA3">
            <w:pPr>
              <w:spacing w:after="0" w:line="240" w:lineRule="auto"/>
              <w:ind w:left="-108" w:right="-76"/>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Един.</w:t>
            </w:r>
          </w:p>
          <w:p w:rsidR="00915EA3" w:rsidRPr="00915EA3" w:rsidRDefault="00915EA3" w:rsidP="00915EA3">
            <w:pPr>
              <w:spacing w:after="0" w:line="240" w:lineRule="auto"/>
              <w:ind w:left="-108" w:right="-76"/>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измер.</w:t>
            </w:r>
          </w:p>
        </w:tc>
        <w:tc>
          <w:tcPr>
            <w:tcW w:w="1053" w:type="dxa"/>
            <w:vMerge w:val="restart"/>
          </w:tcPr>
          <w:p w:rsidR="00915EA3" w:rsidRPr="00915EA3" w:rsidRDefault="00915EA3" w:rsidP="00915EA3">
            <w:pPr>
              <w:spacing w:after="0" w:line="240" w:lineRule="auto"/>
              <w:ind w:left="-108" w:right="-76"/>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Всего</w:t>
            </w:r>
          </w:p>
        </w:tc>
        <w:tc>
          <w:tcPr>
            <w:tcW w:w="5421" w:type="dxa"/>
            <w:gridSpan w:val="6"/>
            <w:shd w:val="clear" w:color="auto" w:fill="auto"/>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В том числе по годам реализации</w:t>
            </w:r>
          </w:p>
        </w:tc>
      </w:tr>
      <w:tr w:rsidR="00915EA3" w:rsidRPr="00915EA3" w:rsidTr="006C0671">
        <w:trPr>
          <w:cantSplit/>
          <w:trHeight w:val="242"/>
        </w:trPr>
        <w:tc>
          <w:tcPr>
            <w:tcW w:w="637" w:type="dxa"/>
            <w:vMerge/>
          </w:tcPr>
          <w:p w:rsidR="00915EA3" w:rsidRPr="00915EA3" w:rsidRDefault="00915EA3" w:rsidP="00915EA3">
            <w:pPr>
              <w:spacing w:after="0" w:line="240" w:lineRule="auto"/>
              <w:ind w:left="-108" w:right="-108"/>
              <w:jc w:val="center"/>
              <w:rPr>
                <w:rFonts w:ascii="Times New Roman" w:eastAsia="Times New Roman" w:hAnsi="Times New Roman" w:cs="Times New Roman"/>
                <w:sz w:val="20"/>
                <w:szCs w:val="24"/>
                <w:lang w:eastAsia="ru-RU"/>
              </w:rPr>
            </w:pPr>
          </w:p>
        </w:tc>
        <w:tc>
          <w:tcPr>
            <w:tcW w:w="2825" w:type="dxa"/>
            <w:vMerge/>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903" w:type="dxa"/>
            <w:vMerge/>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1053" w:type="dxa"/>
            <w:vMerge/>
          </w:tcPr>
          <w:p w:rsidR="00915EA3" w:rsidRPr="00915EA3" w:rsidRDefault="00915EA3" w:rsidP="00915EA3">
            <w:pPr>
              <w:spacing w:after="0" w:line="240" w:lineRule="auto"/>
              <w:jc w:val="center"/>
              <w:rPr>
                <w:rFonts w:ascii="Times New Roman" w:eastAsia="Times New Roman" w:hAnsi="Times New Roman" w:cs="Times New Roman"/>
                <w:sz w:val="20"/>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2020</w:t>
            </w: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24"/>
                <w:szCs w:val="24"/>
                <w:lang w:eastAsia="ru-RU"/>
              </w:rPr>
            </w:pPr>
            <w:r w:rsidRPr="00915EA3">
              <w:rPr>
                <w:rFonts w:ascii="Times New Roman" w:eastAsia="Times New Roman" w:hAnsi="Times New Roman" w:cs="Times New Roman"/>
                <w:b/>
                <w:sz w:val="20"/>
                <w:szCs w:val="24"/>
                <w:lang w:eastAsia="ru-RU"/>
              </w:rPr>
              <w:t>2021</w:t>
            </w: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24"/>
                <w:szCs w:val="24"/>
                <w:lang w:eastAsia="ru-RU"/>
              </w:rPr>
            </w:pPr>
            <w:r w:rsidRPr="00915EA3">
              <w:rPr>
                <w:rFonts w:ascii="Times New Roman" w:eastAsia="Times New Roman" w:hAnsi="Times New Roman" w:cs="Times New Roman"/>
                <w:b/>
                <w:sz w:val="20"/>
                <w:szCs w:val="24"/>
                <w:lang w:eastAsia="ru-RU"/>
              </w:rPr>
              <w:t>2022</w:t>
            </w: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24"/>
                <w:szCs w:val="24"/>
                <w:lang w:eastAsia="ru-RU"/>
              </w:rPr>
            </w:pPr>
            <w:r w:rsidRPr="00915EA3">
              <w:rPr>
                <w:rFonts w:ascii="Times New Roman" w:eastAsia="Times New Roman" w:hAnsi="Times New Roman" w:cs="Times New Roman"/>
                <w:b/>
                <w:sz w:val="20"/>
                <w:szCs w:val="24"/>
                <w:lang w:eastAsia="ru-RU"/>
              </w:rPr>
              <w:t>2023</w:t>
            </w: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24"/>
                <w:szCs w:val="24"/>
                <w:lang w:eastAsia="ru-RU"/>
              </w:rPr>
            </w:pPr>
            <w:r w:rsidRPr="00915EA3">
              <w:rPr>
                <w:rFonts w:ascii="Times New Roman" w:eastAsia="Times New Roman" w:hAnsi="Times New Roman" w:cs="Times New Roman"/>
                <w:b/>
                <w:sz w:val="20"/>
                <w:szCs w:val="24"/>
                <w:lang w:eastAsia="ru-RU"/>
              </w:rPr>
              <w:t>2024</w:t>
            </w: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24"/>
                <w:szCs w:val="24"/>
                <w:lang w:eastAsia="ru-RU"/>
              </w:rPr>
            </w:pPr>
            <w:r w:rsidRPr="00915EA3">
              <w:rPr>
                <w:rFonts w:ascii="Times New Roman" w:eastAsia="Times New Roman" w:hAnsi="Times New Roman" w:cs="Times New Roman"/>
                <w:b/>
                <w:sz w:val="20"/>
                <w:szCs w:val="24"/>
                <w:lang w:eastAsia="ru-RU"/>
              </w:rPr>
              <w:t>2025</w:t>
            </w:r>
          </w:p>
        </w:tc>
      </w:tr>
      <w:tr w:rsidR="00915EA3" w:rsidRPr="00915EA3" w:rsidTr="006C0671">
        <w:trPr>
          <w:trHeight w:val="242"/>
        </w:trPr>
        <w:tc>
          <w:tcPr>
            <w:tcW w:w="637" w:type="dxa"/>
          </w:tcPr>
          <w:p w:rsidR="00915EA3" w:rsidRPr="00915EA3" w:rsidRDefault="00915EA3" w:rsidP="00915EA3">
            <w:pPr>
              <w:spacing w:after="0" w:line="240" w:lineRule="auto"/>
              <w:ind w:left="-108" w:right="-108"/>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1</w:t>
            </w:r>
          </w:p>
        </w:tc>
        <w:tc>
          <w:tcPr>
            <w:tcW w:w="2825"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2</w:t>
            </w: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3</w:t>
            </w:r>
          </w:p>
        </w:tc>
        <w:tc>
          <w:tcPr>
            <w:tcW w:w="1053"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4</w:t>
            </w: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5</w:t>
            </w: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6</w:t>
            </w: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7</w:t>
            </w: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8</w:t>
            </w: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9</w:t>
            </w: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20"/>
                <w:szCs w:val="24"/>
                <w:lang w:eastAsia="ru-RU"/>
              </w:rPr>
            </w:pPr>
            <w:r w:rsidRPr="00915EA3">
              <w:rPr>
                <w:rFonts w:ascii="Times New Roman" w:eastAsia="Times New Roman" w:hAnsi="Times New Roman" w:cs="Times New Roman"/>
                <w:b/>
                <w:sz w:val="20"/>
                <w:szCs w:val="24"/>
                <w:lang w:eastAsia="ru-RU"/>
              </w:rPr>
              <w:t>10</w:t>
            </w:r>
          </w:p>
        </w:tc>
      </w:tr>
      <w:tr w:rsidR="00915EA3" w:rsidRPr="00915EA3" w:rsidTr="006C0671">
        <w:trPr>
          <w:cantSplit/>
          <w:trHeight w:val="147"/>
        </w:trPr>
        <w:tc>
          <w:tcPr>
            <w:tcW w:w="637" w:type="dxa"/>
            <w:vMerge w:val="restart"/>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r w:rsidRPr="00915EA3">
              <w:rPr>
                <w:rFonts w:ascii="Times New Roman" w:eastAsia="Times New Roman" w:hAnsi="Times New Roman" w:cs="Times New Roman"/>
                <w:b/>
                <w:sz w:val="18"/>
                <w:szCs w:val="24"/>
                <w:lang w:eastAsia="ru-RU"/>
              </w:rPr>
              <w:t>1</w:t>
            </w:r>
          </w:p>
        </w:tc>
        <w:tc>
          <w:tcPr>
            <w:tcW w:w="2825" w:type="dxa"/>
            <w:vMerge w:val="restart"/>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r w:rsidRPr="00915EA3">
              <w:rPr>
                <w:rFonts w:ascii="Times New Roman" w:eastAsia="Times New Roman" w:hAnsi="Times New Roman" w:cs="Times New Roman"/>
                <w:b/>
                <w:sz w:val="18"/>
                <w:szCs w:val="24"/>
                <w:lang w:eastAsia="ru-RU"/>
              </w:rPr>
              <w:t>Строительство  и капитальный ремонт общеобразовательных учреждений:</w:t>
            </w:r>
          </w:p>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ind w:left="-108" w:right="-76"/>
              <w:jc w:val="center"/>
              <w:rPr>
                <w:rFonts w:ascii="Times New Roman" w:eastAsia="Times New Roman" w:hAnsi="Times New Roman" w:cs="Times New Roman"/>
                <w:b/>
                <w:sz w:val="18"/>
                <w:szCs w:val="24"/>
                <w:lang w:eastAsia="ru-RU"/>
              </w:rPr>
            </w:pPr>
            <w:r w:rsidRPr="00915EA3">
              <w:rPr>
                <w:rFonts w:ascii="Times New Roman" w:eastAsia="Times New Roman" w:hAnsi="Times New Roman" w:cs="Times New Roman"/>
                <w:b/>
                <w:sz w:val="18"/>
                <w:szCs w:val="24"/>
                <w:lang w:eastAsia="ru-RU"/>
              </w:rPr>
              <w:t>единиц</w:t>
            </w:r>
          </w:p>
        </w:tc>
        <w:tc>
          <w:tcPr>
            <w:tcW w:w="105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r>
      <w:tr w:rsidR="00915EA3" w:rsidRPr="00915EA3" w:rsidTr="006C0671">
        <w:trPr>
          <w:cantSplit/>
          <w:trHeight w:val="200"/>
        </w:trPr>
        <w:tc>
          <w:tcPr>
            <w:tcW w:w="637"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2825"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ind w:left="-108" w:right="-76"/>
              <w:jc w:val="center"/>
              <w:rPr>
                <w:rFonts w:ascii="Times New Roman" w:eastAsia="Times New Roman" w:hAnsi="Times New Roman" w:cs="Times New Roman"/>
                <w:b/>
                <w:sz w:val="18"/>
                <w:szCs w:val="24"/>
                <w:lang w:eastAsia="ru-RU"/>
              </w:rPr>
            </w:pPr>
            <w:r w:rsidRPr="00915EA3">
              <w:rPr>
                <w:rFonts w:ascii="Times New Roman" w:eastAsia="Times New Roman" w:hAnsi="Times New Roman" w:cs="Times New Roman"/>
                <w:b/>
                <w:sz w:val="18"/>
                <w:szCs w:val="24"/>
                <w:lang w:eastAsia="ru-RU"/>
              </w:rPr>
              <w:t>уч. мест</w:t>
            </w:r>
          </w:p>
        </w:tc>
        <w:tc>
          <w:tcPr>
            <w:tcW w:w="105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r>
      <w:tr w:rsidR="00915EA3" w:rsidRPr="00915EA3" w:rsidTr="006C0671">
        <w:trPr>
          <w:cantSplit/>
          <w:trHeight w:val="85"/>
        </w:trPr>
        <w:tc>
          <w:tcPr>
            <w:tcW w:w="637"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2825"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ind w:left="-108" w:right="-76"/>
              <w:jc w:val="center"/>
              <w:rPr>
                <w:rFonts w:ascii="Times New Roman" w:eastAsia="Times New Roman" w:hAnsi="Times New Roman" w:cs="Times New Roman"/>
                <w:b/>
                <w:sz w:val="18"/>
                <w:szCs w:val="24"/>
                <w:lang w:eastAsia="ru-RU"/>
              </w:rPr>
            </w:pPr>
            <w:r w:rsidRPr="00915EA3">
              <w:rPr>
                <w:rFonts w:ascii="Times New Roman" w:eastAsia="Times New Roman" w:hAnsi="Times New Roman" w:cs="Times New Roman"/>
                <w:b/>
                <w:sz w:val="18"/>
                <w:szCs w:val="24"/>
                <w:lang w:eastAsia="ru-RU"/>
              </w:rPr>
              <w:t>млн. руб.</w:t>
            </w:r>
          </w:p>
        </w:tc>
        <w:tc>
          <w:tcPr>
            <w:tcW w:w="105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r>
      <w:tr w:rsidR="00915EA3" w:rsidRPr="00915EA3" w:rsidTr="006C0671">
        <w:trPr>
          <w:cantSplit/>
          <w:trHeight w:val="85"/>
        </w:trPr>
        <w:tc>
          <w:tcPr>
            <w:tcW w:w="637" w:type="dxa"/>
            <w:vMerge w:val="restart"/>
          </w:tcPr>
          <w:p w:rsidR="00915EA3" w:rsidRPr="00915EA3" w:rsidRDefault="00915EA3" w:rsidP="00915EA3">
            <w:pPr>
              <w:spacing w:after="0" w:line="240" w:lineRule="auto"/>
              <w:ind w:right="-108"/>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1.1.</w:t>
            </w:r>
          </w:p>
        </w:tc>
        <w:tc>
          <w:tcPr>
            <w:tcW w:w="2825" w:type="dxa"/>
            <w:vMerge w:val="restart"/>
            <w:tcBorders>
              <w:top w:val="single" w:sz="4" w:space="0" w:color="auto"/>
            </w:tcBorders>
          </w:tcPr>
          <w:p w:rsidR="00915EA3" w:rsidRPr="00915EA3" w:rsidRDefault="00915EA3" w:rsidP="00915EA3">
            <w:pPr>
              <w:spacing w:after="0" w:line="240" w:lineRule="auto"/>
              <w:ind w:right="-108"/>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Капитальный ремонт школы в пос. Левженский</w:t>
            </w:r>
          </w:p>
        </w:tc>
        <w:tc>
          <w:tcPr>
            <w:tcW w:w="903" w:type="dxa"/>
            <w:tcBorders>
              <w:top w:val="single" w:sz="4" w:space="0" w:color="auto"/>
            </w:tcBorders>
          </w:tcPr>
          <w:p w:rsidR="00915EA3" w:rsidRPr="00915EA3" w:rsidRDefault="00915EA3" w:rsidP="00915EA3">
            <w:pPr>
              <w:spacing w:after="0" w:line="240" w:lineRule="auto"/>
              <w:ind w:left="-108" w:right="-76"/>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единиц</w:t>
            </w:r>
          </w:p>
        </w:tc>
        <w:tc>
          <w:tcPr>
            <w:tcW w:w="105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1</w:t>
            </w: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1</w:t>
            </w: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r>
      <w:tr w:rsidR="00915EA3" w:rsidRPr="00915EA3" w:rsidTr="006C0671">
        <w:trPr>
          <w:cantSplit/>
          <w:trHeight w:val="85"/>
        </w:trPr>
        <w:tc>
          <w:tcPr>
            <w:tcW w:w="637"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2825"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ind w:left="-108" w:right="-76"/>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уч. мест</w:t>
            </w:r>
          </w:p>
        </w:tc>
        <w:tc>
          <w:tcPr>
            <w:tcW w:w="105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115</w:t>
            </w: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115</w:t>
            </w: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r>
      <w:tr w:rsidR="00915EA3" w:rsidRPr="00915EA3" w:rsidTr="006C0671">
        <w:trPr>
          <w:cantSplit/>
          <w:trHeight w:val="85"/>
        </w:trPr>
        <w:tc>
          <w:tcPr>
            <w:tcW w:w="637"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2825"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ind w:left="-108" w:right="-76"/>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 xml:space="preserve">млн. руб </w:t>
            </w:r>
          </w:p>
        </w:tc>
        <w:tc>
          <w:tcPr>
            <w:tcW w:w="105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40,3</w:t>
            </w: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40,3</w:t>
            </w: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r>
      <w:tr w:rsidR="00915EA3" w:rsidRPr="00915EA3" w:rsidTr="006C0671">
        <w:trPr>
          <w:cantSplit/>
          <w:trHeight w:val="225"/>
        </w:trPr>
        <w:tc>
          <w:tcPr>
            <w:tcW w:w="637" w:type="dxa"/>
            <w:vMerge w:val="restart"/>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r w:rsidRPr="00915EA3">
              <w:rPr>
                <w:rFonts w:ascii="Times New Roman" w:eastAsia="Times New Roman" w:hAnsi="Times New Roman" w:cs="Times New Roman"/>
                <w:b/>
                <w:sz w:val="18"/>
                <w:szCs w:val="24"/>
                <w:lang w:eastAsia="ru-RU"/>
              </w:rPr>
              <w:t>2</w:t>
            </w:r>
          </w:p>
        </w:tc>
        <w:tc>
          <w:tcPr>
            <w:tcW w:w="2825" w:type="dxa"/>
            <w:vMerge w:val="restart"/>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r w:rsidRPr="00915EA3">
              <w:rPr>
                <w:rFonts w:ascii="Times New Roman" w:eastAsia="Times New Roman" w:hAnsi="Times New Roman" w:cs="Times New Roman"/>
                <w:b/>
                <w:sz w:val="18"/>
                <w:szCs w:val="24"/>
                <w:lang w:eastAsia="ru-RU"/>
              </w:rPr>
              <w:t>Строительство учреждений культурно-досугового типа – всего:</w:t>
            </w:r>
          </w:p>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ind w:left="-108" w:right="-76"/>
              <w:jc w:val="center"/>
              <w:rPr>
                <w:rFonts w:ascii="Times New Roman" w:eastAsia="Times New Roman" w:hAnsi="Times New Roman" w:cs="Times New Roman"/>
                <w:b/>
                <w:sz w:val="18"/>
                <w:szCs w:val="24"/>
                <w:lang w:eastAsia="ru-RU"/>
              </w:rPr>
            </w:pPr>
            <w:r w:rsidRPr="00915EA3">
              <w:rPr>
                <w:rFonts w:ascii="Times New Roman" w:eastAsia="Times New Roman" w:hAnsi="Times New Roman" w:cs="Times New Roman"/>
                <w:b/>
                <w:sz w:val="18"/>
                <w:szCs w:val="24"/>
                <w:lang w:eastAsia="ru-RU"/>
              </w:rPr>
              <w:t>единиц</w:t>
            </w:r>
          </w:p>
        </w:tc>
        <w:tc>
          <w:tcPr>
            <w:tcW w:w="105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r>
      <w:tr w:rsidR="00915EA3" w:rsidRPr="00915EA3" w:rsidTr="006C0671">
        <w:trPr>
          <w:cantSplit/>
          <w:trHeight w:val="200"/>
        </w:trPr>
        <w:tc>
          <w:tcPr>
            <w:tcW w:w="637"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2825"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ind w:left="-108" w:right="-76"/>
              <w:jc w:val="center"/>
              <w:rPr>
                <w:rFonts w:ascii="Times New Roman" w:eastAsia="Times New Roman" w:hAnsi="Times New Roman" w:cs="Times New Roman"/>
                <w:b/>
                <w:sz w:val="18"/>
                <w:szCs w:val="24"/>
                <w:lang w:eastAsia="ru-RU"/>
              </w:rPr>
            </w:pPr>
            <w:r w:rsidRPr="00915EA3">
              <w:rPr>
                <w:rFonts w:ascii="Times New Roman" w:eastAsia="Times New Roman" w:hAnsi="Times New Roman" w:cs="Times New Roman"/>
                <w:b/>
                <w:sz w:val="18"/>
                <w:szCs w:val="24"/>
                <w:lang w:eastAsia="ru-RU"/>
              </w:rPr>
              <w:t>пос. мест</w:t>
            </w:r>
          </w:p>
        </w:tc>
        <w:tc>
          <w:tcPr>
            <w:tcW w:w="105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r>
      <w:tr w:rsidR="00915EA3" w:rsidRPr="00915EA3" w:rsidTr="006C0671">
        <w:trPr>
          <w:cantSplit/>
          <w:trHeight w:val="261"/>
        </w:trPr>
        <w:tc>
          <w:tcPr>
            <w:tcW w:w="637"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2825"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ind w:left="-108" w:right="-76"/>
              <w:jc w:val="center"/>
              <w:rPr>
                <w:rFonts w:ascii="Times New Roman" w:eastAsia="Times New Roman" w:hAnsi="Times New Roman" w:cs="Times New Roman"/>
                <w:b/>
                <w:sz w:val="18"/>
                <w:szCs w:val="24"/>
                <w:lang w:eastAsia="ru-RU"/>
              </w:rPr>
            </w:pPr>
            <w:r w:rsidRPr="00915EA3">
              <w:rPr>
                <w:rFonts w:ascii="Times New Roman" w:eastAsia="Times New Roman" w:hAnsi="Times New Roman" w:cs="Times New Roman"/>
                <w:b/>
                <w:sz w:val="18"/>
                <w:szCs w:val="24"/>
                <w:lang w:eastAsia="ru-RU"/>
              </w:rPr>
              <w:t>млн. руб.</w:t>
            </w:r>
          </w:p>
        </w:tc>
        <w:tc>
          <w:tcPr>
            <w:tcW w:w="105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r>
      <w:tr w:rsidR="00915EA3" w:rsidRPr="00915EA3" w:rsidTr="006C0671">
        <w:trPr>
          <w:cantSplit/>
          <w:trHeight w:val="261"/>
        </w:trPr>
        <w:tc>
          <w:tcPr>
            <w:tcW w:w="637"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2825"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ind w:left="-108" w:right="-76"/>
              <w:jc w:val="center"/>
              <w:rPr>
                <w:rFonts w:ascii="Times New Roman" w:eastAsia="Times New Roman" w:hAnsi="Times New Roman" w:cs="Times New Roman"/>
                <w:b/>
                <w:sz w:val="18"/>
                <w:szCs w:val="24"/>
                <w:lang w:eastAsia="ru-RU"/>
              </w:rPr>
            </w:pPr>
            <w:r w:rsidRPr="00915EA3">
              <w:rPr>
                <w:rFonts w:ascii="Times New Roman" w:eastAsia="Times New Roman" w:hAnsi="Times New Roman" w:cs="Times New Roman"/>
                <w:b/>
                <w:sz w:val="18"/>
                <w:szCs w:val="24"/>
                <w:lang w:eastAsia="ru-RU"/>
              </w:rPr>
              <w:t>кв.м</w:t>
            </w:r>
          </w:p>
        </w:tc>
        <w:tc>
          <w:tcPr>
            <w:tcW w:w="105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tabs>
                <w:tab w:val="center" w:pos="335"/>
              </w:tabs>
              <w:spacing w:after="0" w:line="240" w:lineRule="auto"/>
              <w:jc w:val="center"/>
              <w:rPr>
                <w:rFonts w:ascii="Times New Roman" w:eastAsia="Times New Roman" w:hAnsi="Times New Roman" w:cs="Times New Roman"/>
                <w:b/>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b/>
                <w:sz w:val="18"/>
                <w:szCs w:val="24"/>
                <w:lang w:eastAsia="ru-RU"/>
              </w:rPr>
            </w:pPr>
          </w:p>
        </w:tc>
      </w:tr>
      <w:tr w:rsidR="00915EA3" w:rsidRPr="00915EA3" w:rsidTr="006C0671">
        <w:trPr>
          <w:cantSplit/>
          <w:trHeight w:val="261"/>
        </w:trPr>
        <w:tc>
          <w:tcPr>
            <w:tcW w:w="637" w:type="dxa"/>
            <w:vMerge w:val="restart"/>
          </w:tcPr>
          <w:p w:rsidR="00915EA3" w:rsidRPr="00915EA3" w:rsidRDefault="00915EA3" w:rsidP="00915EA3">
            <w:pPr>
              <w:spacing w:after="0" w:line="240" w:lineRule="auto"/>
              <w:ind w:right="-108"/>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lastRenderedPageBreak/>
              <w:t>2.1</w:t>
            </w:r>
          </w:p>
        </w:tc>
        <w:tc>
          <w:tcPr>
            <w:tcW w:w="2825" w:type="dxa"/>
            <w:vMerge w:val="restart"/>
          </w:tcPr>
          <w:p w:rsidR="00915EA3" w:rsidRPr="00915EA3" w:rsidRDefault="00915EA3" w:rsidP="00915EA3">
            <w:pPr>
              <w:spacing w:after="0" w:line="240" w:lineRule="auto"/>
              <w:ind w:right="-108"/>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Приреченское сельское поселение (капитальный ремонт)</w:t>
            </w:r>
          </w:p>
        </w:tc>
        <w:tc>
          <w:tcPr>
            <w:tcW w:w="903" w:type="dxa"/>
          </w:tcPr>
          <w:p w:rsidR="00915EA3" w:rsidRPr="00915EA3" w:rsidRDefault="00915EA3" w:rsidP="00915EA3">
            <w:pPr>
              <w:spacing w:after="0" w:line="240" w:lineRule="auto"/>
              <w:ind w:left="-108" w:right="-76"/>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единиц</w:t>
            </w:r>
          </w:p>
        </w:tc>
        <w:tc>
          <w:tcPr>
            <w:tcW w:w="105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1</w:t>
            </w: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1</w:t>
            </w: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r>
      <w:tr w:rsidR="00915EA3" w:rsidRPr="00915EA3" w:rsidTr="006C0671">
        <w:trPr>
          <w:cantSplit/>
          <w:trHeight w:val="261"/>
        </w:trPr>
        <w:tc>
          <w:tcPr>
            <w:tcW w:w="637"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2825"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ind w:left="-108" w:right="-76"/>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пос. мест</w:t>
            </w:r>
          </w:p>
        </w:tc>
        <w:tc>
          <w:tcPr>
            <w:tcW w:w="105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380</w:t>
            </w: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380</w:t>
            </w: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r>
      <w:tr w:rsidR="00915EA3" w:rsidRPr="00915EA3" w:rsidTr="006C0671">
        <w:trPr>
          <w:cantSplit/>
          <w:trHeight w:val="261"/>
        </w:trPr>
        <w:tc>
          <w:tcPr>
            <w:tcW w:w="637"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2825" w:type="dxa"/>
            <w:vMerge/>
          </w:tcPr>
          <w:p w:rsidR="00915EA3" w:rsidRPr="00915EA3" w:rsidRDefault="00915EA3" w:rsidP="00915EA3">
            <w:pPr>
              <w:spacing w:after="0" w:line="240" w:lineRule="auto"/>
              <w:ind w:right="-108"/>
              <w:jc w:val="center"/>
              <w:rPr>
                <w:rFonts w:ascii="Times New Roman" w:eastAsia="Times New Roman" w:hAnsi="Times New Roman" w:cs="Times New Roman"/>
                <w:b/>
                <w:sz w:val="18"/>
                <w:szCs w:val="24"/>
                <w:lang w:eastAsia="ru-RU"/>
              </w:rPr>
            </w:pPr>
          </w:p>
        </w:tc>
        <w:tc>
          <w:tcPr>
            <w:tcW w:w="903" w:type="dxa"/>
          </w:tcPr>
          <w:p w:rsidR="00915EA3" w:rsidRPr="00915EA3" w:rsidRDefault="00915EA3" w:rsidP="00915EA3">
            <w:pPr>
              <w:spacing w:after="0" w:line="240" w:lineRule="auto"/>
              <w:ind w:left="-108" w:right="-76"/>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млн. руб.</w:t>
            </w:r>
          </w:p>
        </w:tc>
        <w:tc>
          <w:tcPr>
            <w:tcW w:w="105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40,2</w:t>
            </w: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40,2</w:t>
            </w: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r>
      <w:tr w:rsidR="00915EA3" w:rsidRPr="00915EA3" w:rsidTr="006C0671">
        <w:trPr>
          <w:cantSplit/>
          <w:trHeight w:val="200"/>
        </w:trPr>
        <w:tc>
          <w:tcPr>
            <w:tcW w:w="637" w:type="dxa"/>
            <w:vMerge/>
          </w:tcPr>
          <w:p w:rsidR="00915EA3" w:rsidRPr="00915EA3" w:rsidRDefault="00915EA3" w:rsidP="00915EA3">
            <w:pPr>
              <w:spacing w:after="0" w:line="240" w:lineRule="auto"/>
              <w:ind w:right="-108"/>
              <w:jc w:val="center"/>
              <w:rPr>
                <w:rFonts w:ascii="Times New Roman" w:eastAsia="Times New Roman" w:hAnsi="Times New Roman" w:cs="Times New Roman"/>
                <w:sz w:val="18"/>
                <w:szCs w:val="24"/>
                <w:lang w:eastAsia="ru-RU"/>
              </w:rPr>
            </w:pPr>
          </w:p>
        </w:tc>
        <w:tc>
          <w:tcPr>
            <w:tcW w:w="2825" w:type="dxa"/>
            <w:vMerge/>
          </w:tcPr>
          <w:p w:rsidR="00915EA3" w:rsidRPr="00915EA3" w:rsidRDefault="00915EA3" w:rsidP="00915EA3">
            <w:pPr>
              <w:widowControl w:val="0"/>
              <w:spacing w:after="0" w:line="240" w:lineRule="auto"/>
              <w:ind w:right="-108"/>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ind w:left="-108" w:right="-76"/>
              <w:jc w:val="center"/>
              <w:rPr>
                <w:rFonts w:ascii="Times New Roman" w:eastAsia="Times New Roman" w:hAnsi="Times New Roman" w:cs="Times New Roman"/>
                <w:sz w:val="18"/>
                <w:szCs w:val="24"/>
                <w:lang w:eastAsia="ru-RU"/>
              </w:rPr>
            </w:pPr>
            <w:r w:rsidRPr="00915EA3">
              <w:rPr>
                <w:rFonts w:ascii="Times New Roman" w:eastAsia="Times New Roman" w:hAnsi="Times New Roman" w:cs="Times New Roman"/>
                <w:sz w:val="18"/>
                <w:szCs w:val="24"/>
                <w:lang w:eastAsia="ru-RU"/>
              </w:rPr>
              <w:t>кв.м</w:t>
            </w:r>
          </w:p>
        </w:tc>
        <w:tc>
          <w:tcPr>
            <w:tcW w:w="1053" w:type="dxa"/>
          </w:tcPr>
          <w:p w:rsidR="00915EA3" w:rsidRPr="00915EA3" w:rsidRDefault="00915EA3" w:rsidP="00915EA3">
            <w:pPr>
              <w:spacing w:after="0" w:line="240" w:lineRule="auto"/>
              <w:rPr>
                <w:rFonts w:ascii="Times New Roman" w:eastAsia="Times New Roman" w:hAnsi="Times New Roman" w:cs="Times New Roman"/>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4"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c>
          <w:tcPr>
            <w:tcW w:w="903" w:type="dxa"/>
          </w:tcPr>
          <w:p w:rsidR="00915EA3" w:rsidRPr="00915EA3" w:rsidRDefault="00915EA3" w:rsidP="00915EA3">
            <w:pPr>
              <w:spacing w:after="0" w:line="240" w:lineRule="auto"/>
              <w:jc w:val="center"/>
              <w:rPr>
                <w:rFonts w:ascii="Times New Roman" w:eastAsia="Times New Roman" w:hAnsi="Times New Roman" w:cs="Times New Roman"/>
                <w:sz w:val="18"/>
                <w:szCs w:val="24"/>
                <w:lang w:eastAsia="ru-RU"/>
              </w:rPr>
            </w:pPr>
          </w:p>
        </w:tc>
      </w:tr>
    </w:tbl>
    <w:p w:rsidR="00915EA3" w:rsidRPr="00915EA3" w:rsidRDefault="00915EA3" w:rsidP="00915EA3">
      <w:pPr>
        <w:autoSpaceDE w:val="0"/>
        <w:autoSpaceDN w:val="0"/>
        <w:adjustRightInd w:val="0"/>
        <w:spacing w:before="108" w:after="108" w:line="240" w:lineRule="auto"/>
        <w:ind w:firstLine="709"/>
        <w:jc w:val="both"/>
        <w:outlineLvl w:val="0"/>
        <w:rPr>
          <w:rFonts w:ascii="Times New Roman" w:hAnsi="Times New Roman" w:cs="Times New Roman"/>
          <w:sz w:val="28"/>
          <w:szCs w:val="28"/>
          <w:lang w:eastAsia="ru-RU"/>
        </w:rPr>
      </w:pPr>
    </w:p>
    <w:p w:rsidR="00915EA3" w:rsidRPr="00915EA3" w:rsidRDefault="00915EA3" w:rsidP="00915EA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lang w:eastAsia="ru-RU"/>
        </w:rPr>
      </w:pPr>
    </w:p>
    <w:p w:rsidR="00915EA3" w:rsidRPr="00915EA3" w:rsidRDefault="00915EA3" w:rsidP="00915EA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lang w:eastAsia="ru-RU"/>
        </w:rPr>
      </w:pPr>
      <w:r w:rsidRPr="00915EA3">
        <w:rPr>
          <w:rFonts w:ascii="Times New Roman" w:hAnsi="Times New Roman" w:cs="Times New Roman"/>
          <w:b/>
          <w:bCs/>
          <w:color w:val="26282F"/>
          <w:sz w:val="28"/>
          <w:szCs w:val="28"/>
          <w:lang w:eastAsia="ru-RU"/>
        </w:rPr>
        <w:t>6. Правила реализации мероприятий, направленных на оказание содействия сельскохозяйственным товаропроизводителям в обеспечении квалифицированными специалистами в рамках направления "Развитие рынка труда (кадрового потенциала) на сельских территориях".</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9" w:name="sub_16003"/>
      <w:r w:rsidRPr="00915EA3">
        <w:rPr>
          <w:rFonts w:ascii="Times New Roman" w:hAnsi="Times New Roman" w:cs="Times New Roman"/>
          <w:sz w:val="28"/>
          <w:szCs w:val="28"/>
          <w:lang w:eastAsia="ru-RU"/>
        </w:rPr>
        <w:t>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предусматривающих:</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40" w:name="sub_16031"/>
      <w:bookmarkEnd w:id="139"/>
      <w:r w:rsidRPr="00915EA3">
        <w:rPr>
          <w:rFonts w:ascii="Times New Roman" w:hAnsi="Times New Roman" w:cs="Times New Roman"/>
          <w:sz w:val="28"/>
          <w:szCs w:val="28"/>
          <w:lang w:eastAsia="ru-RU"/>
        </w:rPr>
        <w:t>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41" w:name="sub_16032"/>
      <w:bookmarkEnd w:id="140"/>
      <w:r w:rsidRPr="00915EA3">
        <w:rPr>
          <w:rFonts w:ascii="Times New Roman" w:hAnsi="Times New Roman" w:cs="Times New Roman"/>
          <w:sz w:val="28"/>
          <w:szCs w:val="28"/>
          <w:lang w:eastAsia="ru-RU"/>
        </w:rPr>
        <w:t>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42" w:name="sub_16004"/>
      <w:bookmarkEnd w:id="141"/>
      <w:r w:rsidRPr="00915EA3">
        <w:rPr>
          <w:rFonts w:ascii="Times New Roman" w:hAnsi="Times New Roman" w:cs="Times New Roman"/>
          <w:sz w:val="28"/>
          <w:szCs w:val="28"/>
          <w:lang w:eastAsia="ru-RU"/>
        </w:rPr>
        <w:t>Субсидии предоставляются при соблюдении следующих условий: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43" w:name="sub_16041"/>
      <w:bookmarkEnd w:id="142"/>
      <w:r w:rsidRPr="00915EA3">
        <w:rPr>
          <w:rFonts w:ascii="Times New Roman" w:hAnsi="Times New Roman" w:cs="Times New Roman"/>
          <w:sz w:val="28"/>
          <w:szCs w:val="28"/>
          <w:lang w:eastAsia="ru-RU"/>
        </w:rP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44" w:name="sub_16042"/>
      <w:bookmarkEnd w:id="143"/>
      <w:r w:rsidRPr="00915EA3">
        <w:rPr>
          <w:rFonts w:ascii="Times New Roman" w:hAnsi="Times New Roman" w:cs="Times New Roman"/>
          <w:sz w:val="28"/>
          <w:szCs w:val="28"/>
          <w:lang w:eastAsia="ru-RU"/>
        </w:rP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45" w:name="sub_16043"/>
      <w:bookmarkEnd w:id="144"/>
      <w:r w:rsidRPr="00915EA3">
        <w:rPr>
          <w:rFonts w:ascii="Times New Roman" w:hAnsi="Times New Roman" w:cs="Times New Roman"/>
          <w:sz w:val="28"/>
          <w:szCs w:val="28"/>
          <w:lang w:eastAsia="ru-RU"/>
        </w:rP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0" w:history="1">
        <w:r w:rsidRPr="00915EA3">
          <w:rPr>
            <w:rFonts w:ascii="Times New Roman" w:hAnsi="Times New Roman" w:cs="Times New Roman"/>
            <w:color w:val="106BBE"/>
            <w:sz w:val="28"/>
            <w:szCs w:val="28"/>
            <w:lang w:eastAsia="ru-RU"/>
          </w:rPr>
          <w:t>пунктом 10</w:t>
        </w:r>
      </w:hyperlink>
      <w:r w:rsidRPr="00915EA3">
        <w:rPr>
          <w:rFonts w:ascii="Times New Roman" w:hAnsi="Times New Roman" w:cs="Times New Roman"/>
          <w:sz w:val="28"/>
          <w:szCs w:val="28"/>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1" w:history="1">
        <w:r w:rsidRPr="00915EA3">
          <w:rPr>
            <w:rFonts w:ascii="Times New Roman" w:hAnsi="Times New Roman" w:cs="Times New Roman"/>
            <w:color w:val="106BBE"/>
            <w:sz w:val="28"/>
            <w:szCs w:val="28"/>
            <w:lang w:eastAsia="ru-RU"/>
          </w:rPr>
          <w:t>постановлением</w:t>
        </w:r>
      </w:hyperlink>
      <w:r w:rsidRPr="00915EA3">
        <w:rPr>
          <w:rFonts w:ascii="Times New Roman" w:hAnsi="Times New Roman" w:cs="Times New Roman"/>
          <w:sz w:val="28"/>
          <w:szCs w:val="28"/>
          <w:lang w:eastAsia="ru-RU"/>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46" w:name="sub_16005"/>
      <w:bookmarkEnd w:id="145"/>
      <w:r w:rsidRPr="00915EA3">
        <w:rPr>
          <w:rFonts w:ascii="Times New Roman" w:hAnsi="Times New Roman" w:cs="Times New Roman"/>
          <w:sz w:val="28"/>
          <w:szCs w:val="28"/>
          <w:lang w:eastAsia="ru-RU"/>
        </w:rPr>
        <w:t>Критериями отбора субъектов Российской Федерации для предоставления субсидии являются:</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47" w:name="sub_16061"/>
      <w:bookmarkEnd w:id="146"/>
      <w:r w:rsidRPr="00915EA3">
        <w:rPr>
          <w:rFonts w:ascii="Times New Roman" w:hAnsi="Times New Roman" w:cs="Times New Roman"/>
          <w:sz w:val="28"/>
          <w:szCs w:val="28"/>
          <w:lang w:eastAsia="ru-RU"/>
        </w:rPr>
        <w:t>а) наличие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обучающимися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на очередной финансовый год и плановый период, форма которого устанавливается Министерством сельского хозяйства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48" w:name="sub_16062"/>
      <w:bookmarkEnd w:id="147"/>
      <w:r w:rsidRPr="00915EA3">
        <w:rPr>
          <w:rFonts w:ascii="Times New Roman" w:hAnsi="Times New Roman" w:cs="Times New Roman"/>
          <w:sz w:val="28"/>
          <w:szCs w:val="28"/>
          <w:lang w:eastAsia="ru-RU"/>
        </w:rPr>
        <w:t>б) наличие перечня сельскохозяйственных товаропроизводителей (кроме граждан, ведущих личное подсобное хозяйство), несущих затраты на оплату труда и проживание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на очередной финансовый год и плановый период, форма которого устанавливается Министерством сельского хозяйства Российской Федерации;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49" w:name="sub_16063"/>
      <w:bookmarkEnd w:id="148"/>
      <w:r w:rsidRPr="00915EA3">
        <w:rPr>
          <w:rFonts w:ascii="Times New Roman" w:hAnsi="Times New Roman" w:cs="Times New Roman"/>
          <w:sz w:val="28"/>
          <w:szCs w:val="28"/>
          <w:lang w:eastAsia="ru-RU"/>
        </w:rPr>
        <w:t>в)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50" w:name="sub_16013"/>
      <w:bookmarkEnd w:id="149"/>
      <w:r w:rsidRPr="00915EA3">
        <w:rPr>
          <w:rFonts w:ascii="Times New Roman" w:hAnsi="Times New Roman" w:cs="Times New Roman"/>
          <w:sz w:val="28"/>
          <w:szCs w:val="28"/>
          <w:lang w:eastAsia="ru-RU"/>
        </w:rPr>
        <w:t>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(результата) использования субсидии:</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51" w:name="sub_16131"/>
      <w:bookmarkEnd w:id="150"/>
      <w:r w:rsidRPr="00915EA3">
        <w:rPr>
          <w:rFonts w:ascii="Times New Roman" w:hAnsi="Times New Roman" w:cs="Times New Roman"/>
          <w:sz w:val="28"/>
          <w:szCs w:val="28"/>
          <w:lang w:eastAsia="ru-RU"/>
        </w:rPr>
        <w:t>а)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915EA3" w:rsidRPr="00915EA3" w:rsidRDefault="00915EA3" w:rsidP="00915EA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52" w:name="sub_16132"/>
      <w:bookmarkEnd w:id="151"/>
      <w:r w:rsidRPr="00915EA3">
        <w:rPr>
          <w:rFonts w:ascii="Times New Roman" w:hAnsi="Times New Roman" w:cs="Times New Roman"/>
          <w:sz w:val="28"/>
          <w:szCs w:val="28"/>
          <w:lang w:eastAsia="ru-RU"/>
        </w:rPr>
        <w:t xml:space="preserve">б)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w:t>
      </w:r>
      <w:r w:rsidRPr="00915EA3">
        <w:rPr>
          <w:rFonts w:ascii="Times New Roman" w:hAnsi="Times New Roman" w:cs="Times New Roman"/>
          <w:sz w:val="28"/>
          <w:szCs w:val="28"/>
          <w:lang w:eastAsia="ru-RU"/>
        </w:rPr>
        <w:lastRenderedPageBreak/>
        <w:t>сельскохозяйственными товаропроизводителями для прохождения производственной практики.</w:t>
      </w:r>
    </w:p>
    <w:bookmarkEnd w:id="152"/>
    <w:p w:rsidR="00915EA3" w:rsidRPr="00915EA3" w:rsidRDefault="00915EA3" w:rsidP="00915EA3">
      <w:pPr>
        <w:keepNext/>
        <w:spacing w:after="0" w:line="240" w:lineRule="auto"/>
        <w:contextualSpacing/>
        <w:outlineLvl w:val="2"/>
        <w:rPr>
          <w:rFonts w:ascii="Times New Roman" w:eastAsia="Times New Roman" w:hAnsi="Times New Roman" w:cs="Times New Roman"/>
          <w:b/>
          <w:color w:val="FF0000"/>
          <w:sz w:val="28"/>
          <w:szCs w:val="28"/>
          <w:lang w:eastAsia="ru-RU"/>
        </w:rPr>
      </w:pPr>
      <w:r w:rsidRPr="00915EA3">
        <w:rPr>
          <w:rFonts w:ascii="Times New Roman" w:eastAsia="Times New Roman" w:hAnsi="Times New Roman" w:cs="Times New Roman"/>
          <w:b/>
          <w:color w:val="FF0000"/>
          <w:sz w:val="28"/>
          <w:szCs w:val="28"/>
          <w:lang w:eastAsia="ru-RU"/>
        </w:rPr>
        <w:t xml:space="preserve"> </w:t>
      </w:r>
    </w:p>
    <w:p w:rsidR="00915EA3" w:rsidRPr="00915EA3" w:rsidRDefault="00915EA3" w:rsidP="00915EA3">
      <w:pPr>
        <w:keepNext/>
        <w:tabs>
          <w:tab w:val="num" w:pos="0"/>
        </w:tabs>
        <w:spacing w:after="0" w:line="240" w:lineRule="auto"/>
        <w:ind w:left="-360"/>
        <w:jc w:val="center"/>
        <w:outlineLvl w:val="2"/>
        <w:rPr>
          <w:rFonts w:ascii="Times New Roman" w:eastAsia="Times New Roman" w:hAnsi="Times New Roman" w:cs="Times New Roman"/>
          <w:b/>
          <w:sz w:val="28"/>
          <w:szCs w:val="28"/>
          <w:lang w:eastAsia="ru-RU"/>
        </w:rPr>
      </w:pPr>
      <w:r w:rsidRPr="00915EA3">
        <w:rPr>
          <w:rFonts w:ascii="Times New Roman" w:eastAsia="Times New Roman" w:hAnsi="Times New Roman" w:cs="Times New Roman"/>
          <w:b/>
          <w:sz w:val="28"/>
          <w:szCs w:val="28"/>
          <w:lang w:eastAsia="ru-RU"/>
        </w:rPr>
        <w:t>7. Объемы и источники финансирования Программы</w:t>
      </w:r>
    </w:p>
    <w:p w:rsidR="00915EA3" w:rsidRPr="00915EA3" w:rsidRDefault="00915EA3" w:rsidP="00915E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915EA3" w:rsidRPr="00915EA3" w:rsidRDefault="00915EA3" w:rsidP="00915E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915EA3">
        <w:rPr>
          <w:rFonts w:ascii="Times New Roman" w:eastAsia="Times New Roman" w:hAnsi="Times New Roman" w:cs="Times New Roman"/>
          <w:sz w:val="28"/>
          <w:szCs w:val="24"/>
          <w:lang w:eastAsia="ru-RU"/>
        </w:rPr>
        <w:t>Программа реализуется за счет средств федерального бюджета, бюджетов области (края, республики), района и сельских поселений, а также внебюджетных источников.</w:t>
      </w:r>
    </w:p>
    <w:p w:rsidR="00915EA3" w:rsidRPr="00915EA3" w:rsidRDefault="00915EA3" w:rsidP="00915E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915EA3">
        <w:rPr>
          <w:rFonts w:ascii="Times New Roman" w:eastAsia="Times New Roman" w:hAnsi="Times New Roman" w:cs="Times New Roman"/>
          <w:sz w:val="28"/>
          <w:szCs w:val="24"/>
          <w:lang w:eastAsia="ru-RU"/>
        </w:rPr>
        <w:t>Общий объем финансирования Программы составляет 72870 тыс. рублей (в ценах соответствующих лет), в том числе:</w:t>
      </w:r>
    </w:p>
    <w:p w:rsidR="00915EA3" w:rsidRPr="00915EA3" w:rsidRDefault="00915EA3" w:rsidP="00915E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915EA3">
        <w:rPr>
          <w:rFonts w:ascii="Times New Roman" w:eastAsia="Times New Roman" w:hAnsi="Times New Roman" w:cs="Times New Roman"/>
          <w:sz w:val="28"/>
          <w:szCs w:val="24"/>
          <w:lang w:eastAsia="ru-RU"/>
        </w:rPr>
        <w:t>за счет средств федерального бюджета – 56910,76 тыс. рублей;</w:t>
      </w:r>
    </w:p>
    <w:p w:rsidR="00915EA3" w:rsidRPr="00915EA3" w:rsidRDefault="00915EA3" w:rsidP="00915E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915EA3">
        <w:rPr>
          <w:rFonts w:ascii="Times New Roman" w:eastAsia="Times New Roman" w:hAnsi="Times New Roman" w:cs="Times New Roman"/>
          <w:sz w:val="28"/>
          <w:szCs w:val="24"/>
          <w:lang w:eastAsia="ru-RU"/>
        </w:rPr>
        <w:t>за счет средств бюджета Республики Мордовия  – 12905,46 тыс. рублей;</w:t>
      </w:r>
    </w:p>
    <w:p w:rsidR="00915EA3" w:rsidRPr="00915EA3" w:rsidRDefault="00915EA3" w:rsidP="00915E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915EA3">
        <w:rPr>
          <w:rFonts w:ascii="Times New Roman" w:eastAsia="Times New Roman" w:hAnsi="Times New Roman" w:cs="Times New Roman"/>
          <w:sz w:val="28"/>
          <w:szCs w:val="24"/>
          <w:lang w:eastAsia="ru-RU"/>
        </w:rPr>
        <w:t>за счет средств местных бюджетов – 3053,4 тыс. рублей;</w:t>
      </w:r>
    </w:p>
    <w:p w:rsidR="00915EA3" w:rsidRPr="00915EA3" w:rsidRDefault="00915EA3" w:rsidP="00915E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915EA3">
        <w:rPr>
          <w:rFonts w:ascii="Times New Roman" w:eastAsia="Times New Roman" w:hAnsi="Times New Roman" w:cs="Times New Roman"/>
          <w:sz w:val="28"/>
          <w:szCs w:val="24"/>
          <w:lang w:eastAsia="ru-RU"/>
        </w:rPr>
        <w:t xml:space="preserve"> внебюджетных источников – 0 тыс. рублей.</w:t>
      </w:r>
    </w:p>
    <w:p w:rsidR="00915EA3" w:rsidRPr="00915EA3" w:rsidRDefault="00915EA3" w:rsidP="00915E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915EA3" w:rsidRPr="00915EA3" w:rsidRDefault="00915EA3" w:rsidP="00915E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915EA3">
        <w:rPr>
          <w:rFonts w:ascii="Times New Roman" w:eastAsia="Times New Roman" w:hAnsi="Times New Roman" w:cs="Times New Roman"/>
          <w:sz w:val="28"/>
          <w:szCs w:val="24"/>
          <w:lang w:eastAsia="ru-RU"/>
        </w:rPr>
        <w:t>Объемы финансирования мероприятий Муниципальной программы по источникам финансирования и направлениям расходования денежных средств приведены в таблице 6.</w:t>
      </w:r>
    </w:p>
    <w:p w:rsidR="00915EA3" w:rsidRPr="00915EA3" w:rsidRDefault="00915EA3" w:rsidP="00915E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915EA3" w:rsidRPr="00915EA3" w:rsidRDefault="00915EA3" w:rsidP="00915EA3">
      <w:pPr>
        <w:spacing w:after="0" w:line="240" w:lineRule="auto"/>
        <w:rPr>
          <w:rFonts w:ascii="Times New Roman" w:eastAsia="Times New Roman" w:hAnsi="Times New Roman" w:cs="Times New Roman"/>
          <w:sz w:val="28"/>
          <w:szCs w:val="24"/>
          <w:lang w:eastAsia="ru-RU"/>
        </w:rPr>
      </w:pPr>
      <w:r w:rsidRPr="00915EA3">
        <w:rPr>
          <w:rFonts w:ascii="Times New Roman" w:eastAsia="Times New Roman" w:hAnsi="Times New Roman" w:cs="Times New Roman"/>
          <w:sz w:val="28"/>
          <w:szCs w:val="24"/>
          <w:lang w:eastAsia="ru-RU"/>
        </w:rPr>
        <w:br w:type="page"/>
      </w:r>
    </w:p>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sectPr w:rsidR="00915EA3" w:rsidRPr="00915EA3" w:rsidSect="00777F53">
          <w:headerReference w:type="default" r:id="rId22"/>
          <w:pgSz w:w="11906" w:h="16838"/>
          <w:pgMar w:top="851" w:right="707" w:bottom="426" w:left="1134" w:header="708" w:footer="708" w:gutter="0"/>
          <w:cols w:space="708"/>
          <w:docGrid w:linePitch="360"/>
        </w:sectPr>
      </w:pPr>
    </w:p>
    <w:tbl>
      <w:tblPr>
        <w:tblpPr w:leftFromText="180" w:rightFromText="180" w:vertAnchor="page" w:horzAnchor="margin" w:tblpXSpec="center" w:tblpY="1689"/>
        <w:tblW w:w="15060" w:type="dxa"/>
        <w:tblLook w:val="04A0" w:firstRow="1" w:lastRow="0" w:firstColumn="1" w:lastColumn="0" w:noHBand="0" w:noVBand="1"/>
      </w:tblPr>
      <w:tblGrid>
        <w:gridCol w:w="652"/>
        <w:gridCol w:w="3431"/>
        <w:gridCol w:w="2151"/>
        <w:gridCol w:w="1973"/>
        <w:gridCol w:w="1581"/>
        <w:gridCol w:w="2000"/>
        <w:gridCol w:w="1554"/>
        <w:gridCol w:w="1718"/>
      </w:tblGrid>
      <w:tr w:rsidR="00915EA3" w:rsidRPr="00915EA3" w:rsidTr="006C0671">
        <w:trPr>
          <w:trHeight w:val="432"/>
        </w:trPr>
        <w:tc>
          <w:tcPr>
            <w:tcW w:w="663" w:type="dxa"/>
            <w:tcBorders>
              <w:bottom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3545" w:type="dxa"/>
            <w:tcBorders>
              <w:bottom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2206" w:type="dxa"/>
            <w:tcBorders>
              <w:bottom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977" w:type="dxa"/>
            <w:tcBorders>
              <w:bottom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6669" w:type="dxa"/>
            <w:gridSpan w:val="4"/>
            <w:tcBorders>
              <w:bottom w:val="single" w:sz="4" w:space="0" w:color="auto"/>
            </w:tcBorders>
            <w:shd w:val="clear" w:color="auto" w:fill="auto"/>
            <w:vAlign w:val="center"/>
          </w:tcPr>
          <w:p w:rsidR="00915EA3" w:rsidRPr="00915EA3" w:rsidRDefault="00915EA3" w:rsidP="00915EA3">
            <w:pPr>
              <w:spacing w:after="0" w:line="240" w:lineRule="auto"/>
              <w:jc w:val="right"/>
              <w:rPr>
                <w:rFonts w:ascii="Times New Roman" w:eastAsia="Times New Roman" w:hAnsi="Times New Roman" w:cs="Times New Roman"/>
                <w:color w:val="000000"/>
                <w:sz w:val="28"/>
                <w:szCs w:val="28"/>
                <w:lang w:eastAsia="ru-RU"/>
              </w:rPr>
            </w:pPr>
            <w:r w:rsidRPr="00915EA3">
              <w:rPr>
                <w:rFonts w:ascii="Times New Roman" w:eastAsia="Times New Roman" w:hAnsi="Times New Roman" w:cs="Times New Roman"/>
                <w:color w:val="000000"/>
                <w:sz w:val="28"/>
                <w:szCs w:val="28"/>
                <w:lang w:eastAsia="ru-RU"/>
              </w:rPr>
              <w:t>Таблица 6.</w:t>
            </w:r>
          </w:p>
        </w:tc>
      </w:tr>
      <w:tr w:rsidR="00915EA3" w:rsidRPr="00915EA3" w:rsidTr="006C0671">
        <w:trPr>
          <w:trHeight w:val="432"/>
        </w:trPr>
        <w:tc>
          <w:tcPr>
            <w:tcW w:w="663"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п/п</w:t>
            </w:r>
          </w:p>
        </w:tc>
        <w:tc>
          <w:tcPr>
            <w:tcW w:w="3545"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Наименование мероприятий, планируемых к реализации</w:t>
            </w:r>
          </w:p>
        </w:tc>
        <w:tc>
          <w:tcPr>
            <w:tcW w:w="2206"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Реализация мероприятия по годам</w:t>
            </w:r>
          </w:p>
        </w:tc>
        <w:tc>
          <w:tcPr>
            <w:tcW w:w="1977"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Объем финансирования всего, тыс.руб.</w:t>
            </w:r>
          </w:p>
        </w:tc>
        <w:tc>
          <w:tcPr>
            <w:tcW w:w="6669" w:type="dxa"/>
            <w:gridSpan w:val="4"/>
            <w:tcBorders>
              <w:top w:val="single" w:sz="4" w:space="0" w:color="auto"/>
              <w:left w:val="nil"/>
              <w:bottom w:val="single" w:sz="4" w:space="0" w:color="auto"/>
              <w:right w:val="single" w:sz="4" w:space="0" w:color="auto"/>
            </w:tcBorders>
            <w:shd w:val="clear" w:color="000000" w:fill="B7DEE8"/>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в т. ч. по источникам финансирования, тыс. руб.</w:t>
            </w:r>
          </w:p>
        </w:tc>
      </w:tr>
      <w:tr w:rsidR="00915EA3" w:rsidRPr="00915EA3" w:rsidTr="006C0671">
        <w:trPr>
          <w:trHeight w:val="552"/>
        </w:trPr>
        <w:tc>
          <w:tcPr>
            <w:tcW w:w="663" w:type="dxa"/>
            <w:vMerge/>
            <w:tcBorders>
              <w:top w:val="single" w:sz="4" w:space="0" w:color="auto"/>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single" w:sz="4" w:space="0" w:color="auto"/>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vMerge/>
            <w:tcBorders>
              <w:top w:val="single" w:sz="4" w:space="0" w:color="auto"/>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1977" w:type="dxa"/>
            <w:vMerge/>
            <w:tcBorders>
              <w:top w:val="single" w:sz="4" w:space="0" w:color="auto"/>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1467" w:type="dxa"/>
            <w:tcBorders>
              <w:top w:val="single" w:sz="4" w:space="0" w:color="auto"/>
              <w:left w:val="nil"/>
              <w:bottom w:val="single" w:sz="4" w:space="0" w:color="auto"/>
              <w:right w:val="single" w:sz="4" w:space="0" w:color="auto"/>
            </w:tcBorders>
            <w:shd w:val="clear" w:color="000000" w:fill="B7DEE8"/>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федеральный бюджет</w:t>
            </w:r>
          </w:p>
        </w:tc>
        <w:tc>
          <w:tcPr>
            <w:tcW w:w="1851" w:type="dxa"/>
            <w:tcBorders>
              <w:top w:val="single" w:sz="4" w:space="0" w:color="auto"/>
              <w:left w:val="nil"/>
              <w:bottom w:val="single" w:sz="4" w:space="0" w:color="auto"/>
              <w:right w:val="single" w:sz="4" w:space="0" w:color="auto"/>
            </w:tcBorders>
            <w:shd w:val="clear" w:color="000000" w:fill="B7DEE8"/>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республиканский бюджет</w:t>
            </w:r>
          </w:p>
        </w:tc>
        <w:tc>
          <w:tcPr>
            <w:tcW w:w="1595" w:type="dxa"/>
            <w:tcBorders>
              <w:top w:val="single" w:sz="4" w:space="0" w:color="auto"/>
              <w:left w:val="nil"/>
              <w:bottom w:val="single" w:sz="4" w:space="0" w:color="auto"/>
              <w:right w:val="single" w:sz="4" w:space="0" w:color="auto"/>
            </w:tcBorders>
            <w:shd w:val="clear" w:color="000000" w:fill="B7DEE8"/>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местный бюджет</w:t>
            </w:r>
          </w:p>
        </w:tc>
        <w:tc>
          <w:tcPr>
            <w:tcW w:w="1756" w:type="dxa"/>
            <w:tcBorders>
              <w:top w:val="single" w:sz="4" w:space="0" w:color="auto"/>
              <w:left w:val="nil"/>
              <w:bottom w:val="single" w:sz="4" w:space="0" w:color="auto"/>
              <w:right w:val="single" w:sz="4" w:space="0" w:color="auto"/>
            </w:tcBorders>
            <w:shd w:val="clear" w:color="000000" w:fill="B7DEE8"/>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иные источники</w:t>
            </w:r>
          </w:p>
        </w:tc>
      </w:tr>
      <w:tr w:rsidR="00915EA3" w:rsidRPr="00915EA3" w:rsidTr="006C0671">
        <w:trPr>
          <w:trHeight w:val="444"/>
        </w:trPr>
        <w:tc>
          <w:tcPr>
            <w:tcW w:w="1506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8"/>
                <w:szCs w:val="28"/>
                <w:lang w:eastAsia="ru-RU"/>
              </w:rPr>
            </w:pPr>
            <w:r w:rsidRPr="00915EA3">
              <w:rPr>
                <w:rFonts w:ascii="Times New Roman" w:eastAsia="Times New Roman" w:hAnsi="Times New Roman" w:cs="Times New Roman"/>
                <w:b/>
                <w:bCs/>
                <w:color w:val="000000"/>
                <w:sz w:val="28"/>
                <w:szCs w:val="28"/>
                <w:lang w:eastAsia="ru-RU"/>
              </w:rPr>
              <w:t>Направление "Создание условий для обеспечения доступным и комфортным жильем сельского населения"</w:t>
            </w:r>
          </w:p>
        </w:tc>
      </w:tr>
      <w:tr w:rsidR="00915EA3" w:rsidRPr="00915EA3" w:rsidTr="006C0671">
        <w:trPr>
          <w:trHeight w:val="288"/>
        </w:trPr>
        <w:tc>
          <w:tcPr>
            <w:tcW w:w="663" w:type="dxa"/>
            <w:vMerge w:val="restart"/>
            <w:tcBorders>
              <w:top w:val="nil"/>
              <w:left w:val="single" w:sz="4" w:space="0" w:color="auto"/>
              <w:bottom w:val="single" w:sz="4" w:space="0" w:color="000000"/>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1</w:t>
            </w:r>
          </w:p>
        </w:tc>
        <w:tc>
          <w:tcPr>
            <w:tcW w:w="35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Мероприятие по улучшению жилищных условий граждан, проживающих на сельских  территориях</w:t>
            </w: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2020</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2021</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2022</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2023</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2024</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2025</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42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Итого</w:t>
            </w: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 </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c>
          <w:tcPr>
            <w:tcW w:w="146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c>
          <w:tcPr>
            <w:tcW w:w="1851"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c>
          <w:tcPr>
            <w:tcW w:w="1595"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c>
          <w:tcPr>
            <w:tcW w:w="1756"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r>
      <w:tr w:rsidR="00915EA3" w:rsidRPr="00915EA3" w:rsidTr="006C0671">
        <w:trPr>
          <w:trHeight w:val="288"/>
        </w:trPr>
        <w:tc>
          <w:tcPr>
            <w:tcW w:w="663" w:type="dxa"/>
            <w:vMerge w:val="restart"/>
            <w:tcBorders>
              <w:top w:val="nil"/>
              <w:left w:val="single" w:sz="4" w:space="0" w:color="auto"/>
              <w:bottom w:val="single" w:sz="4" w:space="0" w:color="000000"/>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w:t>
            </w:r>
          </w:p>
        </w:tc>
        <w:tc>
          <w:tcPr>
            <w:tcW w:w="35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Строительство жилья, предоставляемого по договору найма жилого помещения</w:t>
            </w: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2020</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2021</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2022</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2023</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2024</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2025</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42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Итого</w:t>
            </w: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val="restart"/>
            <w:tcBorders>
              <w:top w:val="nil"/>
              <w:left w:val="single" w:sz="4" w:space="0" w:color="auto"/>
              <w:bottom w:val="single" w:sz="4" w:space="0" w:color="000000"/>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3</w:t>
            </w:r>
          </w:p>
        </w:tc>
        <w:tc>
          <w:tcPr>
            <w:tcW w:w="35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Льготная сельская ипотека</w:t>
            </w: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2020</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2021</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2022</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2023</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2024</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2025</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42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Итого</w:t>
            </w: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 </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c>
          <w:tcPr>
            <w:tcW w:w="146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c>
          <w:tcPr>
            <w:tcW w:w="1851"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c>
          <w:tcPr>
            <w:tcW w:w="1595"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c>
          <w:tcPr>
            <w:tcW w:w="1756"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r>
      <w:tr w:rsidR="00915EA3" w:rsidRPr="00915EA3" w:rsidTr="006C0671">
        <w:trPr>
          <w:trHeight w:val="288"/>
        </w:trPr>
        <w:tc>
          <w:tcPr>
            <w:tcW w:w="663" w:type="dxa"/>
            <w:vMerge w:val="restart"/>
            <w:tcBorders>
              <w:top w:val="nil"/>
              <w:left w:val="single" w:sz="4" w:space="0" w:color="auto"/>
              <w:bottom w:val="single" w:sz="4" w:space="0" w:color="000000"/>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4</w:t>
            </w:r>
          </w:p>
        </w:tc>
        <w:tc>
          <w:tcPr>
            <w:tcW w:w="35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2020</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2021</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2022</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2023</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2024</w:t>
            </w:r>
          </w:p>
        </w:tc>
        <w:tc>
          <w:tcPr>
            <w:tcW w:w="1977" w:type="dxa"/>
            <w:tcBorders>
              <w:top w:val="nil"/>
              <w:left w:val="nil"/>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c>
          <w:tcPr>
            <w:tcW w:w="1467"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c>
          <w:tcPr>
            <w:tcW w:w="1851"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c>
          <w:tcPr>
            <w:tcW w:w="1595"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c>
          <w:tcPr>
            <w:tcW w:w="175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r>
      <w:tr w:rsidR="00915EA3" w:rsidRPr="00915EA3" w:rsidTr="006C0671">
        <w:trPr>
          <w:trHeight w:val="288"/>
        </w:trPr>
        <w:tc>
          <w:tcPr>
            <w:tcW w:w="663"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3545" w:type="dxa"/>
            <w:vMerge/>
            <w:tcBorders>
              <w:top w:val="nil"/>
              <w:left w:val="single" w:sz="4" w:space="0" w:color="auto"/>
              <w:bottom w:val="single" w:sz="4" w:space="0" w:color="000000"/>
              <w:right w:val="single" w:sz="4" w:space="0" w:color="auto"/>
            </w:tcBorders>
            <w:vAlign w:val="center"/>
            <w:hideMark/>
          </w:tcPr>
          <w:p w:rsidR="00915EA3" w:rsidRPr="00915EA3" w:rsidRDefault="00915EA3" w:rsidP="00915EA3">
            <w:pPr>
              <w:spacing w:after="0" w:line="240" w:lineRule="auto"/>
              <w:rPr>
                <w:rFonts w:ascii="Times New Roman" w:eastAsia="Times New Roman" w:hAnsi="Times New Roman" w:cs="Times New Roman"/>
                <w:color w:val="000000"/>
                <w:sz w:val="24"/>
                <w:szCs w:val="24"/>
                <w:lang w:eastAsia="ru-RU"/>
              </w:rPr>
            </w:pP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2025</w:t>
            </w:r>
          </w:p>
        </w:tc>
        <w:tc>
          <w:tcPr>
            <w:tcW w:w="1977" w:type="dxa"/>
            <w:tcBorders>
              <w:top w:val="nil"/>
              <w:left w:val="nil"/>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c>
          <w:tcPr>
            <w:tcW w:w="1467"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c>
          <w:tcPr>
            <w:tcW w:w="1851"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c>
          <w:tcPr>
            <w:tcW w:w="1595"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c>
          <w:tcPr>
            <w:tcW w:w="175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r>
      <w:tr w:rsidR="00915EA3" w:rsidRPr="00915EA3" w:rsidTr="006C0671">
        <w:trPr>
          <w:trHeight w:val="288"/>
        </w:trPr>
        <w:tc>
          <w:tcPr>
            <w:tcW w:w="42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Итого</w:t>
            </w: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 </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c>
          <w:tcPr>
            <w:tcW w:w="146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c>
          <w:tcPr>
            <w:tcW w:w="1851"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c>
          <w:tcPr>
            <w:tcW w:w="1595"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p>
        </w:tc>
      </w:tr>
      <w:tr w:rsidR="00915EA3" w:rsidRPr="00915EA3" w:rsidTr="006C0671">
        <w:trPr>
          <w:trHeight w:val="288"/>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 </w:t>
            </w:r>
          </w:p>
        </w:tc>
        <w:tc>
          <w:tcPr>
            <w:tcW w:w="3545" w:type="dxa"/>
            <w:tcBorders>
              <w:top w:val="nil"/>
              <w:left w:val="nil"/>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Всего по направлению</w:t>
            </w: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 </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c>
          <w:tcPr>
            <w:tcW w:w="146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c>
          <w:tcPr>
            <w:tcW w:w="1851"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c>
          <w:tcPr>
            <w:tcW w:w="1595"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c>
          <w:tcPr>
            <w:tcW w:w="1756"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p>
        </w:tc>
      </w:tr>
      <w:tr w:rsidR="00915EA3" w:rsidRPr="00915EA3" w:rsidTr="006C0671">
        <w:trPr>
          <w:trHeight w:val="480"/>
        </w:trPr>
        <w:tc>
          <w:tcPr>
            <w:tcW w:w="150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Направление "Создание и развитие инфраструктуры на сельских территориях"</w:t>
            </w:r>
          </w:p>
        </w:tc>
      </w:tr>
      <w:tr w:rsidR="00915EA3" w:rsidRPr="00915EA3" w:rsidTr="006C0671">
        <w:trPr>
          <w:trHeight w:val="480"/>
        </w:trPr>
        <w:tc>
          <w:tcPr>
            <w:tcW w:w="150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Мероприятие "Благоустройство сельских территорий"</w:t>
            </w:r>
          </w:p>
        </w:tc>
      </w:tr>
      <w:tr w:rsidR="00915EA3" w:rsidRPr="00915EA3" w:rsidTr="006C0671">
        <w:trPr>
          <w:trHeight w:val="2208"/>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1</w:t>
            </w:r>
          </w:p>
        </w:tc>
        <w:tc>
          <w:tcPr>
            <w:tcW w:w="3545"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Создание и обустройство  детской игровой площадки на территории, прилегающей к КДЦ в пос.Левженский Рузаевского муниципального района Республики Мордовия</w:t>
            </w: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2020 г.</w:t>
            </w:r>
          </w:p>
        </w:tc>
        <w:tc>
          <w:tcPr>
            <w:tcW w:w="1977" w:type="dxa"/>
            <w:tcBorders>
              <w:top w:val="nil"/>
              <w:left w:val="nil"/>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2700</w:t>
            </w:r>
          </w:p>
        </w:tc>
        <w:tc>
          <w:tcPr>
            <w:tcW w:w="1467"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1871,1</w:t>
            </w:r>
          </w:p>
        </w:tc>
        <w:tc>
          <w:tcPr>
            <w:tcW w:w="1851"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27</w:t>
            </w:r>
          </w:p>
        </w:tc>
        <w:tc>
          <w:tcPr>
            <w:tcW w:w="1595"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801,9</w:t>
            </w:r>
          </w:p>
        </w:tc>
        <w:tc>
          <w:tcPr>
            <w:tcW w:w="175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0</w:t>
            </w:r>
          </w:p>
        </w:tc>
      </w:tr>
      <w:tr w:rsidR="00915EA3" w:rsidRPr="00915EA3" w:rsidTr="006C0671">
        <w:trPr>
          <w:trHeight w:val="2208"/>
        </w:trPr>
        <w:tc>
          <w:tcPr>
            <w:tcW w:w="663" w:type="dxa"/>
            <w:tcBorders>
              <w:top w:val="nil"/>
              <w:left w:val="single" w:sz="4" w:space="0" w:color="auto"/>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lastRenderedPageBreak/>
              <w:t>2</w:t>
            </w:r>
          </w:p>
        </w:tc>
        <w:tc>
          <w:tcPr>
            <w:tcW w:w="354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Создание спортивного комплекса на территории, прилегающей к КДЦ в пос.Левженский Рузаевского муниципального района Республики Мордовия</w:t>
            </w:r>
          </w:p>
        </w:tc>
        <w:tc>
          <w:tcPr>
            <w:tcW w:w="220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2020</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2700</w:t>
            </w: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1871,1</w:t>
            </w: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27</w:t>
            </w: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801,9</w:t>
            </w: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0</w:t>
            </w:r>
          </w:p>
        </w:tc>
      </w:tr>
      <w:tr w:rsidR="00915EA3" w:rsidRPr="00915EA3" w:rsidTr="006C0671">
        <w:trPr>
          <w:trHeight w:val="2208"/>
        </w:trPr>
        <w:tc>
          <w:tcPr>
            <w:tcW w:w="663" w:type="dxa"/>
            <w:tcBorders>
              <w:top w:val="nil"/>
              <w:left w:val="single" w:sz="4" w:space="0" w:color="auto"/>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3</w:t>
            </w:r>
          </w:p>
        </w:tc>
        <w:tc>
          <w:tcPr>
            <w:tcW w:w="354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Обустройство  спортивного комплекса на территории, прилегающей к КДЦ в пос.Левженский Рузаевского муниципального района Республики Мордовия</w:t>
            </w:r>
          </w:p>
        </w:tc>
        <w:tc>
          <w:tcPr>
            <w:tcW w:w="220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2020</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2700</w:t>
            </w: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1871,1</w:t>
            </w: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27</w:t>
            </w: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801,9</w:t>
            </w:r>
          </w:p>
        </w:tc>
        <w:tc>
          <w:tcPr>
            <w:tcW w:w="1756"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0</w:t>
            </w:r>
          </w:p>
        </w:tc>
      </w:tr>
      <w:tr w:rsidR="00915EA3" w:rsidRPr="00915EA3" w:rsidTr="006C0671">
        <w:trPr>
          <w:trHeight w:val="288"/>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c>
          <w:tcPr>
            <w:tcW w:w="3545"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Итого за 2020 г.</w:t>
            </w: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c>
          <w:tcPr>
            <w:tcW w:w="197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8100</w:t>
            </w:r>
          </w:p>
        </w:tc>
        <w:tc>
          <w:tcPr>
            <w:tcW w:w="146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5613,3</w:t>
            </w:r>
          </w:p>
        </w:tc>
        <w:tc>
          <w:tcPr>
            <w:tcW w:w="1851"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81</w:t>
            </w:r>
          </w:p>
        </w:tc>
        <w:tc>
          <w:tcPr>
            <w:tcW w:w="1595"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2405,7</w:t>
            </w:r>
          </w:p>
        </w:tc>
        <w:tc>
          <w:tcPr>
            <w:tcW w:w="1756"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0</w:t>
            </w:r>
          </w:p>
        </w:tc>
      </w:tr>
      <w:tr w:rsidR="00915EA3" w:rsidRPr="00915EA3" w:rsidTr="006C0671">
        <w:trPr>
          <w:trHeight w:val="1380"/>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4</w:t>
            </w:r>
          </w:p>
        </w:tc>
        <w:tc>
          <w:tcPr>
            <w:tcW w:w="3545"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Организация освещения территории в поселке Левженский Рузаевского муниципального района Республики Мордовия с использованием энергосберегаемых технологий</w:t>
            </w: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2024 г.</w:t>
            </w:r>
          </w:p>
        </w:tc>
        <w:tc>
          <w:tcPr>
            <w:tcW w:w="1977" w:type="dxa"/>
            <w:tcBorders>
              <w:top w:val="nil"/>
              <w:left w:val="nil"/>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10000</w:t>
            </w:r>
          </w:p>
        </w:tc>
        <w:tc>
          <w:tcPr>
            <w:tcW w:w="1467"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7920</w:t>
            </w:r>
          </w:p>
        </w:tc>
        <w:tc>
          <w:tcPr>
            <w:tcW w:w="1851"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1980</w:t>
            </w:r>
          </w:p>
        </w:tc>
        <w:tc>
          <w:tcPr>
            <w:tcW w:w="1595"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100</w:t>
            </w:r>
          </w:p>
        </w:tc>
        <w:tc>
          <w:tcPr>
            <w:tcW w:w="175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0</w:t>
            </w:r>
          </w:p>
        </w:tc>
      </w:tr>
      <w:tr w:rsidR="00915EA3" w:rsidRPr="00915EA3" w:rsidTr="006C0671">
        <w:trPr>
          <w:trHeight w:val="288"/>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c>
          <w:tcPr>
            <w:tcW w:w="3545"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Итого за 2024 год</w:t>
            </w: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c>
          <w:tcPr>
            <w:tcW w:w="1977" w:type="dxa"/>
            <w:tcBorders>
              <w:top w:val="nil"/>
              <w:left w:val="nil"/>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10000</w:t>
            </w:r>
          </w:p>
        </w:tc>
        <w:tc>
          <w:tcPr>
            <w:tcW w:w="1467" w:type="dxa"/>
            <w:tcBorders>
              <w:top w:val="nil"/>
              <w:left w:val="nil"/>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7920</w:t>
            </w:r>
          </w:p>
        </w:tc>
        <w:tc>
          <w:tcPr>
            <w:tcW w:w="1851" w:type="dxa"/>
            <w:tcBorders>
              <w:top w:val="nil"/>
              <w:left w:val="nil"/>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1980</w:t>
            </w:r>
          </w:p>
        </w:tc>
        <w:tc>
          <w:tcPr>
            <w:tcW w:w="1595" w:type="dxa"/>
            <w:tcBorders>
              <w:top w:val="nil"/>
              <w:left w:val="nil"/>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100</w:t>
            </w:r>
          </w:p>
        </w:tc>
        <w:tc>
          <w:tcPr>
            <w:tcW w:w="1756" w:type="dxa"/>
            <w:tcBorders>
              <w:top w:val="nil"/>
              <w:left w:val="nil"/>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0</w:t>
            </w:r>
          </w:p>
        </w:tc>
      </w:tr>
      <w:tr w:rsidR="00915EA3" w:rsidRPr="00915EA3" w:rsidTr="006C0671">
        <w:trPr>
          <w:trHeight w:val="288"/>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c>
          <w:tcPr>
            <w:tcW w:w="3545"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Всего по мероприятию</w:t>
            </w:r>
          </w:p>
        </w:tc>
        <w:tc>
          <w:tcPr>
            <w:tcW w:w="2206" w:type="dxa"/>
            <w:tcBorders>
              <w:top w:val="nil"/>
              <w:left w:val="nil"/>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 </w:t>
            </w:r>
          </w:p>
        </w:tc>
        <w:tc>
          <w:tcPr>
            <w:tcW w:w="1977" w:type="dxa"/>
            <w:tcBorders>
              <w:top w:val="nil"/>
              <w:left w:val="nil"/>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18100</w:t>
            </w:r>
          </w:p>
        </w:tc>
        <w:tc>
          <w:tcPr>
            <w:tcW w:w="1467"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13533,3</w:t>
            </w:r>
          </w:p>
        </w:tc>
        <w:tc>
          <w:tcPr>
            <w:tcW w:w="1851"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2061</w:t>
            </w:r>
          </w:p>
        </w:tc>
        <w:tc>
          <w:tcPr>
            <w:tcW w:w="1595"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2505,7</w:t>
            </w:r>
          </w:p>
        </w:tc>
        <w:tc>
          <w:tcPr>
            <w:tcW w:w="1756" w:type="dxa"/>
            <w:tcBorders>
              <w:top w:val="nil"/>
              <w:left w:val="nil"/>
              <w:bottom w:val="single" w:sz="4" w:space="0" w:color="auto"/>
              <w:right w:val="single" w:sz="4" w:space="0" w:color="auto"/>
            </w:tcBorders>
            <w:shd w:val="clear" w:color="auto" w:fill="auto"/>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0</w:t>
            </w:r>
          </w:p>
        </w:tc>
      </w:tr>
      <w:tr w:rsidR="00915EA3" w:rsidRPr="00915EA3" w:rsidTr="006C0671">
        <w:trPr>
          <w:trHeight w:val="348"/>
        </w:trPr>
        <w:tc>
          <w:tcPr>
            <w:tcW w:w="150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 xml:space="preserve">Мероприятие "Современный облик сельских территорий" </w:t>
            </w:r>
          </w:p>
        </w:tc>
      </w:tr>
      <w:tr w:rsidR="00915EA3" w:rsidRPr="00915EA3" w:rsidTr="006C0671">
        <w:trPr>
          <w:trHeight w:val="828"/>
        </w:trPr>
        <w:tc>
          <w:tcPr>
            <w:tcW w:w="663" w:type="dxa"/>
            <w:tcBorders>
              <w:top w:val="nil"/>
              <w:left w:val="single" w:sz="4" w:space="0" w:color="auto"/>
              <w:bottom w:val="single" w:sz="4" w:space="0" w:color="auto"/>
              <w:right w:val="nil"/>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1</w:t>
            </w:r>
          </w:p>
        </w:tc>
        <w:tc>
          <w:tcPr>
            <w:tcW w:w="3545" w:type="dxa"/>
            <w:tcBorders>
              <w:top w:val="nil"/>
              <w:left w:val="single" w:sz="4" w:space="0" w:color="auto"/>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Капитальный ремонт КДЦ в п. Левженский Рузаевского муниципального района</w:t>
            </w:r>
          </w:p>
        </w:tc>
        <w:tc>
          <w:tcPr>
            <w:tcW w:w="2206" w:type="dxa"/>
            <w:tcBorders>
              <w:top w:val="nil"/>
              <w:left w:val="nil"/>
              <w:bottom w:val="single" w:sz="4" w:space="0" w:color="auto"/>
              <w:right w:val="single" w:sz="4" w:space="0" w:color="auto"/>
            </w:tcBorders>
            <w:shd w:val="clear" w:color="000000" w:fill="B7DEE8"/>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2024 г.</w:t>
            </w:r>
          </w:p>
        </w:tc>
        <w:tc>
          <w:tcPr>
            <w:tcW w:w="1977" w:type="dxa"/>
            <w:tcBorders>
              <w:top w:val="nil"/>
              <w:left w:val="nil"/>
              <w:bottom w:val="single" w:sz="4" w:space="0" w:color="auto"/>
              <w:right w:val="single" w:sz="4" w:space="0" w:color="auto"/>
            </w:tcBorders>
            <w:shd w:val="clear" w:color="000000" w:fill="B7DEE8"/>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40250</w:t>
            </w:r>
          </w:p>
        </w:tc>
        <w:tc>
          <w:tcPr>
            <w:tcW w:w="1467"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31878</w:t>
            </w:r>
          </w:p>
        </w:tc>
        <w:tc>
          <w:tcPr>
            <w:tcW w:w="1851" w:type="dxa"/>
            <w:tcBorders>
              <w:top w:val="nil"/>
              <w:left w:val="nil"/>
              <w:bottom w:val="single" w:sz="4" w:space="0" w:color="auto"/>
              <w:right w:val="single" w:sz="4" w:space="0" w:color="auto"/>
            </w:tcBorders>
            <w:shd w:val="clear" w:color="000000" w:fill="B7DEE8"/>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7969,5</w:t>
            </w:r>
          </w:p>
        </w:tc>
        <w:tc>
          <w:tcPr>
            <w:tcW w:w="1595" w:type="dxa"/>
            <w:tcBorders>
              <w:top w:val="nil"/>
              <w:left w:val="nil"/>
              <w:bottom w:val="single" w:sz="4" w:space="0" w:color="auto"/>
              <w:right w:val="single" w:sz="4" w:space="0" w:color="auto"/>
            </w:tcBorders>
            <w:shd w:val="clear" w:color="000000" w:fill="B7DEE8"/>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402,5</w:t>
            </w:r>
          </w:p>
        </w:tc>
        <w:tc>
          <w:tcPr>
            <w:tcW w:w="1756" w:type="dxa"/>
            <w:tcBorders>
              <w:top w:val="nil"/>
              <w:left w:val="nil"/>
              <w:bottom w:val="single" w:sz="4" w:space="0" w:color="auto"/>
              <w:right w:val="single" w:sz="4" w:space="0" w:color="auto"/>
            </w:tcBorders>
            <w:shd w:val="clear" w:color="000000" w:fill="B7DEE8"/>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0</w:t>
            </w:r>
          </w:p>
        </w:tc>
      </w:tr>
      <w:tr w:rsidR="00915EA3" w:rsidRPr="00915EA3" w:rsidTr="006C0671">
        <w:trPr>
          <w:trHeight w:val="828"/>
        </w:trPr>
        <w:tc>
          <w:tcPr>
            <w:tcW w:w="663" w:type="dxa"/>
            <w:tcBorders>
              <w:top w:val="nil"/>
              <w:left w:val="single" w:sz="4" w:space="0" w:color="auto"/>
              <w:bottom w:val="single" w:sz="4" w:space="0" w:color="auto"/>
              <w:right w:val="nil"/>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w:t>
            </w:r>
          </w:p>
        </w:tc>
        <w:tc>
          <w:tcPr>
            <w:tcW w:w="3545" w:type="dxa"/>
            <w:tcBorders>
              <w:top w:val="nil"/>
              <w:left w:val="single" w:sz="4" w:space="0" w:color="auto"/>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Капитальный ремонт школы в п. Левженский Рузаевского муниципального района</w:t>
            </w: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2024 г.</w:t>
            </w:r>
          </w:p>
        </w:tc>
        <w:tc>
          <w:tcPr>
            <w:tcW w:w="1977" w:type="dxa"/>
            <w:tcBorders>
              <w:top w:val="nil"/>
              <w:left w:val="nil"/>
              <w:bottom w:val="single" w:sz="4" w:space="0" w:color="auto"/>
              <w:right w:val="single" w:sz="4" w:space="0" w:color="auto"/>
            </w:tcBorders>
            <w:shd w:val="clear" w:color="auto" w:fill="auto"/>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14520</w:t>
            </w:r>
          </w:p>
        </w:tc>
        <w:tc>
          <w:tcPr>
            <w:tcW w:w="1467"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11499,84</w:t>
            </w:r>
          </w:p>
        </w:tc>
        <w:tc>
          <w:tcPr>
            <w:tcW w:w="1851"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2874,96</w:t>
            </w:r>
          </w:p>
        </w:tc>
        <w:tc>
          <w:tcPr>
            <w:tcW w:w="1595"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145,2</w:t>
            </w:r>
          </w:p>
        </w:tc>
        <w:tc>
          <w:tcPr>
            <w:tcW w:w="175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color w:val="000000"/>
                <w:sz w:val="24"/>
                <w:szCs w:val="24"/>
                <w:lang w:eastAsia="ru-RU"/>
              </w:rPr>
            </w:pPr>
            <w:r w:rsidRPr="00915EA3">
              <w:rPr>
                <w:rFonts w:ascii="Times New Roman" w:eastAsia="Times New Roman" w:hAnsi="Times New Roman" w:cs="Times New Roman"/>
                <w:color w:val="000000"/>
                <w:sz w:val="24"/>
                <w:szCs w:val="24"/>
                <w:lang w:eastAsia="ru-RU"/>
              </w:rPr>
              <w:t>0</w:t>
            </w:r>
          </w:p>
        </w:tc>
      </w:tr>
      <w:tr w:rsidR="00915EA3" w:rsidRPr="00915EA3" w:rsidTr="006C0671">
        <w:trPr>
          <w:trHeight w:val="288"/>
        </w:trPr>
        <w:tc>
          <w:tcPr>
            <w:tcW w:w="420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Итогог за 2024 год</w:t>
            </w: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 </w:t>
            </w:r>
          </w:p>
        </w:tc>
        <w:tc>
          <w:tcPr>
            <w:tcW w:w="1977"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54770</w:t>
            </w: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43377,84</w:t>
            </w: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10844,46</w:t>
            </w: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547,7</w:t>
            </w:r>
          </w:p>
        </w:tc>
        <w:tc>
          <w:tcPr>
            <w:tcW w:w="175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0</w:t>
            </w:r>
          </w:p>
        </w:tc>
      </w:tr>
      <w:tr w:rsidR="00915EA3" w:rsidRPr="00915EA3" w:rsidTr="006C0671">
        <w:trPr>
          <w:trHeight w:val="288"/>
        </w:trPr>
        <w:tc>
          <w:tcPr>
            <w:tcW w:w="420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Итого по направлению</w:t>
            </w:r>
          </w:p>
        </w:tc>
        <w:tc>
          <w:tcPr>
            <w:tcW w:w="220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 </w:t>
            </w:r>
          </w:p>
        </w:tc>
        <w:tc>
          <w:tcPr>
            <w:tcW w:w="1977"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54770</w:t>
            </w:r>
          </w:p>
        </w:tc>
        <w:tc>
          <w:tcPr>
            <w:tcW w:w="1467"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43377,84</w:t>
            </w:r>
          </w:p>
        </w:tc>
        <w:tc>
          <w:tcPr>
            <w:tcW w:w="1851"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10844,46</w:t>
            </w:r>
          </w:p>
        </w:tc>
        <w:tc>
          <w:tcPr>
            <w:tcW w:w="1595" w:type="dxa"/>
            <w:tcBorders>
              <w:top w:val="nil"/>
              <w:left w:val="nil"/>
              <w:bottom w:val="single" w:sz="4" w:space="0" w:color="auto"/>
              <w:right w:val="single" w:sz="4" w:space="0" w:color="auto"/>
            </w:tcBorders>
            <w:shd w:val="clear" w:color="000000" w:fill="FFFFFF"/>
            <w:vAlign w:val="center"/>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547,7</w:t>
            </w:r>
          </w:p>
        </w:tc>
        <w:tc>
          <w:tcPr>
            <w:tcW w:w="1756" w:type="dxa"/>
            <w:tcBorders>
              <w:top w:val="nil"/>
              <w:left w:val="nil"/>
              <w:bottom w:val="single" w:sz="4" w:space="0" w:color="auto"/>
              <w:right w:val="single" w:sz="4" w:space="0" w:color="auto"/>
            </w:tcBorders>
            <w:shd w:val="clear" w:color="000000" w:fill="FFFFFF"/>
            <w:vAlign w:val="center"/>
            <w:hideMark/>
          </w:tcPr>
          <w:p w:rsidR="00915EA3" w:rsidRPr="00915EA3" w:rsidRDefault="00915EA3" w:rsidP="00915EA3">
            <w:pPr>
              <w:spacing w:after="0" w:line="240" w:lineRule="auto"/>
              <w:jc w:val="center"/>
              <w:rPr>
                <w:rFonts w:ascii="Times New Roman" w:eastAsia="Times New Roman" w:hAnsi="Times New Roman" w:cs="Times New Roman"/>
                <w:b/>
                <w:bCs/>
                <w:color w:val="000000"/>
                <w:sz w:val="24"/>
                <w:szCs w:val="24"/>
                <w:lang w:eastAsia="ru-RU"/>
              </w:rPr>
            </w:pPr>
            <w:r w:rsidRPr="00915EA3">
              <w:rPr>
                <w:rFonts w:ascii="Times New Roman" w:eastAsia="Times New Roman" w:hAnsi="Times New Roman" w:cs="Times New Roman"/>
                <w:b/>
                <w:bCs/>
                <w:color w:val="000000"/>
                <w:sz w:val="24"/>
                <w:szCs w:val="24"/>
                <w:lang w:eastAsia="ru-RU"/>
              </w:rPr>
              <w:t>0,0</w:t>
            </w:r>
          </w:p>
        </w:tc>
      </w:tr>
    </w:tbl>
    <w:p w:rsidR="00915EA3" w:rsidRPr="00915EA3" w:rsidRDefault="00915EA3" w:rsidP="00915E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9C2CDF" w:rsidRDefault="009C2CDF">
      <w:bookmarkStart w:id="153" w:name="_GoBack"/>
      <w:bookmarkEnd w:id="153"/>
    </w:p>
    <w:sectPr w:rsidR="009C2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26116"/>
      <w:docPartObj>
        <w:docPartGallery w:val="Page Numbers (Top of Page)"/>
        <w:docPartUnique/>
      </w:docPartObj>
    </w:sdtPr>
    <w:sdtEndPr/>
    <w:sdtContent>
      <w:p w:rsidR="002E2A4C" w:rsidRDefault="00915EA3">
        <w:pPr>
          <w:pStyle w:val="afb"/>
          <w:jc w:val="right"/>
        </w:pPr>
        <w:r>
          <w:fldChar w:fldCharType="begin"/>
        </w:r>
        <w:r>
          <w:instrText>PAGE   \* MERGEFORMAT</w:instrText>
        </w:r>
        <w:r>
          <w:fldChar w:fldCharType="separate"/>
        </w:r>
        <w:r>
          <w:rPr>
            <w:noProof/>
          </w:rPr>
          <w:t>42</w:t>
        </w:r>
        <w:r>
          <w:fldChar w:fldCharType="end"/>
        </w:r>
      </w:p>
      <w:p w:rsidR="002E2A4C" w:rsidRDefault="00915EA3">
        <w:pPr>
          <w:pStyle w:val="afb"/>
          <w:jc w:val="right"/>
        </w:pPr>
      </w:p>
    </w:sdtContent>
  </w:sdt>
  <w:p w:rsidR="002E2A4C" w:rsidRDefault="00915EA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D632B8"/>
    <w:lvl w:ilvl="0">
      <w:start w:val="1"/>
      <w:numFmt w:val="decimal"/>
      <w:lvlText w:val="%1."/>
      <w:lvlJc w:val="left"/>
      <w:pPr>
        <w:tabs>
          <w:tab w:val="num" w:pos="925"/>
        </w:tabs>
        <w:ind w:left="925"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004808AF"/>
    <w:multiLevelType w:val="hybridMultilevel"/>
    <w:tmpl w:val="D81C2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2">
    <w:nsid w:val="1B011AE1"/>
    <w:multiLevelType w:val="hybridMultilevel"/>
    <w:tmpl w:val="0DBE9778"/>
    <w:lvl w:ilvl="0" w:tplc="336E7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6D4BFF"/>
    <w:multiLevelType w:val="multilevel"/>
    <w:tmpl w:val="57D017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6D3DE2"/>
    <w:multiLevelType w:val="hybridMultilevel"/>
    <w:tmpl w:val="43AEF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D715F1"/>
    <w:multiLevelType w:val="singleLevel"/>
    <w:tmpl w:val="09C291D8"/>
    <w:lvl w:ilvl="0">
      <w:numFmt w:val="bullet"/>
      <w:pStyle w:val="2"/>
      <w:lvlText w:val="-"/>
      <w:lvlJc w:val="left"/>
      <w:pPr>
        <w:tabs>
          <w:tab w:val="num" w:pos="360"/>
        </w:tabs>
        <w:ind w:left="360" w:hanging="360"/>
      </w:pPr>
      <w:rPr>
        <w:rFonts w:hint="default"/>
        <w:color w:val="auto"/>
      </w:rPr>
    </w:lvl>
  </w:abstractNum>
  <w:abstractNum w:abstractNumId="16">
    <w:nsid w:val="1D4774E0"/>
    <w:multiLevelType w:val="hybridMultilevel"/>
    <w:tmpl w:val="82209EAA"/>
    <w:lvl w:ilvl="0" w:tplc="3E1C04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1FD450E6"/>
    <w:multiLevelType w:val="hybridMultilevel"/>
    <w:tmpl w:val="4DF28A68"/>
    <w:lvl w:ilvl="0" w:tplc="20523CA8">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7729D2"/>
    <w:multiLevelType w:val="hybridMultilevel"/>
    <w:tmpl w:val="4FDE49F4"/>
    <w:lvl w:ilvl="0" w:tplc="8DD8219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0">
    <w:nsid w:val="353F6DA5"/>
    <w:multiLevelType w:val="multilevel"/>
    <w:tmpl w:val="3F424978"/>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84F7951"/>
    <w:multiLevelType w:val="hybridMultilevel"/>
    <w:tmpl w:val="BE125732"/>
    <w:lvl w:ilvl="0" w:tplc="5ECE7EF4">
      <w:start w:val="1"/>
      <w:numFmt w:val="decimal"/>
      <w:lvlText w:val="%1."/>
      <w:lvlJc w:val="left"/>
      <w:pPr>
        <w:ind w:left="1069" w:hanging="360"/>
      </w:pPr>
      <w:rPr>
        <w:rFonts w:hint="default"/>
        <w:color w:val="2227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5C10BE"/>
    <w:multiLevelType w:val="hybridMultilevel"/>
    <w:tmpl w:val="F8BCF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072BD5"/>
    <w:multiLevelType w:val="hybridMultilevel"/>
    <w:tmpl w:val="43AEF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71942"/>
    <w:multiLevelType w:val="hybridMultilevel"/>
    <w:tmpl w:val="E2E28FD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700F2"/>
    <w:multiLevelType w:val="multilevel"/>
    <w:tmpl w:val="207A36E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E003CAB"/>
    <w:multiLevelType w:val="hybridMultilevel"/>
    <w:tmpl w:val="4C560AEE"/>
    <w:lvl w:ilvl="0" w:tplc="BC163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14071F6"/>
    <w:multiLevelType w:val="hybridMultilevel"/>
    <w:tmpl w:val="DC540BC2"/>
    <w:lvl w:ilvl="0" w:tplc="B05E72F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76421C1C"/>
    <w:multiLevelType w:val="hybridMultilevel"/>
    <w:tmpl w:val="72CC77E2"/>
    <w:lvl w:ilvl="0" w:tplc="8FC060B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740933"/>
    <w:multiLevelType w:val="multilevel"/>
    <w:tmpl w:val="2D022186"/>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25"/>
  </w:num>
  <w:num w:numId="5">
    <w:abstractNumId w:val="21"/>
  </w:num>
  <w:num w:numId="6">
    <w:abstractNumId w:val="28"/>
  </w:num>
  <w:num w:numId="7">
    <w:abstractNumId w:val="10"/>
  </w:num>
  <w:num w:numId="8">
    <w:abstractNumId w:val="1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6"/>
  </w:num>
  <w:num w:numId="12">
    <w:abstractNumId w:val="15"/>
  </w:num>
  <w:num w:numId="13">
    <w:abstractNumId w:val="7"/>
  </w:num>
  <w:num w:numId="14">
    <w:abstractNumId w:val="11"/>
  </w:num>
  <w:num w:numId="15">
    <w:abstractNumId w:val="19"/>
  </w:num>
  <w:num w:numId="16">
    <w:abstractNumId w:val="9"/>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22"/>
  </w:num>
  <w:num w:numId="27">
    <w:abstractNumId w:val="29"/>
  </w:num>
  <w:num w:numId="28">
    <w:abstractNumId w:val="23"/>
  </w:num>
  <w:num w:numId="29">
    <w:abstractNumId w:val="27"/>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E5"/>
    <w:rsid w:val="00915EA3"/>
    <w:rsid w:val="009C2CDF"/>
    <w:rsid w:val="00AF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5EA3"/>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qFormat/>
    <w:rsid w:val="00915EA3"/>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915EA3"/>
    <w:pPr>
      <w:keepNext/>
      <w:spacing w:after="0" w:line="240" w:lineRule="auto"/>
      <w:jc w:val="center"/>
      <w:outlineLvl w:val="2"/>
    </w:pPr>
    <w:rPr>
      <w:rFonts w:ascii="Times New Roman" w:eastAsia="Times New Roman" w:hAnsi="Times New Roman" w:cs="Times New Roman"/>
      <w:b/>
      <w:sz w:val="32"/>
      <w:szCs w:val="24"/>
      <w:lang w:eastAsia="ru-RU"/>
    </w:rPr>
  </w:style>
  <w:style w:type="paragraph" w:styleId="4">
    <w:name w:val="heading 4"/>
    <w:basedOn w:val="a"/>
    <w:next w:val="a"/>
    <w:link w:val="40"/>
    <w:qFormat/>
    <w:rsid w:val="00915EA3"/>
    <w:pPr>
      <w:keepNext/>
      <w:numPr>
        <w:numId w:val="11"/>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qFormat/>
    <w:rsid w:val="00915EA3"/>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915EA3"/>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915EA3"/>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qFormat/>
    <w:rsid w:val="00915EA3"/>
    <w:pPr>
      <w:keepNext/>
      <w:numPr>
        <w:numId w:val="14"/>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915EA3"/>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5EA3"/>
    <w:rPr>
      <w:rFonts w:ascii="Arial" w:eastAsia="Times New Roman" w:hAnsi="Arial" w:cs="Arial"/>
      <w:b/>
      <w:bCs/>
      <w:kern w:val="32"/>
      <w:sz w:val="32"/>
      <w:szCs w:val="32"/>
      <w:lang w:eastAsia="ru-RU"/>
    </w:rPr>
  </w:style>
  <w:style w:type="character" w:customStyle="1" w:styleId="21">
    <w:name w:val="Заголовок 2 Знак"/>
    <w:basedOn w:val="a0"/>
    <w:link w:val="20"/>
    <w:rsid w:val="00915EA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15EA3"/>
    <w:rPr>
      <w:rFonts w:ascii="Times New Roman" w:eastAsia="Times New Roman" w:hAnsi="Times New Roman" w:cs="Times New Roman"/>
      <w:b/>
      <w:sz w:val="32"/>
      <w:szCs w:val="24"/>
      <w:lang w:eastAsia="ru-RU"/>
    </w:rPr>
  </w:style>
  <w:style w:type="character" w:customStyle="1" w:styleId="40">
    <w:name w:val="Заголовок 4 Знак"/>
    <w:basedOn w:val="a0"/>
    <w:link w:val="4"/>
    <w:rsid w:val="00915EA3"/>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915EA3"/>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915EA3"/>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915EA3"/>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915EA3"/>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915EA3"/>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915EA3"/>
  </w:style>
  <w:style w:type="paragraph" w:styleId="a3">
    <w:name w:val="No Spacing"/>
    <w:qFormat/>
    <w:rsid w:val="00915EA3"/>
    <w:pPr>
      <w:spacing w:after="0" w:line="240" w:lineRule="auto"/>
    </w:pPr>
    <w:rPr>
      <w:rFonts w:ascii="Calibri" w:eastAsia="Times New Roman" w:hAnsi="Calibri" w:cs="Times New Roman"/>
      <w:lang w:eastAsia="ru-RU"/>
    </w:rPr>
  </w:style>
  <w:style w:type="paragraph" w:styleId="a4">
    <w:name w:val="Title"/>
    <w:basedOn w:val="a"/>
    <w:link w:val="a5"/>
    <w:uiPriority w:val="99"/>
    <w:qFormat/>
    <w:rsid w:val="00915EA3"/>
    <w:pPr>
      <w:spacing w:after="0" w:line="240" w:lineRule="auto"/>
      <w:jc w:val="center"/>
    </w:pPr>
    <w:rPr>
      <w:rFonts w:ascii="Times New Roman" w:eastAsia="Times New Roman" w:hAnsi="Times New Roman" w:cs="Times New Roman"/>
      <w:sz w:val="32"/>
      <w:szCs w:val="32"/>
      <w:lang w:eastAsia="ru-RU"/>
    </w:rPr>
  </w:style>
  <w:style w:type="character" w:customStyle="1" w:styleId="a5">
    <w:name w:val="Название Знак"/>
    <w:basedOn w:val="a0"/>
    <w:link w:val="a4"/>
    <w:uiPriority w:val="99"/>
    <w:rsid w:val="00915EA3"/>
    <w:rPr>
      <w:rFonts w:ascii="Times New Roman" w:eastAsia="Times New Roman" w:hAnsi="Times New Roman" w:cs="Times New Roman"/>
      <w:sz w:val="32"/>
      <w:szCs w:val="32"/>
      <w:lang w:eastAsia="ru-RU"/>
    </w:rPr>
  </w:style>
  <w:style w:type="paragraph" w:customStyle="1" w:styleId="ConsPlusNormal">
    <w:name w:val="ConsPlusNormal"/>
    <w:link w:val="ConsPlusNormal0"/>
    <w:uiPriority w:val="99"/>
    <w:rsid w:val="00915E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915EA3"/>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styleId="a7">
    <w:name w:val="Strong"/>
    <w:qFormat/>
    <w:rsid w:val="00915EA3"/>
    <w:rPr>
      <w:b/>
      <w:bCs/>
    </w:rPr>
  </w:style>
  <w:style w:type="character" w:customStyle="1" w:styleId="ConsPlusNormal0">
    <w:name w:val="ConsPlusNormal Знак"/>
    <w:link w:val="ConsPlusNormal"/>
    <w:uiPriority w:val="99"/>
    <w:locked/>
    <w:rsid w:val="00915EA3"/>
    <w:rPr>
      <w:rFonts w:ascii="Arial" w:eastAsia="Times New Roman" w:hAnsi="Arial" w:cs="Arial"/>
      <w:sz w:val="20"/>
      <w:szCs w:val="20"/>
      <w:lang w:eastAsia="ru-RU"/>
    </w:rPr>
  </w:style>
  <w:style w:type="character" w:customStyle="1" w:styleId="22">
    <w:name w:val="Основной текст (2)_"/>
    <w:link w:val="210"/>
    <w:locked/>
    <w:rsid w:val="00915EA3"/>
    <w:rPr>
      <w:sz w:val="27"/>
      <w:szCs w:val="27"/>
      <w:shd w:val="clear" w:color="auto" w:fill="FFFFFF"/>
    </w:rPr>
  </w:style>
  <w:style w:type="paragraph" w:customStyle="1" w:styleId="210">
    <w:name w:val="Основной текст (2)1"/>
    <w:basedOn w:val="a"/>
    <w:link w:val="22"/>
    <w:rsid w:val="00915EA3"/>
    <w:pPr>
      <w:widowControl w:val="0"/>
      <w:shd w:val="clear" w:color="auto" w:fill="FFFFFF"/>
      <w:spacing w:after="0" w:line="312" w:lineRule="exact"/>
    </w:pPr>
    <w:rPr>
      <w:sz w:val="27"/>
      <w:szCs w:val="27"/>
    </w:rPr>
  </w:style>
  <w:style w:type="character" w:customStyle="1" w:styleId="12">
    <w:name w:val="Основной текст (12)_"/>
    <w:link w:val="120"/>
    <w:locked/>
    <w:rsid w:val="00915EA3"/>
    <w:rPr>
      <w:shd w:val="clear" w:color="auto" w:fill="FFFFFF"/>
    </w:rPr>
  </w:style>
  <w:style w:type="paragraph" w:customStyle="1" w:styleId="120">
    <w:name w:val="Основной текст (12)"/>
    <w:basedOn w:val="a"/>
    <w:link w:val="12"/>
    <w:rsid w:val="00915EA3"/>
    <w:pPr>
      <w:widowControl w:val="0"/>
      <w:shd w:val="clear" w:color="auto" w:fill="FFFFFF"/>
      <w:spacing w:before="120" w:after="540" w:line="240" w:lineRule="atLeast"/>
      <w:jc w:val="right"/>
    </w:pPr>
  </w:style>
  <w:style w:type="character" w:customStyle="1" w:styleId="13">
    <w:name w:val="Основной текст (13)_"/>
    <w:link w:val="130"/>
    <w:locked/>
    <w:rsid w:val="00915EA3"/>
    <w:rPr>
      <w:sz w:val="18"/>
      <w:szCs w:val="18"/>
      <w:shd w:val="clear" w:color="auto" w:fill="FFFFFF"/>
    </w:rPr>
  </w:style>
  <w:style w:type="paragraph" w:customStyle="1" w:styleId="130">
    <w:name w:val="Основной текст (13)"/>
    <w:basedOn w:val="a"/>
    <w:link w:val="13"/>
    <w:rsid w:val="00915EA3"/>
    <w:pPr>
      <w:widowControl w:val="0"/>
      <w:shd w:val="clear" w:color="auto" w:fill="FFFFFF"/>
      <w:spacing w:after="0" w:line="223" w:lineRule="exact"/>
      <w:jc w:val="both"/>
    </w:pPr>
    <w:rPr>
      <w:sz w:val="18"/>
      <w:szCs w:val="18"/>
    </w:rPr>
  </w:style>
  <w:style w:type="character" w:customStyle="1" w:styleId="14">
    <w:name w:val="Основной текст (14)_"/>
    <w:link w:val="140"/>
    <w:locked/>
    <w:rsid w:val="00915EA3"/>
    <w:rPr>
      <w:b/>
      <w:bCs/>
      <w:sz w:val="17"/>
      <w:szCs w:val="17"/>
      <w:shd w:val="clear" w:color="auto" w:fill="FFFFFF"/>
    </w:rPr>
  </w:style>
  <w:style w:type="paragraph" w:customStyle="1" w:styleId="140">
    <w:name w:val="Основной текст (14)"/>
    <w:basedOn w:val="a"/>
    <w:link w:val="14"/>
    <w:rsid w:val="00915EA3"/>
    <w:pPr>
      <w:widowControl w:val="0"/>
      <w:shd w:val="clear" w:color="auto" w:fill="FFFFFF"/>
      <w:spacing w:after="0" w:line="223" w:lineRule="exact"/>
      <w:jc w:val="both"/>
    </w:pPr>
    <w:rPr>
      <w:b/>
      <w:bCs/>
      <w:sz w:val="17"/>
      <w:szCs w:val="17"/>
    </w:rPr>
  </w:style>
  <w:style w:type="character" w:customStyle="1" w:styleId="15">
    <w:name w:val="Основной текст (15)_"/>
    <w:link w:val="150"/>
    <w:locked/>
    <w:rsid w:val="00915EA3"/>
    <w:rPr>
      <w:b/>
      <w:bCs/>
      <w:sz w:val="17"/>
      <w:szCs w:val="17"/>
      <w:shd w:val="clear" w:color="auto" w:fill="FFFFFF"/>
    </w:rPr>
  </w:style>
  <w:style w:type="paragraph" w:customStyle="1" w:styleId="150">
    <w:name w:val="Основной текст (15)"/>
    <w:basedOn w:val="a"/>
    <w:link w:val="15"/>
    <w:rsid w:val="00915EA3"/>
    <w:pPr>
      <w:widowControl w:val="0"/>
      <w:shd w:val="clear" w:color="auto" w:fill="FFFFFF"/>
      <w:spacing w:after="120" w:line="223" w:lineRule="exact"/>
      <w:jc w:val="both"/>
    </w:pPr>
    <w:rPr>
      <w:b/>
      <w:bCs/>
      <w:sz w:val="17"/>
      <w:szCs w:val="17"/>
    </w:rPr>
  </w:style>
  <w:style w:type="character" w:customStyle="1" w:styleId="16">
    <w:name w:val="Основной текст (16)_"/>
    <w:link w:val="160"/>
    <w:locked/>
    <w:rsid w:val="00915EA3"/>
    <w:rPr>
      <w:b/>
      <w:bCs/>
      <w:sz w:val="21"/>
      <w:szCs w:val="21"/>
      <w:shd w:val="clear" w:color="auto" w:fill="FFFFFF"/>
    </w:rPr>
  </w:style>
  <w:style w:type="paragraph" w:customStyle="1" w:styleId="160">
    <w:name w:val="Основной текст (16)"/>
    <w:basedOn w:val="a"/>
    <w:link w:val="16"/>
    <w:rsid w:val="00915EA3"/>
    <w:pPr>
      <w:widowControl w:val="0"/>
      <w:shd w:val="clear" w:color="auto" w:fill="FFFFFF"/>
      <w:spacing w:before="540" w:after="0" w:line="269" w:lineRule="exact"/>
      <w:jc w:val="both"/>
    </w:pPr>
    <w:rPr>
      <w:b/>
      <w:bCs/>
      <w:sz w:val="21"/>
      <w:szCs w:val="21"/>
    </w:rPr>
  </w:style>
  <w:style w:type="character" w:customStyle="1" w:styleId="213pt">
    <w:name w:val="Основной текст (2) + 13 pt"/>
    <w:rsid w:val="00915EA3"/>
    <w:rPr>
      <w:rFonts w:ascii="Times New Roman" w:hAnsi="Times New Roman" w:cs="Times New Roman" w:hint="default"/>
      <w:strike w:val="0"/>
      <w:dstrike w:val="0"/>
      <w:sz w:val="26"/>
      <w:szCs w:val="26"/>
      <w:u w:val="none"/>
      <w:effect w:val="none"/>
    </w:rPr>
  </w:style>
  <w:style w:type="character" w:customStyle="1" w:styleId="161">
    <w:name w:val="Основной текст (16) + Не полужирный"/>
    <w:rsid w:val="00915EA3"/>
  </w:style>
  <w:style w:type="paragraph" w:styleId="a8">
    <w:name w:val="Balloon Text"/>
    <w:basedOn w:val="a"/>
    <w:link w:val="a9"/>
    <w:semiHidden/>
    <w:unhideWhenUsed/>
    <w:rsid w:val="00915EA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915EA3"/>
    <w:rPr>
      <w:rFonts w:ascii="Tahoma" w:eastAsia="Times New Roman" w:hAnsi="Tahoma" w:cs="Tahoma"/>
      <w:sz w:val="16"/>
      <w:szCs w:val="16"/>
      <w:lang w:eastAsia="ru-RU"/>
    </w:rPr>
  </w:style>
  <w:style w:type="paragraph" w:customStyle="1" w:styleId="ConsPlusTitle">
    <w:name w:val="ConsPlusTitle"/>
    <w:uiPriority w:val="99"/>
    <w:rsid w:val="00915EA3"/>
    <w:pPr>
      <w:widowControl w:val="0"/>
      <w:autoSpaceDE w:val="0"/>
      <w:autoSpaceDN w:val="0"/>
      <w:spacing w:after="0" w:line="240" w:lineRule="auto"/>
    </w:pPr>
    <w:rPr>
      <w:rFonts w:ascii="Calibri" w:eastAsia="Times New Roman" w:hAnsi="Calibri" w:cs="Calibri"/>
      <w:b/>
      <w:bCs/>
      <w:lang w:eastAsia="ru-RU"/>
    </w:rPr>
  </w:style>
  <w:style w:type="character" w:styleId="aa">
    <w:name w:val="Hyperlink"/>
    <w:basedOn w:val="a0"/>
    <w:uiPriority w:val="99"/>
    <w:unhideWhenUsed/>
    <w:rsid w:val="00915EA3"/>
    <w:rPr>
      <w:color w:val="0000FF" w:themeColor="hyperlink"/>
      <w:u w:val="single"/>
    </w:rPr>
  </w:style>
  <w:style w:type="paragraph" w:customStyle="1" w:styleId="ab">
    <w:name w:val="Нормальный (таблица)"/>
    <w:basedOn w:val="a"/>
    <w:next w:val="a"/>
    <w:rsid w:val="00915E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Cell">
    <w:name w:val="ConsPlusCell"/>
    <w:rsid w:val="00915EA3"/>
    <w:pPr>
      <w:widowControl w:val="0"/>
      <w:autoSpaceDE w:val="0"/>
      <w:autoSpaceDN w:val="0"/>
      <w:adjustRightInd w:val="0"/>
      <w:spacing w:after="0" w:line="240" w:lineRule="auto"/>
    </w:pPr>
    <w:rPr>
      <w:rFonts w:ascii="Calibri" w:eastAsia="Calibri" w:hAnsi="Calibri" w:cs="Calibri"/>
      <w:lang w:eastAsia="ru-RU"/>
    </w:rPr>
  </w:style>
  <w:style w:type="paragraph" w:customStyle="1" w:styleId="17">
    <w:name w:val="Без интервала1"/>
    <w:rsid w:val="00915EA3"/>
    <w:pPr>
      <w:spacing w:after="0" w:line="240" w:lineRule="auto"/>
    </w:pPr>
    <w:rPr>
      <w:rFonts w:ascii="Calibri" w:eastAsia="Times New Roman" w:hAnsi="Calibri" w:cs="Times New Roman"/>
    </w:rPr>
  </w:style>
  <w:style w:type="character" w:customStyle="1" w:styleId="61">
    <w:name w:val="Основной текст (6)_"/>
    <w:basedOn w:val="a0"/>
    <w:link w:val="62"/>
    <w:rsid w:val="00915EA3"/>
    <w:rPr>
      <w:rFonts w:ascii="Times New Roman" w:eastAsia="Times New Roman" w:hAnsi="Times New Roman"/>
      <w:b/>
      <w:bCs/>
      <w:sz w:val="26"/>
      <w:szCs w:val="26"/>
      <w:shd w:val="clear" w:color="auto" w:fill="FFFFFF"/>
    </w:rPr>
  </w:style>
  <w:style w:type="paragraph" w:customStyle="1" w:styleId="62">
    <w:name w:val="Основной текст (6)"/>
    <w:basedOn w:val="a"/>
    <w:link w:val="61"/>
    <w:rsid w:val="00915EA3"/>
    <w:pPr>
      <w:widowControl w:val="0"/>
      <w:shd w:val="clear" w:color="auto" w:fill="FFFFFF"/>
      <w:spacing w:after="240" w:line="320" w:lineRule="exact"/>
      <w:jc w:val="both"/>
    </w:pPr>
    <w:rPr>
      <w:rFonts w:ascii="Times New Roman" w:eastAsia="Times New Roman" w:hAnsi="Times New Roman"/>
      <w:b/>
      <w:bCs/>
      <w:sz w:val="26"/>
      <w:szCs w:val="26"/>
    </w:rPr>
  </w:style>
  <w:style w:type="paragraph" w:styleId="ac">
    <w:name w:val="footnote text"/>
    <w:basedOn w:val="a"/>
    <w:link w:val="ad"/>
    <w:semiHidden/>
    <w:unhideWhenUsed/>
    <w:rsid w:val="00915EA3"/>
    <w:pPr>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basedOn w:val="a0"/>
    <w:link w:val="ac"/>
    <w:semiHidden/>
    <w:rsid w:val="00915EA3"/>
    <w:rPr>
      <w:rFonts w:ascii="Times New Roman" w:eastAsia="Calibri" w:hAnsi="Times New Roman" w:cs="Times New Roman"/>
      <w:sz w:val="20"/>
      <w:szCs w:val="20"/>
      <w:lang w:eastAsia="ru-RU"/>
    </w:rPr>
  </w:style>
  <w:style w:type="paragraph" w:styleId="ae">
    <w:name w:val="Body Text"/>
    <w:basedOn w:val="a"/>
    <w:link w:val="af"/>
    <w:semiHidden/>
    <w:unhideWhenUsed/>
    <w:rsid w:val="00915EA3"/>
    <w:pPr>
      <w:spacing w:after="0" w:line="240" w:lineRule="auto"/>
      <w:jc w:val="both"/>
    </w:pPr>
    <w:rPr>
      <w:rFonts w:ascii="Times New Roman" w:eastAsia="Calibri" w:hAnsi="Times New Roman" w:cs="Times New Roman"/>
      <w:sz w:val="28"/>
      <w:szCs w:val="20"/>
      <w:lang w:eastAsia="ru-RU"/>
    </w:rPr>
  </w:style>
  <w:style w:type="character" w:customStyle="1" w:styleId="af">
    <w:name w:val="Основной текст Знак"/>
    <w:basedOn w:val="a0"/>
    <w:link w:val="ae"/>
    <w:semiHidden/>
    <w:rsid w:val="00915EA3"/>
    <w:rPr>
      <w:rFonts w:ascii="Times New Roman" w:eastAsia="Calibri" w:hAnsi="Times New Roman" w:cs="Times New Roman"/>
      <w:sz w:val="28"/>
      <w:szCs w:val="20"/>
      <w:lang w:eastAsia="ru-RU"/>
    </w:rPr>
  </w:style>
  <w:style w:type="character" w:customStyle="1" w:styleId="18">
    <w:name w:val="Заголовок №1_"/>
    <w:link w:val="19"/>
    <w:locked/>
    <w:rsid w:val="00915EA3"/>
    <w:rPr>
      <w:shd w:val="clear" w:color="auto" w:fill="FFFFFF"/>
    </w:rPr>
  </w:style>
  <w:style w:type="paragraph" w:customStyle="1" w:styleId="19">
    <w:name w:val="Заголовок №1"/>
    <w:basedOn w:val="a"/>
    <w:link w:val="18"/>
    <w:rsid w:val="00915EA3"/>
    <w:pPr>
      <w:shd w:val="clear" w:color="auto" w:fill="FFFFFF"/>
      <w:spacing w:after="0" w:line="269" w:lineRule="exact"/>
      <w:jc w:val="right"/>
      <w:outlineLvl w:val="0"/>
    </w:pPr>
  </w:style>
  <w:style w:type="character" w:styleId="af0">
    <w:name w:val="footnote reference"/>
    <w:semiHidden/>
    <w:unhideWhenUsed/>
    <w:rsid w:val="00915EA3"/>
    <w:rPr>
      <w:vertAlign w:val="superscript"/>
    </w:rPr>
  </w:style>
  <w:style w:type="character" w:customStyle="1" w:styleId="FontStyle27">
    <w:name w:val="Font Style27"/>
    <w:rsid w:val="00915EA3"/>
    <w:rPr>
      <w:rFonts w:ascii="Arial Narrow" w:hAnsi="Arial Narrow" w:hint="default"/>
      <w:sz w:val="26"/>
    </w:rPr>
  </w:style>
  <w:style w:type="paragraph" w:styleId="af1">
    <w:name w:val="Body Text Indent"/>
    <w:basedOn w:val="a"/>
    <w:link w:val="af2"/>
    <w:semiHidden/>
    <w:unhideWhenUsed/>
    <w:rsid w:val="00915EA3"/>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semiHidden/>
    <w:rsid w:val="00915EA3"/>
    <w:rPr>
      <w:rFonts w:ascii="Times New Roman" w:eastAsia="Times New Roman" w:hAnsi="Times New Roman" w:cs="Times New Roman"/>
      <w:sz w:val="24"/>
      <w:szCs w:val="24"/>
      <w:lang w:eastAsia="ru-RU"/>
    </w:rPr>
  </w:style>
  <w:style w:type="paragraph" w:customStyle="1" w:styleId="western">
    <w:name w:val="western"/>
    <w:basedOn w:val="a"/>
    <w:rsid w:val="00915EA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91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15E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5">
    <w:name w:val="Цветовое выделение"/>
    <w:rsid w:val="00915EA3"/>
    <w:rPr>
      <w:b/>
      <w:bCs/>
      <w:color w:val="000080"/>
      <w:sz w:val="20"/>
      <w:szCs w:val="20"/>
    </w:rPr>
  </w:style>
  <w:style w:type="paragraph" w:customStyle="1" w:styleId="consnormal">
    <w:name w:val="consnormal"/>
    <w:basedOn w:val="a"/>
    <w:rsid w:val="0091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Без интервала2"/>
    <w:rsid w:val="00915EA3"/>
    <w:pPr>
      <w:spacing w:after="0" w:line="240" w:lineRule="auto"/>
    </w:pPr>
    <w:rPr>
      <w:rFonts w:ascii="Calibri" w:eastAsia="Times New Roman" w:hAnsi="Calibri" w:cs="Calibri"/>
    </w:rPr>
  </w:style>
  <w:style w:type="character" w:customStyle="1" w:styleId="af6">
    <w:name w:val="Гипертекстовая ссылка"/>
    <w:uiPriority w:val="99"/>
    <w:rsid w:val="00915EA3"/>
    <w:rPr>
      <w:b/>
      <w:bCs/>
      <w:color w:val="106BBE"/>
    </w:rPr>
  </w:style>
  <w:style w:type="numbering" w:customStyle="1" w:styleId="110">
    <w:name w:val="Нет списка11"/>
    <w:next w:val="a2"/>
    <w:uiPriority w:val="99"/>
    <w:semiHidden/>
    <w:unhideWhenUsed/>
    <w:rsid w:val="00915EA3"/>
  </w:style>
  <w:style w:type="numbering" w:customStyle="1" w:styleId="24">
    <w:name w:val="Нет списка2"/>
    <w:next w:val="a2"/>
    <w:uiPriority w:val="99"/>
    <w:semiHidden/>
    <w:unhideWhenUsed/>
    <w:rsid w:val="00915EA3"/>
  </w:style>
  <w:style w:type="numbering" w:customStyle="1" w:styleId="31">
    <w:name w:val="Нет списка3"/>
    <w:next w:val="a2"/>
    <w:uiPriority w:val="99"/>
    <w:semiHidden/>
    <w:unhideWhenUsed/>
    <w:rsid w:val="00915EA3"/>
  </w:style>
  <w:style w:type="character" w:styleId="af7">
    <w:name w:val="line number"/>
    <w:basedOn w:val="a0"/>
    <w:semiHidden/>
    <w:rsid w:val="00915EA3"/>
  </w:style>
  <w:style w:type="paragraph" w:styleId="af8">
    <w:name w:val="footer"/>
    <w:basedOn w:val="a"/>
    <w:link w:val="af9"/>
    <w:semiHidden/>
    <w:rsid w:val="00915E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semiHidden/>
    <w:rsid w:val="00915EA3"/>
    <w:rPr>
      <w:rFonts w:ascii="Times New Roman" w:eastAsia="Times New Roman" w:hAnsi="Times New Roman" w:cs="Times New Roman"/>
      <w:sz w:val="24"/>
      <w:szCs w:val="24"/>
      <w:lang w:eastAsia="ru-RU"/>
    </w:rPr>
  </w:style>
  <w:style w:type="character" w:styleId="afa">
    <w:name w:val="page number"/>
    <w:basedOn w:val="a0"/>
    <w:semiHidden/>
    <w:rsid w:val="00915EA3"/>
  </w:style>
  <w:style w:type="paragraph" w:styleId="afb">
    <w:name w:val="header"/>
    <w:basedOn w:val="a"/>
    <w:link w:val="afc"/>
    <w:uiPriority w:val="99"/>
    <w:rsid w:val="00915E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915EA3"/>
    <w:rPr>
      <w:rFonts w:ascii="Times New Roman" w:eastAsia="Times New Roman" w:hAnsi="Times New Roman" w:cs="Times New Roman"/>
      <w:sz w:val="24"/>
      <w:szCs w:val="24"/>
      <w:lang w:eastAsia="ru-RU"/>
    </w:rPr>
  </w:style>
  <w:style w:type="character" w:styleId="afd">
    <w:name w:val="annotation reference"/>
    <w:semiHidden/>
    <w:rsid w:val="00915EA3"/>
    <w:rPr>
      <w:sz w:val="16"/>
      <w:szCs w:val="16"/>
    </w:rPr>
  </w:style>
  <w:style w:type="paragraph" w:styleId="afe">
    <w:name w:val="annotation text"/>
    <w:basedOn w:val="a"/>
    <w:link w:val="aff"/>
    <w:semiHidden/>
    <w:rsid w:val="00915EA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semiHidden/>
    <w:rsid w:val="00915EA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915EA3"/>
    <w:rPr>
      <w:b/>
      <w:bCs/>
    </w:rPr>
  </w:style>
  <w:style w:type="character" w:customStyle="1" w:styleId="aff1">
    <w:name w:val="Тема примечания Знак"/>
    <w:basedOn w:val="aff"/>
    <w:link w:val="aff0"/>
    <w:semiHidden/>
    <w:rsid w:val="00915EA3"/>
    <w:rPr>
      <w:rFonts w:ascii="Times New Roman" w:eastAsia="Times New Roman" w:hAnsi="Times New Roman" w:cs="Times New Roman"/>
      <w:b/>
      <w:bCs/>
      <w:sz w:val="20"/>
      <w:szCs w:val="20"/>
      <w:lang w:eastAsia="ru-RU"/>
    </w:rPr>
  </w:style>
  <w:style w:type="character" w:customStyle="1" w:styleId="aff2">
    <w:name w:val="Знак Знак"/>
    <w:rsid w:val="00915EA3"/>
    <w:rPr>
      <w:noProof w:val="0"/>
      <w:sz w:val="28"/>
      <w:szCs w:val="24"/>
      <w:lang w:val="ru-RU" w:eastAsia="ru-RU" w:bidi="ar-SA"/>
    </w:rPr>
  </w:style>
  <w:style w:type="paragraph" w:styleId="25">
    <w:name w:val="Body Text 2"/>
    <w:basedOn w:val="a"/>
    <w:link w:val="26"/>
    <w:semiHidden/>
    <w:rsid w:val="00915EA3"/>
    <w:pPr>
      <w:spacing w:after="0" w:line="360" w:lineRule="auto"/>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semiHidden/>
    <w:rsid w:val="00915EA3"/>
    <w:rPr>
      <w:rFonts w:ascii="Times New Roman" w:eastAsia="Times New Roman" w:hAnsi="Times New Roman" w:cs="Times New Roman"/>
      <w:sz w:val="28"/>
      <w:szCs w:val="24"/>
      <w:lang w:eastAsia="ru-RU"/>
    </w:rPr>
  </w:style>
  <w:style w:type="paragraph" w:styleId="2">
    <w:name w:val="List Bullet 2"/>
    <w:basedOn w:val="a"/>
    <w:autoRedefine/>
    <w:semiHidden/>
    <w:rsid w:val="00915EA3"/>
    <w:pPr>
      <w:numPr>
        <w:numId w:val="12"/>
      </w:numPr>
      <w:spacing w:after="0" w:line="240" w:lineRule="auto"/>
    </w:pPr>
    <w:rPr>
      <w:rFonts w:ascii="Times New Roman" w:eastAsia="Times New Roman" w:hAnsi="Times New Roman" w:cs="Times New Roman"/>
      <w:sz w:val="20"/>
      <w:szCs w:val="24"/>
      <w:lang w:eastAsia="ru-RU"/>
    </w:rPr>
  </w:style>
  <w:style w:type="paragraph" w:styleId="32">
    <w:name w:val="Body Text Indent 3"/>
    <w:basedOn w:val="a"/>
    <w:link w:val="33"/>
    <w:semiHidden/>
    <w:rsid w:val="00915EA3"/>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semiHidden/>
    <w:rsid w:val="00915EA3"/>
    <w:rPr>
      <w:rFonts w:ascii="Times New Roman" w:eastAsia="Times New Roman" w:hAnsi="Times New Roman" w:cs="Times New Roman"/>
      <w:sz w:val="28"/>
      <w:szCs w:val="24"/>
      <w:lang w:eastAsia="ru-RU"/>
    </w:rPr>
  </w:style>
  <w:style w:type="paragraph" w:styleId="34">
    <w:name w:val="Body Text 3"/>
    <w:basedOn w:val="a"/>
    <w:link w:val="35"/>
    <w:semiHidden/>
    <w:rsid w:val="00915EA3"/>
    <w:pPr>
      <w:spacing w:after="120" w:line="240" w:lineRule="auto"/>
    </w:pPr>
    <w:rPr>
      <w:rFonts w:ascii="Times New Roman" w:eastAsia="Times New Roman" w:hAnsi="Times New Roman" w:cs="Times New Roman"/>
      <w:sz w:val="16"/>
      <w:szCs w:val="24"/>
      <w:lang w:eastAsia="ru-RU"/>
    </w:rPr>
  </w:style>
  <w:style w:type="character" w:customStyle="1" w:styleId="35">
    <w:name w:val="Основной текст 3 Знак"/>
    <w:basedOn w:val="a0"/>
    <w:link w:val="34"/>
    <w:semiHidden/>
    <w:rsid w:val="00915EA3"/>
    <w:rPr>
      <w:rFonts w:ascii="Times New Roman" w:eastAsia="Times New Roman" w:hAnsi="Times New Roman" w:cs="Times New Roman"/>
      <w:sz w:val="16"/>
      <w:szCs w:val="24"/>
      <w:lang w:eastAsia="ru-RU"/>
    </w:rPr>
  </w:style>
  <w:style w:type="paragraph" w:styleId="27">
    <w:name w:val="Body Text Indent 2"/>
    <w:basedOn w:val="a"/>
    <w:link w:val="28"/>
    <w:semiHidden/>
    <w:rsid w:val="00915EA3"/>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semiHidden/>
    <w:rsid w:val="00915EA3"/>
    <w:rPr>
      <w:rFonts w:ascii="Times New Roman" w:eastAsia="Times New Roman" w:hAnsi="Times New Roman" w:cs="Times New Roman"/>
      <w:sz w:val="24"/>
      <w:szCs w:val="24"/>
      <w:lang w:eastAsia="ru-RU"/>
    </w:rPr>
  </w:style>
  <w:style w:type="paragraph" w:customStyle="1" w:styleId="ConsPlusNonformat">
    <w:name w:val="ConsPlusNonformat"/>
    <w:rsid w:val="00915EA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numbering" w:customStyle="1" w:styleId="41">
    <w:name w:val="Нет списка4"/>
    <w:next w:val="a2"/>
    <w:uiPriority w:val="99"/>
    <w:semiHidden/>
    <w:unhideWhenUsed/>
    <w:rsid w:val="00915EA3"/>
  </w:style>
  <w:style w:type="numbering" w:customStyle="1" w:styleId="111">
    <w:name w:val="Нет списка111"/>
    <w:next w:val="a2"/>
    <w:uiPriority w:val="99"/>
    <w:semiHidden/>
    <w:unhideWhenUsed/>
    <w:rsid w:val="00915EA3"/>
  </w:style>
  <w:style w:type="numbering" w:customStyle="1" w:styleId="211">
    <w:name w:val="Нет списка21"/>
    <w:next w:val="a2"/>
    <w:uiPriority w:val="99"/>
    <w:semiHidden/>
    <w:unhideWhenUsed/>
    <w:rsid w:val="00915EA3"/>
  </w:style>
  <w:style w:type="numbering" w:customStyle="1" w:styleId="310">
    <w:name w:val="Нет списка31"/>
    <w:next w:val="a2"/>
    <w:uiPriority w:val="99"/>
    <w:semiHidden/>
    <w:unhideWhenUsed/>
    <w:rsid w:val="00915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5EA3"/>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qFormat/>
    <w:rsid w:val="00915EA3"/>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915EA3"/>
    <w:pPr>
      <w:keepNext/>
      <w:spacing w:after="0" w:line="240" w:lineRule="auto"/>
      <w:jc w:val="center"/>
      <w:outlineLvl w:val="2"/>
    </w:pPr>
    <w:rPr>
      <w:rFonts w:ascii="Times New Roman" w:eastAsia="Times New Roman" w:hAnsi="Times New Roman" w:cs="Times New Roman"/>
      <w:b/>
      <w:sz w:val="32"/>
      <w:szCs w:val="24"/>
      <w:lang w:eastAsia="ru-RU"/>
    </w:rPr>
  </w:style>
  <w:style w:type="paragraph" w:styleId="4">
    <w:name w:val="heading 4"/>
    <w:basedOn w:val="a"/>
    <w:next w:val="a"/>
    <w:link w:val="40"/>
    <w:qFormat/>
    <w:rsid w:val="00915EA3"/>
    <w:pPr>
      <w:keepNext/>
      <w:numPr>
        <w:numId w:val="11"/>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qFormat/>
    <w:rsid w:val="00915EA3"/>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915EA3"/>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915EA3"/>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qFormat/>
    <w:rsid w:val="00915EA3"/>
    <w:pPr>
      <w:keepNext/>
      <w:numPr>
        <w:numId w:val="14"/>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915EA3"/>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5EA3"/>
    <w:rPr>
      <w:rFonts w:ascii="Arial" w:eastAsia="Times New Roman" w:hAnsi="Arial" w:cs="Arial"/>
      <w:b/>
      <w:bCs/>
      <w:kern w:val="32"/>
      <w:sz w:val="32"/>
      <w:szCs w:val="32"/>
      <w:lang w:eastAsia="ru-RU"/>
    </w:rPr>
  </w:style>
  <w:style w:type="character" w:customStyle="1" w:styleId="21">
    <w:name w:val="Заголовок 2 Знак"/>
    <w:basedOn w:val="a0"/>
    <w:link w:val="20"/>
    <w:rsid w:val="00915EA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15EA3"/>
    <w:rPr>
      <w:rFonts w:ascii="Times New Roman" w:eastAsia="Times New Roman" w:hAnsi="Times New Roman" w:cs="Times New Roman"/>
      <w:b/>
      <w:sz w:val="32"/>
      <w:szCs w:val="24"/>
      <w:lang w:eastAsia="ru-RU"/>
    </w:rPr>
  </w:style>
  <w:style w:type="character" w:customStyle="1" w:styleId="40">
    <w:name w:val="Заголовок 4 Знак"/>
    <w:basedOn w:val="a0"/>
    <w:link w:val="4"/>
    <w:rsid w:val="00915EA3"/>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915EA3"/>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915EA3"/>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915EA3"/>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915EA3"/>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915EA3"/>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915EA3"/>
  </w:style>
  <w:style w:type="paragraph" w:styleId="a3">
    <w:name w:val="No Spacing"/>
    <w:qFormat/>
    <w:rsid w:val="00915EA3"/>
    <w:pPr>
      <w:spacing w:after="0" w:line="240" w:lineRule="auto"/>
    </w:pPr>
    <w:rPr>
      <w:rFonts w:ascii="Calibri" w:eastAsia="Times New Roman" w:hAnsi="Calibri" w:cs="Times New Roman"/>
      <w:lang w:eastAsia="ru-RU"/>
    </w:rPr>
  </w:style>
  <w:style w:type="paragraph" w:styleId="a4">
    <w:name w:val="Title"/>
    <w:basedOn w:val="a"/>
    <w:link w:val="a5"/>
    <w:uiPriority w:val="99"/>
    <w:qFormat/>
    <w:rsid w:val="00915EA3"/>
    <w:pPr>
      <w:spacing w:after="0" w:line="240" w:lineRule="auto"/>
      <w:jc w:val="center"/>
    </w:pPr>
    <w:rPr>
      <w:rFonts w:ascii="Times New Roman" w:eastAsia="Times New Roman" w:hAnsi="Times New Roman" w:cs="Times New Roman"/>
      <w:sz w:val="32"/>
      <w:szCs w:val="32"/>
      <w:lang w:eastAsia="ru-RU"/>
    </w:rPr>
  </w:style>
  <w:style w:type="character" w:customStyle="1" w:styleId="a5">
    <w:name w:val="Название Знак"/>
    <w:basedOn w:val="a0"/>
    <w:link w:val="a4"/>
    <w:uiPriority w:val="99"/>
    <w:rsid w:val="00915EA3"/>
    <w:rPr>
      <w:rFonts w:ascii="Times New Roman" w:eastAsia="Times New Roman" w:hAnsi="Times New Roman" w:cs="Times New Roman"/>
      <w:sz w:val="32"/>
      <w:szCs w:val="32"/>
      <w:lang w:eastAsia="ru-RU"/>
    </w:rPr>
  </w:style>
  <w:style w:type="paragraph" w:customStyle="1" w:styleId="ConsPlusNormal">
    <w:name w:val="ConsPlusNormal"/>
    <w:link w:val="ConsPlusNormal0"/>
    <w:uiPriority w:val="99"/>
    <w:rsid w:val="00915E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915EA3"/>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styleId="a7">
    <w:name w:val="Strong"/>
    <w:qFormat/>
    <w:rsid w:val="00915EA3"/>
    <w:rPr>
      <w:b/>
      <w:bCs/>
    </w:rPr>
  </w:style>
  <w:style w:type="character" w:customStyle="1" w:styleId="ConsPlusNormal0">
    <w:name w:val="ConsPlusNormal Знак"/>
    <w:link w:val="ConsPlusNormal"/>
    <w:uiPriority w:val="99"/>
    <w:locked/>
    <w:rsid w:val="00915EA3"/>
    <w:rPr>
      <w:rFonts w:ascii="Arial" w:eastAsia="Times New Roman" w:hAnsi="Arial" w:cs="Arial"/>
      <w:sz w:val="20"/>
      <w:szCs w:val="20"/>
      <w:lang w:eastAsia="ru-RU"/>
    </w:rPr>
  </w:style>
  <w:style w:type="character" w:customStyle="1" w:styleId="22">
    <w:name w:val="Основной текст (2)_"/>
    <w:link w:val="210"/>
    <w:locked/>
    <w:rsid w:val="00915EA3"/>
    <w:rPr>
      <w:sz w:val="27"/>
      <w:szCs w:val="27"/>
      <w:shd w:val="clear" w:color="auto" w:fill="FFFFFF"/>
    </w:rPr>
  </w:style>
  <w:style w:type="paragraph" w:customStyle="1" w:styleId="210">
    <w:name w:val="Основной текст (2)1"/>
    <w:basedOn w:val="a"/>
    <w:link w:val="22"/>
    <w:rsid w:val="00915EA3"/>
    <w:pPr>
      <w:widowControl w:val="0"/>
      <w:shd w:val="clear" w:color="auto" w:fill="FFFFFF"/>
      <w:spacing w:after="0" w:line="312" w:lineRule="exact"/>
    </w:pPr>
    <w:rPr>
      <w:sz w:val="27"/>
      <w:szCs w:val="27"/>
    </w:rPr>
  </w:style>
  <w:style w:type="character" w:customStyle="1" w:styleId="12">
    <w:name w:val="Основной текст (12)_"/>
    <w:link w:val="120"/>
    <w:locked/>
    <w:rsid w:val="00915EA3"/>
    <w:rPr>
      <w:shd w:val="clear" w:color="auto" w:fill="FFFFFF"/>
    </w:rPr>
  </w:style>
  <w:style w:type="paragraph" w:customStyle="1" w:styleId="120">
    <w:name w:val="Основной текст (12)"/>
    <w:basedOn w:val="a"/>
    <w:link w:val="12"/>
    <w:rsid w:val="00915EA3"/>
    <w:pPr>
      <w:widowControl w:val="0"/>
      <w:shd w:val="clear" w:color="auto" w:fill="FFFFFF"/>
      <w:spacing w:before="120" w:after="540" w:line="240" w:lineRule="atLeast"/>
      <w:jc w:val="right"/>
    </w:pPr>
  </w:style>
  <w:style w:type="character" w:customStyle="1" w:styleId="13">
    <w:name w:val="Основной текст (13)_"/>
    <w:link w:val="130"/>
    <w:locked/>
    <w:rsid w:val="00915EA3"/>
    <w:rPr>
      <w:sz w:val="18"/>
      <w:szCs w:val="18"/>
      <w:shd w:val="clear" w:color="auto" w:fill="FFFFFF"/>
    </w:rPr>
  </w:style>
  <w:style w:type="paragraph" w:customStyle="1" w:styleId="130">
    <w:name w:val="Основной текст (13)"/>
    <w:basedOn w:val="a"/>
    <w:link w:val="13"/>
    <w:rsid w:val="00915EA3"/>
    <w:pPr>
      <w:widowControl w:val="0"/>
      <w:shd w:val="clear" w:color="auto" w:fill="FFFFFF"/>
      <w:spacing w:after="0" w:line="223" w:lineRule="exact"/>
      <w:jc w:val="both"/>
    </w:pPr>
    <w:rPr>
      <w:sz w:val="18"/>
      <w:szCs w:val="18"/>
    </w:rPr>
  </w:style>
  <w:style w:type="character" w:customStyle="1" w:styleId="14">
    <w:name w:val="Основной текст (14)_"/>
    <w:link w:val="140"/>
    <w:locked/>
    <w:rsid w:val="00915EA3"/>
    <w:rPr>
      <w:b/>
      <w:bCs/>
      <w:sz w:val="17"/>
      <w:szCs w:val="17"/>
      <w:shd w:val="clear" w:color="auto" w:fill="FFFFFF"/>
    </w:rPr>
  </w:style>
  <w:style w:type="paragraph" w:customStyle="1" w:styleId="140">
    <w:name w:val="Основной текст (14)"/>
    <w:basedOn w:val="a"/>
    <w:link w:val="14"/>
    <w:rsid w:val="00915EA3"/>
    <w:pPr>
      <w:widowControl w:val="0"/>
      <w:shd w:val="clear" w:color="auto" w:fill="FFFFFF"/>
      <w:spacing w:after="0" w:line="223" w:lineRule="exact"/>
      <w:jc w:val="both"/>
    </w:pPr>
    <w:rPr>
      <w:b/>
      <w:bCs/>
      <w:sz w:val="17"/>
      <w:szCs w:val="17"/>
    </w:rPr>
  </w:style>
  <w:style w:type="character" w:customStyle="1" w:styleId="15">
    <w:name w:val="Основной текст (15)_"/>
    <w:link w:val="150"/>
    <w:locked/>
    <w:rsid w:val="00915EA3"/>
    <w:rPr>
      <w:b/>
      <w:bCs/>
      <w:sz w:val="17"/>
      <w:szCs w:val="17"/>
      <w:shd w:val="clear" w:color="auto" w:fill="FFFFFF"/>
    </w:rPr>
  </w:style>
  <w:style w:type="paragraph" w:customStyle="1" w:styleId="150">
    <w:name w:val="Основной текст (15)"/>
    <w:basedOn w:val="a"/>
    <w:link w:val="15"/>
    <w:rsid w:val="00915EA3"/>
    <w:pPr>
      <w:widowControl w:val="0"/>
      <w:shd w:val="clear" w:color="auto" w:fill="FFFFFF"/>
      <w:spacing w:after="120" w:line="223" w:lineRule="exact"/>
      <w:jc w:val="both"/>
    </w:pPr>
    <w:rPr>
      <w:b/>
      <w:bCs/>
      <w:sz w:val="17"/>
      <w:szCs w:val="17"/>
    </w:rPr>
  </w:style>
  <w:style w:type="character" w:customStyle="1" w:styleId="16">
    <w:name w:val="Основной текст (16)_"/>
    <w:link w:val="160"/>
    <w:locked/>
    <w:rsid w:val="00915EA3"/>
    <w:rPr>
      <w:b/>
      <w:bCs/>
      <w:sz w:val="21"/>
      <w:szCs w:val="21"/>
      <w:shd w:val="clear" w:color="auto" w:fill="FFFFFF"/>
    </w:rPr>
  </w:style>
  <w:style w:type="paragraph" w:customStyle="1" w:styleId="160">
    <w:name w:val="Основной текст (16)"/>
    <w:basedOn w:val="a"/>
    <w:link w:val="16"/>
    <w:rsid w:val="00915EA3"/>
    <w:pPr>
      <w:widowControl w:val="0"/>
      <w:shd w:val="clear" w:color="auto" w:fill="FFFFFF"/>
      <w:spacing w:before="540" w:after="0" w:line="269" w:lineRule="exact"/>
      <w:jc w:val="both"/>
    </w:pPr>
    <w:rPr>
      <w:b/>
      <w:bCs/>
      <w:sz w:val="21"/>
      <w:szCs w:val="21"/>
    </w:rPr>
  </w:style>
  <w:style w:type="character" w:customStyle="1" w:styleId="213pt">
    <w:name w:val="Основной текст (2) + 13 pt"/>
    <w:rsid w:val="00915EA3"/>
    <w:rPr>
      <w:rFonts w:ascii="Times New Roman" w:hAnsi="Times New Roman" w:cs="Times New Roman" w:hint="default"/>
      <w:strike w:val="0"/>
      <w:dstrike w:val="0"/>
      <w:sz w:val="26"/>
      <w:szCs w:val="26"/>
      <w:u w:val="none"/>
      <w:effect w:val="none"/>
    </w:rPr>
  </w:style>
  <w:style w:type="character" w:customStyle="1" w:styleId="161">
    <w:name w:val="Основной текст (16) + Не полужирный"/>
    <w:rsid w:val="00915EA3"/>
  </w:style>
  <w:style w:type="paragraph" w:styleId="a8">
    <w:name w:val="Balloon Text"/>
    <w:basedOn w:val="a"/>
    <w:link w:val="a9"/>
    <w:semiHidden/>
    <w:unhideWhenUsed/>
    <w:rsid w:val="00915EA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915EA3"/>
    <w:rPr>
      <w:rFonts w:ascii="Tahoma" w:eastAsia="Times New Roman" w:hAnsi="Tahoma" w:cs="Tahoma"/>
      <w:sz w:val="16"/>
      <w:szCs w:val="16"/>
      <w:lang w:eastAsia="ru-RU"/>
    </w:rPr>
  </w:style>
  <w:style w:type="paragraph" w:customStyle="1" w:styleId="ConsPlusTitle">
    <w:name w:val="ConsPlusTitle"/>
    <w:uiPriority w:val="99"/>
    <w:rsid w:val="00915EA3"/>
    <w:pPr>
      <w:widowControl w:val="0"/>
      <w:autoSpaceDE w:val="0"/>
      <w:autoSpaceDN w:val="0"/>
      <w:spacing w:after="0" w:line="240" w:lineRule="auto"/>
    </w:pPr>
    <w:rPr>
      <w:rFonts w:ascii="Calibri" w:eastAsia="Times New Roman" w:hAnsi="Calibri" w:cs="Calibri"/>
      <w:b/>
      <w:bCs/>
      <w:lang w:eastAsia="ru-RU"/>
    </w:rPr>
  </w:style>
  <w:style w:type="character" w:styleId="aa">
    <w:name w:val="Hyperlink"/>
    <w:basedOn w:val="a0"/>
    <w:uiPriority w:val="99"/>
    <w:unhideWhenUsed/>
    <w:rsid w:val="00915EA3"/>
    <w:rPr>
      <w:color w:val="0000FF" w:themeColor="hyperlink"/>
      <w:u w:val="single"/>
    </w:rPr>
  </w:style>
  <w:style w:type="paragraph" w:customStyle="1" w:styleId="ab">
    <w:name w:val="Нормальный (таблица)"/>
    <w:basedOn w:val="a"/>
    <w:next w:val="a"/>
    <w:rsid w:val="00915E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Cell">
    <w:name w:val="ConsPlusCell"/>
    <w:rsid w:val="00915EA3"/>
    <w:pPr>
      <w:widowControl w:val="0"/>
      <w:autoSpaceDE w:val="0"/>
      <w:autoSpaceDN w:val="0"/>
      <w:adjustRightInd w:val="0"/>
      <w:spacing w:after="0" w:line="240" w:lineRule="auto"/>
    </w:pPr>
    <w:rPr>
      <w:rFonts w:ascii="Calibri" w:eastAsia="Calibri" w:hAnsi="Calibri" w:cs="Calibri"/>
      <w:lang w:eastAsia="ru-RU"/>
    </w:rPr>
  </w:style>
  <w:style w:type="paragraph" w:customStyle="1" w:styleId="17">
    <w:name w:val="Без интервала1"/>
    <w:rsid w:val="00915EA3"/>
    <w:pPr>
      <w:spacing w:after="0" w:line="240" w:lineRule="auto"/>
    </w:pPr>
    <w:rPr>
      <w:rFonts w:ascii="Calibri" w:eastAsia="Times New Roman" w:hAnsi="Calibri" w:cs="Times New Roman"/>
    </w:rPr>
  </w:style>
  <w:style w:type="character" w:customStyle="1" w:styleId="61">
    <w:name w:val="Основной текст (6)_"/>
    <w:basedOn w:val="a0"/>
    <w:link w:val="62"/>
    <w:rsid w:val="00915EA3"/>
    <w:rPr>
      <w:rFonts w:ascii="Times New Roman" w:eastAsia="Times New Roman" w:hAnsi="Times New Roman"/>
      <w:b/>
      <w:bCs/>
      <w:sz w:val="26"/>
      <w:szCs w:val="26"/>
      <w:shd w:val="clear" w:color="auto" w:fill="FFFFFF"/>
    </w:rPr>
  </w:style>
  <w:style w:type="paragraph" w:customStyle="1" w:styleId="62">
    <w:name w:val="Основной текст (6)"/>
    <w:basedOn w:val="a"/>
    <w:link w:val="61"/>
    <w:rsid w:val="00915EA3"/>
    <w:pPr>
      <w:widowControl w:val="0"/>
      <w:shd w:val="clear" w:color="auto" w:fill="FFFFFF"/>
      <w:spacing w:after="240" w:line="320" w:lineRule="exact"/>
      <w:jc w:val="both"/>
    </w:pPr>
    <w:rPr>
      <w:rFonts w:ascii="Times New Roman" w:eastAsia="Times New Roman" w:hAnsi="Times New Roman"/>
      <w:b/>
      <w:bCs/>
      <w:sz w:val="26"/>
      <w:szCs w:val="26"/>
    </w:rPr>
  </w:style>
  <w:style w:type="paragraph" w:styleId="ac">
    <w:name w:val="footnote text"/>
    <w:basedOn w:val="a"/>
    <w:link w:val="ad"/>
    <w:semiHidden/>
    <w:unhideWhenUsed/>
    <w:rsid w:val="00915EA3"/>
    <w:pPr>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basedOn w:val="a0"/>
    <w:link w:val="ac"/>
    <w:semiHidden/>
    <w:rsid w:val="00915EA3"/>
    <w:rPr>
      <w:rFonts w:ascii="Times New Roman" w:eastAsia="Calibri" w:hAnsi="Times New Roman" w:cs="Times New Roman"/>
      <w:sz w:val="20"/>
      <w:szCs w:val="20"/>
      <w:lang w:eastAsia="ru-RU"/>
    </w:rPr>
  </w:style>
  <w:style w:type="paragraph" w:styleId="ae">
    <w:name w:val="Body Text"/>
    <w:basedOn w:val="a"/>
    <w:link w:val="af"/>
    <w:semiHidden/>
    <w:unhideWhenUsed/>
    <w:rsid w:val="00915EA3"/>
    <w:pPr>
      <w:spacing w:after="0" w:line="240" w:lineRule="auto"/>
      <w:jc w:val="both"/>
    </w:pPr>
    <w:rPr>
      <w:rFonts w:ascii="Times New Roman" w:eastAsia="Calibri" w:hAnsi="Times New Roman" w:cs="Times New Roman"/>
      <w:sz w:val="28"/>
      <w:szCs w:val="20"/>
      <w:lang w:eastAsia="ru-RU"/>
    </w:rPr>
  </w:style>
  <w:style w:type="character" w:customStyle="1" w:styleId="af">
    <w:name w:val="Основной текст Знак"/>
    <w:basedOn w:val="a0"/>
    <w:link w:val="ae"/>
    <w:semiHidden/>
    <w:rsid w:val="00915EA3"/>
    <w:rPr>
      <w:rFonts w:ascii="Times New Roman" w:eastAsia="Calibri" w:hAnsi="Times New Roman" w:cs="Times New Roman"/>
      <w:sz w:val="28"/>
      <w:szCs w:val="20"/>
      <w:lang w:eastAsia="ru-RU"/>
    </w:rPr>
  </w:style>
  <w:style w:type="character" w:customStyle="1" w:styleId="18">
    <w:name w:val="Заголовок №1_"/>
    <w:link w:val="19"/>
    <w:locked/>
    <w:rsid w:val="00915EA3"/>
    <w:rPr>
      <w:shd w:val="clear" w:color="auto" w:fill="FFFFFF"/>
    </w:rPr>
  </w:style>
  <w:style w:type="paragraph" w:customStyle="1" w:styleId="19">
    <w:name w:val="Заголовок №1"/>
    <w:basedOn w:val="a"/>
    <w:link w:val="18"/>
    <w:rsid w:val="00915EA3"/>
    <w:pPr>
      <w:shd w:val="clear" w:color="auto" w:fill="FFFFFF"/>
      <w:spacing w:after="0" w:line="269" w:lineRule="exact"/>
      <w:jc w:val="right"/>
      <w:outlineLvl w:val="0"/>
    </w:pPr>
  </w:style>
  <w:style w:type="character" w:styleId="af0">
    <w:name w:val="footnote reference"/>
    <w:semiHidden/>
    <w:unhideWhenUsed/>
    <w:rsid w:val="00915EA3"/>
    <w:rPr>
      <w:vertAlign w:val="superscript"/>
    </w:rPr>
  </w:style>
  <w:style w:type="character" w:customStyle="1" w:styleId="FontStyle27">
    <w:name w:val="Font Style27"/>
    <w:rsid w:val="00915EA3"/>
    <w:rPr>
      <w:rFonts w:ascii="Arial Narrow" w:hAnsi="Arial Narrow" w:hint="default"/>
      <w:sz w:val="26"/>
    </w:rPr>
  </w:style>
  <w:style w:type="paragraph" w:styleId="af1">
    <w:name w:val="Body Text Indent"/>
    <w:basedOn w:val="a"/>
    <w:link w:val="af2"/>
    <w:semiHidden/>
    <w:unhideWhenUsed/>
    <w:rsid w:val="00915EA3"/>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semiHidden/>
    <w:rsid w:val="00915EA3"/>
    <w:rPr>
      <w:rFonts w:ascii="Times New Roman" w:eastAsia="Times New Roman" w:hAnsi="Times New Roman" w:cs="Times New Roman"/>
      <w:sz w:val="24"/>
      <w:szCs w:val="24"/>
      <w:lang w:eastAsia="ru-RU"/>
    </w:rPr>
  </w:style>
  <w:style w:type="paragraph" w:customStyle="1" w:styleId="western">
    <w:name w:val="western"/>
    <w:basedOn w:val="a"/>
    <w:rsid w:val="00915EA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91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15E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5">
    <w:name w:val="Цветовое выделение"/>
    <w:rsid w:val="00915EA3"/>
    <w:rPr>
      <w:b/>
      <w:bCs/>
      <w:color w:val="000080"/>
      <w:sz w:val="20"/>
      <w:szCs w:val="20"/>
    </w:rPr>
  </w:style>
  <w:style w:type="paragraph" w:customStyle="1" w:styleId="consnormal">
    <w:name w:val="consnormal"/>
    <w:basedOn w:val="a"/>
    <w:rsid w:val="0091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Без интервала2"/>
    <w:rsid w:val="00915EA3"/>
    <w:pPr>
      <w:spacing w:after="0" w:line="240" w:lineRule="auto"/>
    </w:pPr>
    <w:rPr>
      <w:rFonts w:ascii="Calibri" w:eastAsia="Times New Roman" w:hAnsi="Calibri" w:cs="Calibri"/>
    </w:rPr>
  </w:style>
  <w:style w:type="character" w:customStyle="1" w:styleId="af6">
    <w:name w:val="Гипертекстовая ссылка"/>
    <w:uiPriority w:val="99"/>
    <w:rsid w:val="00915EA3"/>
    <w:rPr>
      <w:b/>
      <w:bCs/>
      <w:color w:val="106BBE"/>
    </w:rPr>
  </w:style>
  <w:style w:type="numbering" w:customStyle="1" w:styleId="110">
    <w:name w:val="Нет списка11"/>
    <w:next w:val="a2"/>
    <w:uiPriority w:val="99"/>
    <w:semiHidden/>
    <w:unhideWhenUsed/>
    <w:rsid w:val="00915EA3"/>
  </w:style>
  <w:style w:type="numbering" w:customStyle="1" w:styleId="24">
    <w:name w:val="Нет списка2"/>
    <w:next w:val="a2"/>
    <w:uiPriority w:val="99"/>
    <w:semiHidden/>
    <w:unhideWhenUsed/>
    <w:rsid w:val="00915EA3"/>
  </w:style>
  <w:style w:type="numbering" w:customStyle="1" w:styleId="31">
    <w:name w:val="Нет списка3"/>
    <w:next w:val="a2"/>
    <w:uiPriority w:val="99"/>
    <w:semiHidden/>
    <w:unhideWhenUsed/>
    <w:rsid w:val="00915EA3"/>
  </w:style>
  <w:style w:type="character" w:styleId="af7">
    <w:name w:val="line number"/>
    <w:basedOn w:val="a0"/>
    <w:semiHidden/>
    <w:rsid w:val="00915EA3"/>
  </w:style>
  <w:style w:type="paragraph" w:styleId="af8">
    <w:name w:val="footer"/>
    <w:basedOn w:val="a"/>
    <w:link w:val="af9"/>
    <w:semiHidden/>
    <w:rsid w:val="00915E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semiHidden/>
    <w:rsid w:val="00915EA3"/>
    <w:rPr>
      <w:rFonts w:ascii="Times New Roman" w:eastAsia="Times New Roman" w:hAnsi="Times New Roman" w:cs="Times New Roman"/>
      <w:sz w:val="24"/>
      <w:szCs w:val="24"/>
      <w:lang w:eastAsia="ru-RU"/>
    </w:rPr>
  </w:style>
  <w:style w:type="character" w:styleId="afa">
    <w:name w:val="page number"/>
    <w:basedOn w:val="a0"/>
    <w:semiHidden/>
    <w:rsid w:val="00915EA3"/>
  </w:style>
  <w:style w:type="paragraph" w:styleId="afb">
    <w:name w:val="header"/>
    <w:basedOn w:val="a"/>
    <w:link w:val="afc"/>
    <w:uiPriority w:val="99"/>
    <w:rsid w:val="00915E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915EA3"/>
    <w:rPr>
      <w:rFonts w:ascii="Times New Roman" w:eastAsia="Times New Roman" w:hAnsi="Times New Roman" w:cs="Times New Roman"/>
      <w:sz w:val="24"/>
      <w:szCs w:val="24"/>
      <w:lang w:eastAsia="ru-RU"/>
    </w:rPr>
  </w:style>
  <w:style w:type="character" w:styleId="afd">
    <w:name w:val="annotation reference"/>
    <w:semiHidden/>
    <w:rsid w:val="00915EA3"/>
    <w:rPr>
      <w:sz w:val="16"/>
      <w:szCs w:val="16"/>
    </w:rPr>
  </w:style>
  <w:style w:type="paragraph" w:styleId="afe">
    <w:name w:val="annotation text"/>
    <w:basedOn w:val="a"/>
    <w:link w:val="aff"/>
    <w:semiHidden/>
    <w:rsid w:val="00915EA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semiHidden/>
    <w:rsid w:val="00915EA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915EA3"/>
    <w:rPr>
      <w:b/>
      <w:bCs/>
    </w:rPr>
  </w:style>
  <w:style w:type="character" w:customStyle="1" w:styleId="aff1">
    <w:name w:val="Тема примечания Знак"/>
    <w:basedOn w:val="aff"/>
    <w:link w:val="aff0"/>
    <w:semiHidden/>
    <w:rsid w:val="00915EA3"/>
    <w:rPr>
      <w:rFonts w:ascii="Times New Roman" w:eastAsia="Times New Roman" w:hAnsi="Times New Roman" w:cs="Times New Roman"/>
      <w:b/>
      <w:bCs/>
      <w:sz w:val="20"/>
      <w:szCs w:val="20"/>
      <w:lang w:eastAsia="ru-RU"/>
    </w:rPr>
  </w:style>
  <w:style w:type="character" w:customStyle="1" w:styleId="aff2">
    <w:name w:val="Знак Знак"/>
    <w:rsid w:val="00915EA3"/>
    <w:rPr>
      <w:noProof w:val="0"/>
      <w:sz w:val="28"/>
      <w:szCs w:val="24"/>
      <w:lang w:val="ru-RU" w:eastAsia="ru-RU" w:bidi="ar-SA"/>
    </w:rPr>
  </w:style>
  <w:style w:type="paragraph" w:styleId="25">
    <w:name w:val="Body Text 2"/>
    <w:basedOn w:val="a"/>
    <w:link w:val="26"/>
    <w:semiHidden/>
    <w:rsid w:val="00915EA3"/>
    <w:pPr>
      <w:spacing w:after="0" w:line="360" w:lineRule="auto"/>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semiHidden/>
    <w:rsid w:val="00915EA3"/>
    <w:rPr>
      <w:rFonts w:ascii="Times New Roman" w:eastAsia="Times New Roman" w:hAnsi="Times New Roman" w:cs="Times New Roman"/>
      <w:sz w:val="28"/>
      <w:szCs w:val="24"/>
      <w:lang w:eastAsia="ru-RU"/>
    </w:rPr>
  </w:style>
  <w:style w:type="paragraph" w:styleId="2">
    <w:name w:val="List Bullet 2"/>
    <w:basedOn w:val="a"/>
    <w:autoRedefine/>
    <w:semiHidden/>
    <w:rsid w:val="00915EA3"/>
    <w:pPr>
      <w:numPr>
        <w:numId w:val="12"/>
      </w:numPr>
      <w:spacing w:after="0" w:line="240" w:lineRule="auto"/>
    </w:pPr>
    <w:rPr>
      <w:rFonts w:ascii="Times New Roman" w:eastAsia="Times New Roman" w:hAnsi="Times New Roman" w:cs="Times New Roman"/>
      <w:sz w:val="20"/>
      <w:szCs w:val="24"/>
      <w:lang w:eastAsia="ru-RU"/>
    </w:rPr>
  </w:style>
  <w:style w:type="paragraph" w:styleId="32">
    <w:name w:val="Body Text Indent 3"/>
    <w:basedOn w:val="a"/>
    <w:link w:val="33"/>
    <w:semiHidden/>
    <w:rsid w:val="00915EA3"/>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semiHidden/>
    <w:rsid w:val="00915EA3"/>
    <w:rPr>
      <w:rFonts w:ascii="Times New Roman" w:eastAsia="Times New Roman" w:hAnsi="Times New Roman" w:cs="Times New Roman"/>
      <w:sz w:val="28"/>
      <w:szCs w:val="24"/>
      <w:lang w:eastAsia="ru-RU"/>
    </w:rPr>
  </w:style>
  <w:style w:type="paragraph" w:styleId="34">
    <w:name w:val="Body Text 3"/>
    <w:basedOn w:val="a"/>
    <w:link w:val="35"/>
    <w:semiHidden/>
    <w:rsid w:val="00915EA3"/>
    <w:pPr>
      <w:spacing w:after="120" w:line="240" w:lineRule="auto"/>
    </w:pPr>
    <w:rPr>
      <w:rFonts w:ascii="Times New Roman" w:eastAsia="Times New Roman" w:hAnsi="Times New Roman" w:cs="Times New Roman"/>
      <w:sz w:val="16"/>
      <w:szCs w:val="24"/>
      <w:lang w:eastAsia="ru-RU"/>
    </w:rPr>
  </w:style>
  <w:style w:type="character" w:customStyle="1" w:styleId="35">
    <w:name w:val="Основной текст 3 Знак"/>
    <w:basedOn w:val="a0"/>
    <w:link w:val="34"/>
    <w:semiHidden/>
    <w:rsid w:val="00915EA3"/>
    <w:rPr>
      <w:rFonts w:ascii="Times New Roman" w:eastAsia="Times New Roman" w:hAnsi="Times New Roman" w:cs="Times New Roman"/>
      <w:sz w:val="16"/>
      <w:szCs w:val="24"/>
      <w:lang w:eastAsia="ru-RU"/>
    </w:rPr>
  </w:style>
  <w:style w:type="paragraph" w:styleId="27">
    <w:name w:val="Body Text Indent 2"/>
    <w:basedOn w:val="a"/>
    <w:link w:val="28"/>
    <w:semiHidden/>
    <w:rsid w:val="00915EA3"/>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semiHidden/>
    <w:rsid w:val="00915EA3"/>
    <w:rPr>
      <w:rFonts w:ascii="Times New Roman" w:eastAsia="Times New Roman" w:hAnsi="Times New Roman" w:cs="Times New Roman"/>
      <w:sz w:val="24"/>
      <w:szCs w:val="24"/>
      <w:lang w:eastAsia="ru-RU"/>
    </w:rPr>
  </w:style>
  <w:style w:type="paragraph" w:customStyle="1" w:styleId="ConsPlusNonformat">
    <w:name w:val="ConsPlusNonformat"/>
    <w:rsid w:val="00915EA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numbering" w:customStyle="1" w:styleId="41">
    <w:name w:val="Нет списка4"/>
    <w:next w:val="a2"/>
    <w:uiPriority w:val="99"/>
    <w:semiHidden/>
    <w:unhideWhenUsed/>
    <w:rsid w:val="00915EA3"/>
  </w:style>
  <w:style w:type="numbering" w:customStyle="1" w:styleId="111">
    <w:name w:val="Нет списка111"/>
    <w:next w:val="a2"/>
    <w:uiPriority w:val="99"/>
    <w:semiHidden/>
    <w:unhideWhenUsed/>
    <w:rsid w:val="00915EA3"/>
  </w:style>
  <w:style w:type="numbering" w:customStyle="1" w:styleId="211">
    <w:name w:val="Нет списка21"/>
    <w:next w:val="a2"/>
    <w:uiPriority w:val="99"/>
    <w:semiHidden/>
    <w:unhideWhenUsed/>
    <w:rsid w:val="00915EA3"/>
  </w:style>
  <w:style w:type="numbering" w:customStyle="1" w:styleId="310">
    <w:name w:val="Нет списка31"/>
    <w:next w:val="a2"/>
    <w:uiPriority w:val="99"/>
    <w:semiHidden/>
    <w:unhideWhenUsed/>
    <w:rsid w:val="00915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749.0" TargetMode="External"/><Relationship Id="rId13" Type="http://schemas.openxmlformats.org/officeDocument/2006/relationships/hyperlink" Target="garantF1://12057749.1000" TargetMode="External"/><Relationship Id="rId18" Type="http://schemas.openxmlformats.org/officeDocument/2006/relationships/hyperlink" Target="garantF1://70656458.110" TargetMode="External"/><Relationship Id="rId3" Type="http://schemas.microsoft.com/office/2007/relationships/stylesWithEffects" Target="stylesWithEffects.xml"/><Relationship Id="rId21" Type="http://schemas.openxmlformats.org/officeDocument/2006/relationships/hyperlink" Target="garantF1://70656458.0" TargetMode="External"/><Relationship Id="rId7" Type="http://schemas.openxmlformats.org/officeDocument/2006/relationships/hyperlink" Target="garantF1://12057749.1000" TargetMode="External"/><Relationship Id="rId12" Type="http://schemas.openxmlformats.org/officeDocument/2006/relationships/hyperlink" Target="garantF1://12038267.0" TargetMode="External"/><Relationship Id="rId17" Type="http://schemas.openxmlformats.org/officeDocument/2006/relationships/hyperlink" Target="garantF1://5659555.0" TargetMode="External"/><Relationship Id="rId2" Type="http://schemas.openxmlformats.org/officeDocument/2006/relationships/styles" Target="styles.xml"/><Relationship Id="rId16" Type="http://schemas.openxmlformats.org/officeDocument/2006/relationships/hyperlink" Target="garantF1://10064072.0" TargetMode="External"/><Relationship Id="rId20" Type="http://schemas.openxmlformats.org/officeDocument/2006/relationships/hyperlink" Target="garantF1://70656458.110" TargetMode="External"/><Relationship Id="rId1" Type="http://schemas.openxmlformats.org/officeDocument/2006/relationships/numbering" Target="numbering.xml"/><Relationship Id="rId6" Type="http://schemas.openxmlformats.org/officeDocument/2006/relationships/hyperlink" Target="garantF1://12051309.301" TargetMode="External"/><Relationship Id="rId11" Type="http://schemas.openxmlformats.org/officeDocument/2006/relationships/hyperlink" Target="garantF1://1204469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4695.0" TargetMode="External"/><Relationship Id="rId23" Type="http://schemas.openxmlformats.org/officeDocument/2006/relationships/fontTable" Target="fontTable.xml"/><Relationship Id="rId10" Type="http://schemas.openxmlformats.org/officeDocument/2006/relationships/hyperlink" Target="garantF1://70110644.0" TargetMode="External"/><Relationship Id="rId19" Type="http://schemas.openxmlformats.org/officeDocument/2006/relationships/hyperlink" Target="garantF1://70656458.0" TargetMode="External"/><Relationship Id="rId4" Type="http://schemas.openxmlformats.org/officeDocument/2006/relationships/settings" Target="settings.xml"/><Relationship Id="rId9" Type="http://schemas.openxmlformats.org/officeDocument/2006/relationships/hyperlink" Target="garantF1://70110644.1000" TargetMode="External"/><Relationship Id="rId14" Type="http://schemas.openxmlformats.org/officeDocument/2006/relationships/hyperlink" Target="garantF1://12057749.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16304</Words>
  <Characters>92937</Characters>
  <Application>Microsoft Office Word</Application>
  <DocSecurity>0</DocSecurity>
  <Lines>774</Lines>
  <Paragraphs>218</Paragraphs>
  <ScaleCrop>false</ScaleCrop>
  <Company/>
  <LinksUpToDate>false</LinksUpToDate>
  <CharactersWithSpaces>109023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2020-01-03T08:47:00Z</dcterms:created>
  <dcterms:modified xsi:type="dcterms:W3CDTF">2020-01-03T08:48:00Z</dcterms:modified>
</cp:coreProperties>
</file>