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CB" w:rsidRPr="00B439CB" w:rsidRDefault="00B439CB" w:rsidP="00B439CB">
      <w:pPr>
        <w:rPr>
          <w:rFonts w:ascii="Times New Roman" w:hAnsi="Times New Roman" w:cs="Times New Roman"/>
          <w:sz w:val="24"/>
          <w:szCs w:val="24"/>
        </w:rPr>
      </w:pPr>
      <w:r w:rsidRPr="00B439CB">
        <w:rPr>
          <w:rFonts w:ascii="Times New Roman" w:hAnsi="Times New Roman" w:cs="Times New Roman"/>
          <w:sz w:val="24"/>
          <w:szCs w:val="24"/>
        </w:rPr>
        <w:t>ОТВЕТСТВЕННОСТЬ ЗА ПРОПАГАНДУ И ПУБЛИЧНОЕ ДЕМОНСТРИРОВАНИЕ НАЦИСТСКОЙ СИМВОЛИКИ</w:t>
      </w:r>
    </w:p>
    <w:p w:rsidR="00B439CB" w:rsidRPr="00B439CB" w:rsidRDefault="00B439CB" w:rsidP="00B439CB">
      <w:pPr>
        <w:rPr>
          <w:rFonts w:ascii="Times New Roman" w:hAnsi="Times New Roman" w:cs="Times New Roman"/>
          <w:sz w:val="24"/>
          <w:szCs w:val="24"/>
        </w:rPr>
      </w:pPr>
      <w:r w:rsidRPr="00B439CB">
        <w:rPr>
          <w:rFonts w:ascii="Times New Roman" w:hAnsi="Times New Roman" w:cs="Times New Roman"/>
          <w:sz w:val="24"/>
          <w:szCs w:val="24"/>
        </w:rPr>
        <w:t>Статьей 6 Федерального закона «Об увековечении Победы советского народа в Великой Отечественной войне 1941 — 1945 годов» установлен запрет использования в Российской Федерации в любой форме нацистской символики как оскорбляющей многонациональный народ и память о понесенных в Велик</w:t>
      </w:r>
      <w:r>
        <w:rPr>
          <w:rFonts w:ascii="Times New Roman" w:hAnsi="Times New Roman" w:cs="Times New Roman"/>
          <w:sz w:val="24"/>
          <w:szCs w:val="24"/>
        </w:rPr>
        <w:t>ой Отечественной войне жертвах.</w:t>
      </w:r>
      <w:bookmarkStart w:id="0" w:name="_GoBack"/>
      <w:bookmarkEnd w:id="0"/>
    </w:p>
    <w:p w:rsidR="00B439CB" w:rsidRPr="00B439CB" w:rsidRDefault="00B439CB" w:rsidP="00B439CB">
      <w:pPr>
        <w:rPr>
          <w:rFonts w:ascii="Times New Roman" w:hAnsi="Times New Roman" w:cs="Times New Roman"/>
          <w:sz w:val="24"/>
          <w:szCs w:val="24"/>
        </w:rPr>
      </w:pPr>
      <w:r w:rsidRPr="00B439CB">
        <w:rPr>
          <w:rFonts w:ascii="Times New Roman" w:hAnsi="Times New Roman" w:cs="Times New Roman"/>
          <w:sz w:val="24"/>
          <w:szCs w:val="24"/>
        </w:rPr>
        <w:t>Федеральный закон «О противодействии экстремистской деятельности» в качестве одного из видов экстремистской деятельности (экстремизма) определяет пропаганду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</w:t>
      </w:r>
      <w:r>
        <w:rPr>
          <w:rFonts w:ascii="Times New Roman" w:hAnsi="Times New Roman" w:cs="Times New Roman"/>
          <w:sz w:val="24"/>
          <w:szCs w:val="24"/>
        </w:rPr>
        <w:t>ики экстремистских организаций.</w:t>
      </w:r>
    </w:p>
    <w:p w:rsidR="00B439CB" w:rsidRPr="00B439CB" w:rsidRDefault="00B439CB" w:rsidP="00B439CB">
      <w:pPr>
        <w:rPr>
          <w:rFonts w:ascii="Times New Roman" w:hAnsi="Times New Roman" w:cs="Times New Roman"/>
          <w:sz w:val="24"/>
          <w:szCs w:val="24"/>
        </w:rPr>
      </w:pPr>
      <w:r w:rsidRPr="00B439CB">
        <w:rPr>
          <w:rFonts w:ascii="Times New Roman" w:hAnsi="Times New Roman" w:cs="Times New Roman"/>
          <w:sz w:val="24"/>
          <w:szCs w:val="24"/>
        </w:rPr>
        <w:t>В соответствии с ст. 20.3 Кодекса Российской Федерации об административных правонарушениях за указанные действия установлена административная ответственность в виде штр</w:t>
      </w:r>
      <w:r>
        <w:rPr>
          <w:rFonts w:ascii="Times New Roman" w:hAnsi="Times New Roman" w:cs="Times New Roman"/>
          <w:sz w:val="24"/>
          <w:szCs w:val="24"/>
        </w:rPr>
        <w:t>афа и административного ареста.</w:t>
      </w:r>
    </w:p>
    <w:p w:rsidR="00957295" w:rsidRPr="00B439CB" w:rsidRDefault="00B439CB" w:rsidP="00B439CB">
      <w:pPr>
        <w:rPr>
          <w:rFonts w:ascii="Times New Roman" w:hAnsi="Times New Roman" w:cs="Times New Roman"/>
          <w:sz w:val="24"/>
          <w:szCs w:val="24"/>
        </w:rPr>
      </w:pPr>
      <w:r w:rsidRPr="00B439CB">
        <w:rPr>
          <w:rFonts w:ascii="Times New Roman" w:hAnsi="Times New Roman" w:cs="Times New Roman"/>
          <w:sz w:val="24"/>
          <w:szCs w:val="24"/>
        </w:rPr>
        <w:t xml:space="preserve">Согласно примечанию к указанной статье допустимы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</w:t>
      </w:r>
      <w:proofErr w:type="gramStart"/>
      <w:r w:rsidRPr="00B439CB">
        <w:rPr>
          <w:rFonts w:ascii="Times New Roman" w:hAnsi="Times New Roman" w:cs="Times New Roman"/>
          <w:sz w:val="24"/>
          <w:szCs w:val="24"/>
        </w:rPr>
        <w:t>экстремизма</w:t>
      </w:r>
      <w:proofErr w:type="gramEnd"/>
      <w:r w:rsidRPr="00B439CB">
        <w:rPr>
          <w:rFonts w:ascii="Times New Roman" w:hAnsi="Times New Roman" w:cs="Times New Roman"/>
          <w:sz w:val="24"/>
          <w:szCs w:val="24"/>
        </w:rPr>
        <w:t xml:space="preserve"> и отсутствуют признаки пропаганды или оправдания нацистской и экстремистской идеологии.</w:t>
      </w:r>
    </w:p>
    <w:sectPr w:rsidR="00957295" w:rsidRPr="00B4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85"/>
    <w:rsid w:val="00710E31"/>
    <w:rsid w:val="00B439CB"/>
    <w:rsid w:val="00E52485"/>
    <w:rsid w:val="00E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2020-12-24T10:46:00Z</dcterms:created>
  <dcterms:modified xsi:type="dcterms:W3CDTF">2020-12-24T10:47:00Z</dcterms:modified>
</cp:coreProperties>
</file>