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240" w:after="120"/>
        <w:jc w:val="both"/>
        <w:rPr/>
      </w:pPr>
      <w:r>
        <w:rPr/>
        <w:t>Информация для граждан, осуществляющих опеку над детьми на возмездной основе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3"/>
        <w:rPr/>
      </w:pPr>
      <w:r>
        <w:rPr/>
      </w:r>
    </w:p>
    <w:p>
      <w:pPr>
        <w:pStyle w:val="Style14"/>
        <w:spacing w:lineRule="auto" w:line="360" w:before="278" w:after="0"/>
        <w:ind w:left="0" w:right="0" w:firstLine="709"/>
        <w:jc w:val="both"/>
        <w:rPr/>
      </w:pPr>
      <w:r>
        <w:rPr/>
        <w:t>К нам очень часто поступают вопросы об определении правового статуса граждан, осуществляющих уход за детьми-инвалидами или инвалидами с детства I группы: родителей (усыновителей), опекунов (попечителей) и других лиц.</w:t>
      </w:r>
    </w:p>
    <w:p>
      <w:pPr>
        <w:pStyle w:val="Style14"/>
        <w:spacing w:lineRule="auto" w:line="360" w:before="278" w:after="0"/>
        <w:ind w:left="0" w:right="0" w:firstLine="709"/>
        <w:jc w:val="both"/>
        <w:rPr/>
      </w:pPr>
      <w:r>
        <w:rPr>
          <w:rStyle w:val="Style12"/>
        </w:rPr>
        <w:t xml:space="preserve">Отделение Пенсионного фонда по Республике Мордовия разъясняет: </w:t>
      </w:r>
    </w:p>
    <w:p>
      <w:pPr>
        <w:pStyle w:val="Style14"/>
        <w:spacing w:lineRule="auto" w:line="360" w:before="278" w:after="0"/>
        <w:ind w:left="0" w:right="0" w:firstLine="709"/>
        <w:jc w:val="both"/>
        <w:rPr/>
      </w:pPr>
      <w:r>
        <w:rPr/>
        <w:t>Согласно Указу от 26.02.2013 № 175 неработающим трудоспособным лицам, осуществляющим уход за детьми-инвалидами или инвалидами с детства I группы: родителям (усыновителям) или опекунам (попечителям), а также другим лицам - устанавливается ежемесячная денежная выплата.</w:t>
      </w:r>
    </w:p>
    <w:p>
      <w:pPr>
        <w:pStyle w:val="Style14"/>
        <w:spacing w:lineRule="auto" w:line="360" w:before="278" w:after="0"/>
        <w:ind w:left="0" w:right="0" w:firstLine="709"/>
        <w:jc w:val="both"/>
        <w:rPr/>
      </w:pPr>
      <w:r>
        <w:rPr/>
        <w:t>Обязанность по опеке и попечительству исполняется безвозмездно, за исключением случаев, когда орган опеки и попечительства, исходя из интересов подопечного, заключает с опекуном или попечителем договор об осуществлении опеки или попечительства на возмездных условиях.</w:t>
      </w:r>
    </w:p>
    <w:p>
      <w:pPr>
        <w:pStyle w:val="Style14"/>
        <w:spacing w:lineRule="auto" w:line="360" w:before="278" w:after="0"/>
        <w:ind w:left="0" w:right="0" w:firstLine="709"/>
        <w:jc w:val="both"/>
        <w:rPr/>
      </w:pPr>
      <w:r>
        <w:rPr/>
        <w:t>К числу вышеуказанных «возмездных» договоров относятся также договор о приемной семье и договор о патронатной семье (патронате, патронатном воспитании).</w:t>
      </w:r>
    </w:p>
    <w:p>
      <w:pPr>
        <w:pStyle w:val="Style14"/>
        <w:spacing w:lineRule="auto" w:line="360" w:before="278" w:after="0"/>
        <w:ind w:left="0" w:right="0" w:firstLine="709"/>
        <w:jc w:val="both"/>
        <w:rPr/>
      </w:pPr>
      <w:r>
        <w:rPr/>
        <w:t>Поскольку лица, осуществляют свои обязанности возмездно, на основании соответствующих гражданско-правовых договоров,  с учетом положений Федерального закона от 15.12.2001 № 167-ФЗ «Об обязательном пенсионном страховании в Российской Федерации», на выплачиваемые им вознаграждения начисляются страховые взносы в ПФР.</w:t>
      </w:r>
    </w:p>
    <w:p>
      <w:pPr>
        <w:pStyle w:val="Style14"/>
        <w:spacing w:lineRule="auto" w:line="360" w:before="278" w:after="0"/>
        <w:ind w:left="0" w:right="0" w:firstLine="709"/>
        <w:jc w:val="both"/>
        <w:rPr/>
      </w:pPr>
      <w:r>
        <w:rPr/>
        <w:t xml:space="preserve">Периоды, в течение которых в Пенсионный фонд Российской Федерации перечислялись страховые взносы за указанных застрахованных лиц, </w:t>
      </w:r>
      <w:r>
        <w:rPr>
          <w:rStyle w:val="Style12"/>
          <w:u w:val="single"/>
        </w:rPr>
        <w:t>включаются при назначении пенсии данным гражданам в страховой стаж как периоды работы</w:t>
      </w:r>
      <w:r>
        <w:rPr/>
        <w:t xml:space="preserve">, а опекуны (попечители, приемные родители, патронатные воспитатели), получающие вознаграждение в соответствии с Договором, </w:t>
      </w:r>
      <w:r>
        <w:rPr>
          <w:rStyle w:val="Style12"/>
          <w:u w:val="single"/>
        </w:rPr>
        <w:t>относятся к категории работающих лиц.</w:t>
      </w:r>
    </w:p>
    <w:p>
      <w:pPr>
        <w:pStyle w:val="Style14"/>
        <w:spacing w:lineRule="auto" w:line="360" w:before="278" w:after="0"/>
        <w:ind w:left="0" w:right="0" w:firstLine="709"/>
        <w:jc w:val="both"/>
        <w:rPr/>
      </w:pPr>
      <w:r>
        <w:rPr/>
        <w:t xml:space="preserve">Поэтому опекуны (попечители), осуществляющие возмездную опеку (приемные родители, патронатные воспитатели), получающие вознаграждение в соответствии с Договором, приравниваются к категории работающих лиц и </w:t>
      </w:r>
      <w:r>
        <w:rPr>
          <w:rStyle w:val="Style12"/>
          <w:u w:val="single"/>
        </w:rPr>
        <w:t>права на установление ежемесячной выплаты (в соответствии с Указом от 26.02.2013 № 175) не имеют.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78d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Style13"/>
    <w:qFormat/>
    <w:pPr/>
    <w:rPr/>
  </w:style>
  <w:style w:type="paragraph" w:styleId="3">
    <w:name w:val="Heading 3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Выделение жирны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Обычный.шаблон"/>
    <w:basedOn w:val="Normal"/>
    <w:qFormat/>
    <w:rsid w:val="00c8542f"/>
    <w:pPr>
      <w:jc w:val="both"/>
    </w:pPr>
    <w:rPr>
      <w:rFonts w:ascii="Times New Roman" w:hAnsi="Times New Roman" w:eastAsia="Calibri" w:cs="Times New Roman"/>
      <w:sz w:val="24"/>
      <w:szCs w:val="24"/>
    </w:rPr>
  </w:style>
  <w:style w:type="paragraph" w:styleId="NoSpacing">
    <w:name w:val="No Spacing"/>
    <w:uiPriority w:val="1"/>
    <w:qFormat/>
    <w:rsid w:val="00c8542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LibreOffice/5.3.1.2$Windows_x86 LibreOffice_project/e80a0e0fd1875e1696614d24c32df0f95f03deb2</Application>
  <Pages>1</Pages>
  <Words>249</Words>
  <Characters>1793</Characters>
  <CharactersWithSpaces>2035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2015-03-17T11:32:00Z</dcterms:created>
  <dc:creator>Мартыненко Светлана Вылериано</dc:creator>
  <dc:description/>
  <dc:language>ru-RU</dc:language>
  <cp:lastModifiedBy/>
  <cp:lastPrinted>2015-03-17T10:24:00Z</cp:lastPrinted>
  <dcterms:modified xsi:type="dcterms:W3CDTF">2017-06-21T13:44:14Z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