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2E" w:rsidRDefault="00D24668">
      <w:pPr>
        <w:rPr>
          <w:rFonts w:ascii="Times New Roman" w:hAnsi="Times New Roman" w:cs="Times New Roman"/>
          <w:sz w:val="28"/>
          <w:szCs w:val="28"/>
        </w:rPr>
      </w:pPr>
      <w:r w:rsidRPr="00D24668">
        <w:rPr>
          <w:rFonts w:ascii="Times New Roman" w:hAnsi="Times New Roman" w:cs="Times New Roman"/>
          <w:sz w:val="28"/>
          <w:szCs w:val="28"/>
        </w:rPr>
        <w:t>Узнайте все преимущества электронной трудовой книжки на сайте ПФР: </w:t>
      </w:r>
      <w:hyperlink r:id="rId4" w:tgtFrame="_blank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http://www.pfrf.ru/etk</w:t>
        </w:r>
      </w:hyperlink>
      <w:r w:rsidRPr="00D24668">
        <w:rPr>
          <w:rFonts w:ascii="Times New Roman" w:hAnsi="Times New Roman" w:cs="Times New Roman"/>
          <w:sz w:val="28"/>
          <w:szCs w:val="28"/>
        </w:rPr>
        <w:t>.</w:t>
      </w:r>
      <w:r w:rsidRPr="00D24668">
        <w:rPr>
          <w:rFonts w:ascii="Times New Roman" w:hAnsi="Times New Roman" w:cs="Times New Roman"/>
          <w:sz w:val="28"/>
          <w:szCs w:val="28"/>
        </w:rPr>
        <w:br/>
        <w:t xml:space="preserve">Напоминаем, что </w:t>
      </w:r>
      <w:bookmarkStart w:id="0" w:name="_GoBack"/>
      <w:r w:rsidRPr="00D24668">
        <w:rPr>
          <w:rFonts w:ascii="Times New Roman" w:hAnsi="Times New Roman" w:cs="Times New Roman"/>
          <w:sz w:val="28"/>
          <w:szCs w:val="28"/>
        </w:rPr>
        <w:t>подать заявление работодателю о выборе ведения трудовой книжки нужно до 31 декабря 2020 года.</w:t>
      </w:r>
      <w:bookmarkEnd w:id="0"/>
      <w:r w:rsidRPr="00D24668">
        <w:rPr>
          <w:rFonts w:ascii="Times New Roman" w:hAnsi="Times New Roman" w:cs="Times New Roman"/>
          <w:sz w:val="28"/>
          <w:szCs w:val="28"/>
        </w:rPr>
        <w:br/>
      </w:r>
      <w:r w:rsidRPr="00D24668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#ПФР</w:t>
        </w:r>
      </w:hyperlink>
      <w:r w:rsidRPr="00D24668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пенсионныйфонд</w:t>
        </w:r>
        <w:proofErr w:type="spellEnd"/>
      </w:hyperlink>
      <w:r w:rsidRPr="00D24668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важнознать</w:t>
        </w:r>
        <w:proofErr w:type="spellEnd"/>
      </w:hyperlink>
      <w:r w:rsidRPr="00D24668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трудоваякнижка</w:t>
        </w:r>
        <w:proofErr w:type="spellEnd"/>
      </w:hyperlink>
      <w:r w:rsidRPr="00D24668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D24668">
          <w:rPr>
            <w:rStyle w:val="a3"/>
            <w:rFonts w:ascii="Times New Roman" w:hAnsi="Times New Roman" w:cs="Times New Roman"/>
            <w:sz w:val="28"/>
            <w:szCs w:val="28"/>
          </w:rPr>
          <w:t>#ЭТК</w:t>
        </w:r>
      </w:hyperlink>
    </w:p>
    <w:p w:rsidR="00D24668" w:rsidRPr="00CB7DFA" w:rsidRDefault="00D2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301393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43" cy="301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3000782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13" cy="300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668" w:rsidRPr="00CB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161730"/>
    <w:rsid w:val="007647E7"/>
    <w:rsid w:val="00802ECB"/>
    <w:rsid w:val="0086083F"/>
    <w:rsid w:val="00A5465B"/>
    <w:rsid w:val="00C55EAB"/>
    <w:rsid w:val="00CB7DFA"/>
    <w:rsid w:val="00D1632E"/>
    <w:rsid w:val="00D2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4983-18DA-478A-864F-83666C53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2%D1%80%D1%83%D0%B4%D0%BE%D0%B2%D0%B0%D1%8F%D0%BA%D0%BD%D0%B8%D0%B6%D0%BA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2%D0%B0%D0%B6%D0%BD%D0%BE%D0%B7%D0%BD%D0%B0%D1%82%D1%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0%B5%D0%BD%D1%81%D0%B8%D0%BE%D0%BD%D0%BD%D1%8B%D0%B9%D1%84%D0%BE%D0%BD%D0%B4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feed?section=search&amp;q=%23%D0%9F%D0%A4%D0%A0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vk.com/away.php?to=http%3A%2F%2Fwww.pfrf.ru%2Fetk&amp;post=-37475973_4448&amp;cc_key=" TargetMode="External"/><Relationship Id="rId9" Type="http://schemas.openxmlformats.org/officeDocument/2006/relationships/hyperlink" Target="https://vk.com/feed?section=search&amp;q=%23%D0%AD%D0%A2%D0%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2020-10-22T11:35:00Z</dcterms:created>
  <dcterms:modified xsi:type="dcterms:W3CDTF">2020-10-22T11:35:00Z</dcterms:modified>
</cp:coreProperties>
</file>