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DD" w:rsidRPr="001B45C1" w:rsidRDefault="00064FDD" w:rsidP="00064FDD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 xml:space="preserve">СОВЕТ ДЕПУТАТОВ </w:t>
      </w:r>
    </w:p>
    <w:p w:rsidR="00064FDD" w:rsidRPr="001B45C1" w:rsidRDefault="00064FDD" w:rsidP="00064FDD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>РУЗАЕВСКОГО МУНИЦИПАЛЬНОГО РАЙОНА</w:t>
      </w:r>
    </w:p>
    <w:p w:rsidR="00064FDD" w:rsidRPr="001B45C1" w:rsidRDefault="00064FDD" w:rsidP="00064FDD">
      <w:pPr>
        <w:jc w:val="center"/>
        <w:rPr>
          <w:b/>
          <w:sz w:val="28"/>
          <w:szCs w:val="28"/>
        </w:rPr>
      </w:pPr>
      <w:r w:rsidRPr="001B45C1">
        <w:rPr>
          <w:sz w:val="28"/>
          <w:szCs w:val="28"/>
        </w:rPr>
        <w:t>РЕСПУБЛИКИ МОРДОВИЯ</w:t>
      </w:r>
    </w:p>
    <w:p w:rsidR="00064FDD" w:rsidRPr="001B45C1" w:rsidRDefault="00064FDD" w:rsidP="00064FDD">
      <w:pPr>
        <w:jc w:val="center"/>
        <w:rPr>
          <w:b/>
          <w:sz w:val="28"/>
          <w:szCs w:val="28"/>
        </w:rPr>
      </w:pPr>
    </w:p>
    <w:p w:rsidR="00064FDD" w:rsidRPr="001B45C1" w:rsidRDefault="00064FDD" w:rsidP="00064FDD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Р Е Ш Е Н И Е</w:t>
      </w:r>
    </w:p>
    <w:p w:rsidR="00064FDD" w:rsidRDefault="00064FDD" w:rsidP="00064FDD">
      <w:pPr>
        <w:rPr>
          <w:sz w:val="28"/>
          <w:szCs w:val="28"/>
        </w:rPr>
      </w:pPr>
    </w:p>
    <w:p w:rsidR="00064FDD" w:rsidRPr="008E6E8D" w:rsidRDefault="00064FDD" w:rsidP="00064FDD">
      <w:pPr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27  июля</w:t>
      </w:r>
      <w:proofErr w:type="gramEnd"/>
      <w:r>
        <w:rPr>
          <w:sz w:val="28"/>
          <w:szCs w:val="28"/>
        </w:rPr>
        <w:t xml:space="preserve"> 2021</w:t>
      </w:r>
      <w:r w:rsidRPr="001B45C1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>№_____</w:t>
      </w:r>
    </w:p>
    <w:p w:rsidR="00064FDD" w:rsidRPr="00C540FE" w:rsidRDefault="00064FDD" w:rsidP="00064FDD">
      <w:pPr>
        <w:jc w:val="center"/>
        <w:rPr>
          <w:b/>
          <w:sz w:val="28"/>
          <w:szCs w:val="28"/>
        </w:rPr>
      </w:pPr>
    </w:p>
    <w:p w:rsidR="00064FDD" w:rsidRDefault="00064FDD" w:rsidP="00064FDD">
      <w:pPr>
        <w:jc w:val="center"/>
        <w:rPr>
          <w:b/>
          <w:sz w:val="28"/>
          <w:szCs w:val="28"/>
        </w:rPr>
      </w:pPr>
      <w:r w:rsidRPr="00196402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196402">
        <w:rPr>
          <w:b/>
          <w:sz w:val="28"/>
          <w:szCs w:val="28"/>
        </w:rPr>
        <w:t xml:space="preserve"> в </w:t>
      </w:r>
      <w:r w:rsidRPr="00196402">
        <w:rPr>
          <w:b/>
          <w:color w:val="22272F"/>
          <w:sz w:val="28"/>
          <w:szCs w:val="28"/>
          <w:shd w:val="clear" w:color="auto" w:fill="FFFFFF"/>
        </w:rPr>
        <w:t>Положение</w:t>
      </w:r>
      <w:r w:rsidRPr="00196402">
        <w:rPr>
          <w:b/>
          <w:color w:val="22272F"/>
          <w:sz w:val="28"/>
          <w:szCs w:val="28"/>
        </w:rPr>
        <w:br/>
      </w:r>
      <w:r w:rsidRPr="00196402">
        <w:rPr>
          <w:b/>
          <w:color w:val="22272F"/>
          <w:sz w:val="28"/>
          <w:szCs w:val="28"/>
          <w:shd w:val="clear" w:color="auto" w:fill="FFFFFF"/>
        </w:rPr>
        <w:t xml:space="preserve">о порядке предоставления субъектам малого и среднего предпринимательства Рузаевского муниципального района нежилых помещений, закрепленных на праве оперативного управления за муниципальным автономным учреждением "Центр молодежной политики и туризма" Рузаевского муниципального района, в безвозмездное пользование, утвержденное </w:t>
      </w:r>
      <w:r w:rsidRPr="00196402">
        <w:rPr>
          <w:b/>
          <w:sz w:val="28"/>
          <w:szCs w:val="28"/>
        </w:rPr>
        <w:t>решением Совета депутатов Рузаевского</w:t>
      </w:r>
      <w:r>
        <w:rPr>
          <w:b/>
          <w:sz w:val="28"/>
          <w:szCs w:val="28"/>
        </w:rPr>
        <w:t xml:space="preserve"> </w:t>
      </w:r>
      <w:r w:rsidRPr="00196402">
        <w:rPr>
          <w:b/>
          <w:sz w:val="28"/>
          <w:szCs w:val="28"/>
        </w:rPr>
        <w:t>муниц</w:t>
      </w:r>
      <w:r w:rsidRPr="00196402">
        <w:rPr>
          <w:b/>
          <w:sz w:val="28"/>
          <w:szCs w:val="28"/>
        </w:rPr>
        <w:t>и</w:t>
      </w:r>
      <w:r w:rsidRPr="00196402">
        <w:rPr>
          <w:b/>
          <w:sz w:val="28"/>
          <w:szCs w:val="28"/>
        </w:rPr>
        <w:t xml:space="preserve">пального района </w:t>
      </w:r>
    </w:p>
    <w:p w:rsidR="00064FDD" w:rsidRPr="00196402" w:rsidRDefault="00064FDD" w:rsidP="00064FDD">
      <w:pPr>
        <w:jc w:val="center"/>
        <w:rPr>
          <w:b/>
          <w:sz w:val="28"/>
          <w:szCs w:val="28"/>
        </w:rPr>
      </w:pPr>
      <w:r w:rsidRPr="00196402">
        <w:rPr>
          <w:b/>
          <w:sz w:val="28"/>
          <w:szCs w:val="28"/>
        </w:rPr>
        <w:t xml:space="preserve">Республики Мордовия </w:t>
      </w:r>
      <w:r w:rsidRPr="00196402">
        <w:rPr>
          <w:b/>
          <w:color w:val="22272F"/>
          <w:sz w:val="28"/>
          <w:szCs w:val="28"/>
          <w:shd w:val="clear" w:color="auto" w:fill="FFFFFF"/>
        </w:rPr>
        <w:t>от 5 мая 2017 г. N 12/128</w:t>
      </w:r>
    </w:p>
    <w:p w:rsidR="00064FDD" w:rsidRDefault="00064FDD" w:rsidP="00064FDD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064FDD" w:rsidRPr="00804AE2" w:rsidRDefault="00064FDD" w:rsidP="00064FDD">
      <w:pPr>
        <w:ind w:firstLine="851"/>
        <w:jc w:val="both"/>
        <w:rPr>
          <w:sz w:val="28"/>
          <w:szCs w:val="28"/>
        </w:rPr>
      </w:pPr>
      <w:r w:rsidRPr="00804AE2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804AE2">
        <w:rPr>
          <w:sz w:val="28"/>
          <w:szCs w:val="28"/>
          <w:shd w:val="clear" w:color="auto" w:fill="FFFFFF"/>
        </w:rPr>
        <w:t>основании </w:t>
      </w:r>
      <w:r w:rsidRPr="00804AE2">
        <w:rPr>
          <w:color w:val="22272F"/>
          <w:sz w:val="28"/>
          <w:szCs w:val="28"/>
          <w:shd w:val="clear" w:color="auto" w:fill="FFFFFF"/>
        </w:rPr>
        <w:t>Правил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804AE2">
        <w:rPr>
          <w:color w:val="22272F"/>
          <w:sz w:val="28"/>
          <w:szCs w:val="28"/>
          <w:shd w:val="clear" w:color="auto" w:fill="FFFFFF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от 10 февраля 2010 г. N 67</w:t>
      </w:r>
    </w:p>
    <w:p w:rsidR="00064FDD" w:rsidRPr="00E41617" w:rsidRDefault="00064FDD" w:rsidP="00064FDD">
      <w:pPr>
        <w:jc w:val="center"/>
        <w:rPr>
          <w:b/>
          <w:sz w:val="28"/>
          <w:szCs w:val="28"/>
        </w:rPr>
      </w:pPr>
      <w:r w:rsidRPr="00E41617">
        <w:rPr>
          <w:b/>
          <w:sz w:val="28"/>
          <w:szCs w:val="28"/>
        </w:rPr>
        <w:t>Совет депутатов Рузаевского муниципального района</w:t>
      </w:r>
    </w:p>
    <w:p w:rsidR="00064FDD" w:rsidRPr="00E41617" w:rsidRDefault="00064FDD" w:rsidP="00064FDD">
      <w:pPr>
        <w:jc w:val="center"/>
        <w:rPr>
          <w:b/>
          <w:sz w:val="28"/>
          <w:szCs w:val="28"/>
        </w:rPr>
      </w:pPr>
      <w:r w:rsidRPr="00E41617">
        <w:rPr>
          <w:b/>
          <w:sz w:val="28"/>
          <w:szCs w:val="28"/>
        </w:rPr>
        <w:t>РЕШИЛ:</w:t>
      </w:r>
    </w:p>
    <w:p w:rsidR="00064FDD" w:rsidRDefault="00064FDD" w:rsidP="00064FDD">
      <w:pPr>
        <w:ind w:firstLine="851"/>
        <w:jc w:val="both"/>
        <w:rPr>
          <w:sz w:val="28"/>
          <w:szCs w:val="28"/>
          <w:shd w:val="clear" w:color="auto" w:fill="FFFFFF"/>
        </w:rPr>
      </w:pPr>
      <w:r w:rsidRPr="00FF0A75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FF0A75">
        <w:rPr>
          <w:sz w:val="28"/>
          <w:szCs w:val="28"/>
        </w:rPr>
        <w:t xml:space="preserve"> </w:t>
      </w:r>
      <w:r w:rsidRPr="00804AE2">
        <w:rPr>
          <w:sz w:val="28"/>
          <w:szCs w:val="28"/>
        </w:rPr>
        <w:t xml:space="preserve">в </w:t>
      </w:r>
      <w:r w:rsidRPr="00804AE2">
        <w:rPr>
          <w:color w:val="22272F"/>
          <w:sz w:val="28"/>
          <w:szCs w:val="28"/>
          <w:shd w:val="clear" w:color="auto" w:fill="FFFFFF"/>
        </w:rPr>
        <w:t>Положение</w:t>
      </w:r>
      <w:r>
        <w:rPr>
          <w:color w:val="22272F"/>
          <w:sz w:val="28"/>
          <w:szCs w:val="28"/>
        </w:rPr>
        <w:t xml:space="preserve"> </w:t>
      </w:r>
      <w:r w:rsidRPr="00804AE2">
        <w:rPr>
          <w:color w:val="22272F"/>
          <w:sz w:val="28"/>
          <w:szCs w:val="28"/>
          <w:shd w:val="clear" w:color="auto" w:fill="FFFFFF"/>
        </w:rPr>
        <w:t xml:space="preserve">о порядке предоставления субъектам малого и среднего предпринимательства Рузаевского муниципального района нежилых помещений, закрепленных на праве оперативного управления за муниципальным автономным учреждением "Центр молодежной политики и туризма" Рузаевского муниципального района, в безвозмездное пользование, утвержденное </w:t>
      </w:r>
      <w:r w:rsidRPr="00804AE2">
        <w:rPr>
          <w:sz w:val="28"/>
          <w:szCs w:val="28"/>
        </w:rPr>
        <w:t>решением Совета депутатов Рузаевского муниц</w:t>
      </w:r>
      <w:r w:rsidRPr="00804AE2">
        <w:rPr>
          <w:sz w:val="28"/>
          <w:szCs w:val="28"/>
        </w:rPr>
        <w:t>и</w:t>
      </w:r>
      <w:r w:rsidRPr="00804AE2">
        <w:rPr>
          <w:sz w:val="28"/>
          <w:szCs w:val="28"/>
        </w:rPr>
        <w:t xml:space="preserve">пального района Республики Мордовия </w:t>
      </w:r>
      <w:r w:rsidRPr="00804AE2">
        <w:rPr>
          <w:color w:val="22272F"/>
          <w:sz w:val="28"/>
          <w:szCs w:val="28"/>
          <w:shd w:val="clear" w:color="auto" w:fill="FFFFFF"/>
        </w:rPr>
        <w:t>от 5 мая 2017 г. N 12/128</w:t>
      </w:r>
      <w:r>
        <w:rPr>
          <w:sz w:val="28"/>
          <w:szCs w:val="28"/>
          <w:shd w:val="clear" w:color="auto" w:fill="FFFFFF"/>
        </w:rPr>
        <w:t>,</w:t>
      </w:r>
      <w:r w:rsidRPr="00FF0A7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изложив пункт 5 радела 2 в следующей редакции:</w:t>
      </w:r>
    </w:p>
    <w:p w:rsidR="00064FDD" w:rsidRPr="00142FB5" w:rsidRDefault="00064FDD" w:rsidP="00064FDD">
      <w:pPr>
        <w:ind w:firstLine="851"/>
        <w:jc w:val="both"/>
        <w:rPr>
          <w:sz w:val="28"/>
          <w:szCs w:val="28"/>
          <w:shd w:val="clear" w:color="auto" w:fill="FFFFFF"/>
        </w:rPr>
      </w:pPr>
      <w:r w:rsidRPr="00142FB5">
        <w:rPr>
          <w:sz w:val="28"/>
          <w:szCs w:val="28"/>
        </w:rPr>
        <w:t>«</w:t>
      </w:r>
      <w:r w:rsidRPr="00142FB5">
        <w:rPr>
          <w:sz w:val="28"/>
          <w:szCs w:val="28"/>
          <w:shd w:val="clear" w:color="auto" w:fill="FFFFFF"/>
        </w:rPr>
        <w:t xml:space="preserve">5. Учреждение публикует в газете "Рузаевская газета", размещает на официальном сайте Российской Федерации в сети «Интернет» по адресу: </w:t>
      </w:r>
      <w:r w:rsidRPr="00142FB5">
        <w:rPr>
          <w:sz w:val="28"/>
          <w:szCs w:val="28"/>
          <w:shd w:val="clear" w:color="auto" w:fill="FFFFFF"/>
          <w:lang w:val="en-US"/>
        </w:rPr>
        <w:t>www</w:t>
      </w:r>
      <w:r w:rsidRPr="00142FB5">
        <w:rPr>
          <w:sz w:val="28"/>
          <w:szCs w:val="28"/>
          <w:shd w:val="clear" w:color="auto" w:fill="FFFFFF"/>
        </w:rPr>
        <w:t>.</w:t>
      </w:r>
      <w:proofErr w:type="spellStart"/>
      <w:r w:rsidRPr="00142FB5">
        <w:rPr>
          <w:sz w:val="28"/>
          <w:szCs w:val="28"/>
          <w:shd w:val="clear" w:color="auto" w:fill="FFFFFF"/>
          <w:lang w:val="en-US"/>
        </w:rPr>
        <w:t>torgi</w:t>
      </w:r>
      <w:proofErr w:type="spellEnd"/>
      <w:r w:rsidRPr="00142FB5">
        <w:rPr>
          <w:sz w:val="28"/>
          <w:szCs w:val="28"/>
          <w:shd w:val="clear" w:color="auto" w:fill="FFFFFF"/>
        </w:rPr>
        <w:t>.</w:t>
      </w:r>
      <w:r w:rsidRPr="00142FB5">
        <w:rPr>
          <w:sz w:val="28"/>
          <w:szCs w:val="28"/>
          <w:shd w:val="clear" w:color="auto" w:fill="FFFFFF"/>
          <w:lang w:val="en-US"/>
        </w:rPr>
        <w:t>gov</w:t>
      </w:r>
      <w:r w:rsidRPr="00142FB5">
        <w:rPr>
          <w:sz w:val="28"/>
          <w:szCs w:val="28"/>
          <w:shd w:val="clear" w:color="auto" w:fill="FFFFFF"/>
        </w:rPr>
        <w:t>.</w:t>
      </w:r>
      <w:proofErr w:type="spellStart"/>
      <w:r w:rsidRPr="00142FB5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142FB5">
        <w:rPr>
          <w:sz w:val="28"/>
          <w:szCs w:val="28"/>
          <w:shd w:val="clear" w:color="auto" w:fill="FFFFFF"/>
        </w:rPr>
        <w:t xml:space="preserve"> и на официальном сайте органов местного самоуправления Рузаевского муниципального района в сети "Интернет" по адресу: </w:t>
      </w:r>
      <w:hyperlink r:id="rId4" w:tgtFrame="_blank" w:history="1">
        <w:r w:rsidRPr="00142FB5">
          <w:rPr>
            <w:rStyle w:val="a5"/>
            <w:color w:val="auto"/>
            <w:szCs w:val="28"/>
            <w:u w:val="none"/>
            <w:shd w:val="clear" w:color="auto" w:fill="FFFFFF"/>
          </w:rPr>
          <w:t>www.ruzaevka-rm.ru</w:t>
        </w:r>
      </w:hyperlink>
      <w:r w:rsidRPr="00142FB5">
        <w:rPr>
          <w:sz w:val="28"/>
          <w:szCs w:val="28"/>
          <w:shd w:val="clear" w:color="auto" w:fill="FFFFFF"/>
        </w:rPr>
        <w:t> извещение о проведении конкурса с указанием места и времени его проведения, информацию об основных критериях отбора субъектов малого и среднего предпринимательства, планируемых заседаниях конкурсной комиссии и принимаемых ею решениях. Извещение о проведении конкурса публикуется не менее чем за тридцать дней до дня окончания подачи заявок на участие в конкурсе.</w:t>
      </w:r>
    </w:p>
    <w:p w:rsidR="00064FDD" w:rsidRPr="00142FB5" w:rsidRDefault="00064FDD" w:rsidP="00064FD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FB5">
        <w:rPr>
          <w:sz w:val="28"/>
          <w:szCs w:val="28"/>
        </w:rPr>
        <w:t>Извещение о проведении конкурса должно</w:t>
      </w:r>
      <w:r>
        <w:rPr>
          <w:sz w:val="28"/>
          <w:szCs w:val="28"/>
        </w:rPr>
        <w:t xml:space="preserve"> содержать </w:t>
      </w:r>
      <w:r w:rsidRPr="00142FB5">
        <w:rPr>
          <w:sz w:val="28"/>
          <w:szCs w:val="28"/>
        </w:rPr>
        <w:t>следующие сведения:</w:t>
      </w:r>
    </w:p>
    <w:p w:rsidR="00064FDD" w:rsidRPr="00142FB5" w:rsidRDefault="00064FDD" w:rsidP="00064FD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FB5">
        <w:rPr>
          <w:sz w:val="28"/>
          <w:szCs w:val="28"/>
        </w:rPr>
        <w:t>1) наименование, место нахождения, почтовый адрес, адрес электронной почты и номер контактного телефона организатора конкурса;</w:t>
      </w:r>
    </w:p>
    <w:p w:rsidR="00064FDD" w:rsidRPr="00142FB5" w:rsidRDefault="00064FDD" w:rsidP="00064FD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FB5">
        <w:rPr>
          <w:sz w:val="28"/>
          <w:szCs w:val="28"/>
        </w:rPr>
        <w:t xml:space="preserve">2) место расположения, описание и технические характеристики муниципального имущества, права на которое передаются по договору, в том числе </w:t>
      </w:r>
      <w:r w:rsidRPr="00142FB5">
        <w:rPr>
          <w:sz w:val="28"/>
          <w:szCs w:val="28"/>
        </w:rPr>
        <w:lastRenderedPageBreak/>
        <w:t>площадь помещения, здания, строения или сооружения в случае передачи прав на соответствующее недвижимое имущество;</w:t>
      </w:r>
    </w:p>
    <w:p w:rsidR="00064FDD" w:rsidRPr="00142FB5" w:rsidRDefault="00064FDD" w:rsidP="00064FD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FB5">
        <w:rPr>
          <w:sz w:val="28"/>
          <w:szCs w:val="28"/>
        </w:rPr>
        <w:t>3) целевое назначение муниципального имущества, права на которое передаются по договору;</w:t>
      </w:r>
    </w:p>
    <w:p w:rsidR="00064FDD" w:rsidRPr="00142FB5" w:rsidRDefault="00064FDD" w:rsidP="00064FD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FB5">
        <w:rPr>
          <w:sz w:val="28"/>
          <w:szCs w:val="28"/>
        </w:rPr>
        <w:t>4) срок действия договора;</w:t>
      </w:r>
    </w:p>
    <w:p w:rsidR="00064FDD" w:rsidRPr="00142FB5" w:rsidRDefault="00064FDD" w:rsidP="00064FD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FB5">
        <w:rPr>
          <w:sz w:val="28"/>
          <w:szCs w:val="28"/>
        </w:rPr>
        <w:t>5) срок, место и порядок предоставления конкурсной документации, электронный адрес </w:t>
      </w:r>
      <w:hyperlink r:id="rId5" w:tgtFrame="_blank" w:history="1">
        <w:r w:rsidRPr="00142FB5">
          <w:rPr>
            <w:rStyle w:val="a5"/>
            <w:color w:val="auto"/>
            <w:sz w:val="28"/>
            <w:szCs w:val="28"/>
            <w:u w:val="none"/>
          </w:rPr>
          <w:t>сайта</w:t>
        </w:r>
      </w:hyperlink>
      <w:r w:rsidRPr="00142FB5">
        <w:rPr>
          <w:sz w:val="28"/>
          <w:szCs w:val="28"/>
        </w:rPr>
        <w:t> в сети Интернет, на котором размещена конкурсная документация, размер, порядок и сроки внесения платы, взимаемой за предоставление конкурсной документации, если такая плата установлена;</w:t>
      </w:r>
    </w:p>
    <w:p w:rsidR="00064FDD" w:rsidRPr="00142FB5" w:rsidRDefault="00064FDD" w:rsidP="00064FD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FB5">
        <w:rPr>
          <w:sz w:val="28"/>
          <w:szCs w:val="28"/>
        </w:rPr>
        <w:t>6) 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конкурса;</w:t>
      </w:r>
    </w:p>
    <w:p w:rsidR="00064FDD" w:rsidRPr="00142FB5" w:rsidRDefault="00064FDD" w:rsidP="00064FD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FB5">
        <w:rPr>
          <w:sz w:val="28"/>
          <w:szCs w:val="28"/>
        </w:rPr>
        <w:t>7) срок, в течение которого организатор конкурса вправе отказаться от проведения конкурса;</w:t>
      </w:r>
    </w:p>
    <w:p w:rsidR="00064FDD" w:rsidRPr="00142FB5" w:rsidRDefault="00064FDD" w:rsidP="00064FD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FB5">
        <w:rPr>
          <w:sz w:val="28"/>
          <w:szCs w:val="28"/>
        </w:rPr>
        <w:t>8) указание на то, что участниками конкурса могут являться только субъекты малого и среднего предпринимательства.</w:t>
      </w:r>
    </w:p>
    <w:p w:rsidR="00064FDD" w:rsidRPr="00142FB5" w:rsidRDefault="00064FDD" w:rsidP="00064FD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FB5">
        <w:rPr>
          <w:sz w:val="28"/>
          <w:szCs w:val="28"/>
        </w:rPr>
        <w:t>Претенденты при подаче документов на участие в конкурсе подписывают соглашение о том, что они ознакомлены с условиями конкурса и условиями размещения в Учреждении.</w:t>
      </w:r>
      <w:r w:rsidRPr="00142FB5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064FDD" w:rsidRPr="007670E7" w:rsidRDefault="00064FDD" w:rsidP="00064FDD">
      <w:pPr>
        <w:ind w:firstLine="567"/>
        <w:jc w:val="both"/>
        <w:rPr>
          <w:sz w:val="28"/>
          <w:szCs w:val="28"/>
          <w:shd w:val="clear" w:color="auto" w:fill="FFFFFF"/>
        </w:rPr>
      </w:pPr>
      <w:r w:rsidRPr="00F87EC1">
        <w:rPr>
          <w:sz w:val="28"/>
          <w:szCs w:val="28"/>
        </w:rPr>
        <w:t>2. Настоящее решение вступает в силу после его официального опубл</w:t>
      </w:r>
      <w:r w:rsidRPr="00F87EC1">
        <w:rPr>
          <w:sz w:val="28"/>
          <w:szCs w:val="28"/>
        </w:rPr>
        <w:t>и</w:t>
      </w:r>
      <w:r w:rsidRPr="00F87EC1">
        <w:rPr>
          <w:sz w:val="28"/>
          <w:szCs w:val="28"/>
        </w:rPr>
        <w:t xml:space="preserve">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6" w:history="1">
        <w:r w:rsidRPr="00F87EC1">
          <w:rPr>
            <w:rStyle w:val="a5"/>
            <w:sz w:val="28"/>
            <w:szCs w:val="28"/>
          </w:rPr>
          <w:t>www.ruzaevka-rm.ru</w:t>
        </w:r>
      </w:hyperlink>
      <w:r w:rsidRPr="00F87EC1">
        <w:rPr>
          <w:sz w:val="28"/>
          <w:szCs w:val="28"/>
        </w:rPr>
        <w:t>.</w:t>
      </w:r>
    </w:p>
    <w:p w:rsidR="00064FDD" w:rsidRDefault="00064FDD" w:rsidP="00064FDD">
      <w:pPr>
        <w:pStyle w:val="a3"/>
        <w:ind w:firstLine="0"/>
        <w:jc w:val="both"/>
        <w:rPr>
          <w:szCs w:val="28"/>
        </w:rPr>
      </w:pPr>
    </w:p>
    <w:p w:rsidR="00064FDD" w:rsidRPr="00E41617" w:rsidRDefault="00064FDD" w:rsidP="00064FDD">
      <w:pPr>
        <w:pStyle w:val="a3"/>
        <w:ind w:firstLine="0"/>
        <w:jc w:val="both"/>
        <w:rPr>
          <w:szCs w:val="28"/>
        </w:rPr>
      </w:pPr>
    </w:p>
    <w:p w:rsidR="00064FDD" w:rsidRPr="002612B4" w:rsidRDefault="00064FDD" w:rsidP="00064FDD">
      <w:pPr>
        <w:ind w:right="-185"/>
        <w:rPr>
          <w:sz w:val="28"/>
          <w:szCs w:val="28"/>
        </w:rPr>
      </w:pPr>
      <w:r w:rsidRPr="002612B4">
        <w:rPr>
          <w:sz w:val="28"/>
          <w:szCs w:val="28"/>
        </w:rPr>
        <w:t xml:space="preserve">Глава Рузаевского                                                    </w:t>
      </w:r>
      <w:r>
        <w:rPr>
          <w:sz w:val="28"/>
          <w:szCs w:val="28"/>
        </w:rPr>
        <w:t xml:space="preserve">         </w:t>
      </w:r>
      <w:r w:rsidRPr="002612B4">
        <w:rPr>
          <w:sz w:val="28"/>
          <w:szCs w:val="28"/>
        </w:rPr>
        <w:t>Председатель Совета</w:t>
      </w:r>
    </w:p>
    <w:p w:rsidR="00064FDD" w:rsidRPr="002612B4" w:rsidRDefault="00064FDD" w:rsidP="00064FDD">
      <w:pPr>
        <w:ind w:right="-185"/>
        <w:rPr>
          <w:sz w:val="28"/>
          <w:szCs w:val="28"/>
        </w:rPr>
      </w:pPr>
      <w:r w:rsidRPr="002612B4">
        <w:rPr>
          <w:sz w:val="28"/>
          <w:szCs w:val="28"/>
        </w:rPr>
        <w:t xml:space="preserve">муниципального района                                          </w:t>
      </w:r>
      <w:r>
        <w:rPr>
          <w:sz w:val="28"/>
          <w:szCs w:val="28"/>
        </w:rPr>
        <w:t xml:space="preserve">         </w:t>
      </w:r>
      <w:r w:rsidRPr="002612B4">
        <w:rPr>
          <w:sz w:val="28"/>
          <w:szCs w:val="28"/>
        </w:rPr>
        <w:t>депутатов Рузаевского</w:t>
      </w:r>
    </w:p>
    <w:p w:rsidR="00064FDD" w:rsidRDefault="00064FDD" w:rsidP="00064FDD">
      <w:pPr>
        <w:ind w:right="-185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  <w:r w:rsidRPr="002612B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</w:t>
      </w:r>
      <w:r w:rsidRPr="002612B4">
        <w:rPr>
          <w:sz w:val="28"/>
          <w:szCs w:val="28"/>
        </w:rPr>
        <w:t>муниципального рай</w:t>
      </w:r>
      <w:r w:rsidRPr="002612B4">
        <w:rPr>
          <w:sz w:val="28"/>
          <w:szCs w:val="28"/>
        </w:rPr>
        <w:t>о</w:t>
      </w:r>
      <w:r w:rsidRPr="002612B4">
        <w:rPr>
          <w:sz w:val="28"/>
          <w:szCs w:val="28"/>
        </w:rPr>
        <w:t>на</w:t>
      </w:r>
    </w:p>
    <w:p w:rsidR="00064FDD" w:rsidRPr="002612B4" w:rsidRDefault="00064FDD" w:rsidP="00064FDD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Республики Мордовия</w:t>
      </w:r>
    </w:p>
    <w:p w:rsidR="00064FDD" w:rsidRDefault="00064FDD" w:rsidP="00064FDD">
      <w:pPr>
        <w:ind w:right="-185"/>
        <w:rPr>
          <w:sz w:val="28"/>
          <w:szCs w:val="28"/>
        </w:rPr>
      </w:pPr>
    </w:p>
    <w:p w:rsidR="00064FDD" w:rsidRDefault="00064FDD" w:rsidP="00064FDD">
      <w:pPr>
        <w:ind w:right="-185"/>
        <w:rPr>
          <w:sz w:val="28"/>
          <w:szCs w:val="28"/>
        </w:rPr>
      </w:pPr>
    </w:p>
    <w:p w:rsidR="00064FDD" w:rsidRDefault="00064FDD" w:rsidP="00064FDD">
      <w:pPr>
        <w:ind w:right="-185"/>
        <w:rPr>
          <w:sz w:val="28"/>
          <w:szCs w:val="28"/>
        </w:rPr>
      </w:pPr>
    </w:p>
    <w:p w:rsidR="00064FDD" w:rsidRDefault="00064FDD" w:rsidP="00064FDD">
      <w:pPr>
        <w:ind w:firstLine="709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sz w:val="28"/>
          <w:szCs w:val="28"/>
        </w:rPr>
        <w:t xml:space="preserve">        А.И. </w:t>
      </w:r>
      <w:proofErr w:type="spellStart"/>
      <w:r>
        <w:rPr>
          <w:sz w:val="28"/>
          <w:szCs w:val="28"/>
        </w:rPr>
        <w:t>Сайгачев</w:t>
      </w:r>
      <w:proofErr w:type="spellEnd"/>
      <w:r>
        <w:rPr>
          <w:sz w:val="28"/>
          <w:szCs w:val="28"/>
        </w:rPr>
        <w:t xml:space="preserve">                                                                     </w:t>
      </w:r>
      <w:r w:rsidRPr="002612B4">
        <w:rPr>
          <w:sz w:val="28"/>
          <w:szCs w:val="28"/>
        </w:rPr>
        <w:t xml:space="preserve">В.П. </w:t>
      </w:r>
      <w:proofErr w:type="spellStart"/>
      <w:r w:rsidRPr="002612B4">
        <w:rPr>
          <w:sz w:val="28"/>
          <w:szCs w:val="28"/>
        </w:rPr>
        <w:t>Марчков</w:t>
      </w:r>
      <w:proofErr w:type="spellEnd"/>
    </w:p>
    <w:p w:rsidR="00064FDD" w:rsidRPr="00243DBE" w:rsidRDefault="00064FDD" w:rsidP="00064FDD">
      <w:pPr>
        <w:ind w:firstLine="709"/>
        <w:jc w:val="both"/>
        <w:rPr>
          <w:sz w:val="28"/>
          <w:szCs w:val="28"/>
        </w:rPr>
      </w:pPr>
    </w:p>
    <w:p w:rsidR="00064FDD" w:rsidRPr="00650A6D" w:rsidRDefault="00064FDD" w:rsidP="00064FDD">
      <w:pPr>
        <w:ind w:firstLine="567"/>
        <w:jc w:val="both"/>
        <w:rPr>
          <w:sz w:val="28"/>
          <w:szCs w:val="28"/>
        </w:rPr>
      </w:pPr>
    </w:p>
    <w:p w:rsidR="00064FDD" w:rsidRPr="00650A6D" w:rsidRDefault="00064FDD" w:rsidP="00064FDD">
      <w:pPr>
        <w:ind w:firstLine="567"/>
        <w:jc w:val="both"/>
        <w:rPr>
          <w:sz w:val="28"/>
          <w:szCs w:val="28"/>
        </w:rPr>
      </w:pPr>
    </w:p>
    <w:p w:rsidR="005733B9" w:rsidRDefault="005733B9">
      <w:bookmarkStart w:id="0" w:name="_GoBack"/>
      <w:bookmarkEnd w:id="0"/>
    </w:p>
    <w:sectPr w:rsidR="005733B9" w:rsidSect="00640E9D">
      <w:pgSz w:w="11907" w:h="16840"/>
      <w:pgMar w:top="426" w:right="567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DD"/>
    <w:rsid w:val="00064FDD"/>
    <w:rsid w:val="0057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FD682-9318-437D-AD08-D033D907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4FDD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64F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064FDD"/>
    <w:rPr>
      <w:color w:val="0000FF"/>
      <w:u w:val="single"/>
    </w:rPr>
  </w:style>
  <w:style w:type="paragraph" w:customStyle="1" w:styleId="s1">
    <w:name w:val="s_1"/>
    <w:basedOn w:val="a"/>
    <w:rsid w:val="00064F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zaevka-rm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ruzaevka-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Лисенкова</dc:creator>
  <cp:keywords/>
  <dc:description/>
  <cp:lastModifiedBy>Екатерина Юрьевна Лисенкова</cp:lastModifiedBy>
  <cp:revision>1</cp:revision>
  <dcterms:created xsi:type="dcterms:W3CDTF">2021-07-19T11:24:00Z</dcterms:created>
  <dcterms:modified xsi:type="dcterms:W3CDTF">2021-07-19T11:24:00Z</dcterms:modified>
</cp:coreProperties>
</file>