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F77D1F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30</w:t>
      </w:r>
      <w:r w:rsidR="00004FA9">
        <w:rPr>
          <w:sz w:val="28"/>
          <w:szCs w:val="28"/>
          <w:lang w:val="ru-RU" w:eastAsia="ar-SA"/>
        </w:rPr>
        <w:t>.0</w:t>
      </w:r>
      <w:r>
        <w:rPr>
          <w:sz w:val="28"/>
          <w:szCs w:val="28"/>
          <w:lang w:val="ru-RU" w:eastAsia="ar-SA"/>
        </w:rPr>
        <w:t>4.2021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 w:rsidR="00BC4894">
        <w:rPr>
          <w:sz w:val="28"/>
          <w:szCs w:val="28"/>
          <w:lang w:val="ru-RU" w:eastAsia="ar-SA"/>
        </w:rPr>
        <w:t>65/249/2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727A95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proofErr w:type="gramStart"/>
      <w:r w:rsidR="00BC4894">
        <w:rPr>
          <w:b/>
          <w:color w:val="000000"/>
          <w:spacing w:val="-3"/>
          <w:sz w:val="28"/>
          <w:szCs w:val="28"/>
          <w:lang w:val="ru-RU" w:eastAsia="ru-RU"/>
        </w:rPr>
        <w:t>1</w:t>
      </w:r>
      <w:proofErr w:type="gramEnd"/>
      <w:r w:rsidR="00BC4894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</w:t>
      </w:r>
      <w:r w:rsidR="0039213F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39213F">
        <w:rPr>
          <w:color w:val="000000"/>
          <w:spacing w:val="-1"/>
          <w:sz w:val="28"/>
          <w:szCs w:val="28"/>
          <w:lang w:val="ru-RU" w:eastAsia="ru-RU"/>
        </w:rPr>
        <w:t>Дмитриевой В.Н.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39213F">
        <w:rPr>
          <w:sz w:val="28"/>
          <w:szCs w:val="28"/>
          <w:lang w:val="ru-RU" w:eastAsia="ru-RU"/>
        </w:rPr>
        <w:t>1</w:t>
      </w:r>
      <w:r w:rsidR="00BC4894">
        <w:rPr>
          <w:color w:val="000000"/>
          <w:spacing w:val="-3"/>
          <w:sz w:val="28"/>
          <w:szCs w:val="28"/>
          <w:lang w:val="ru-RU" w:eastAsia="ru-RU"/>
        </w:rPr>
        <w:t>квартал 2021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70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5"/>
        <w:gridCol w:w="314"/>
        <w:gridCol w:w="923"/>
        <w:gridCol w:w="253"/>
        <w:gridCol w:w="253"/>
        <w:gridCol w:w="416"/>
        <w:gridCol w:w="402"/>
        <w:gridCol w:w="236"/>
        <w:gridCol w:w="691"/>
        <w:gridCol w:w="236"/>
        <w:gridCol w:w="481"/>
        <w:gridCol w:w="236"/>
        <w:gridCol w:w="313"/>
        <w:gridCol w:w="565"/>
        <w:gridCol w:w="559"/>
        <w:gridCol w:w="705"/>
        <w:gridCol w:w="427"/>
        <w:gridCol w:w="313"/>
        <w:gridCol w:w="1082"/>
        <w:gridCol w:w="750"/>
        <w:gridCol w:w="646"/>
        <w:gridCol w:w="646"/>
        <w:gridCol w:w="471"/>
        <w:gridCol w:w="146"/>
        <w:gridCol w:w="236"/>
        <w:gridCol w:w="136"/>
        <w:gridCol w:w="382"/>
        <w:gridCol w:w="277"/>
        <w:gridCol w:w="58"/>
        <w:gridCol w:w="236"/>
        <w:gridCol w:w="146"/>
        <w:gridCol w:w="236"/>
        <w:gridCol w:w="448"/>
        <w:gridCol w:w="294"/>
        <w:gridCol w:w="6"/>
        <w:gridCol w:w="267"/>
        <w:gridCol w:w="109"/>
        <w:gridCol w:w="185"/>
        <w:gridCol w:w="115"/>
        <w:gridCol w:w="267"/>
        <w:gridCol w:w="291"/>
        <w:gridCol w:w="236"/>
        <w:gridCol w:w="440"/>
        <w:gridCol w:w="236"/>
      </w:tblGrid>
      <w:tr w:rsidR="00B24873" w:rsidRPr="00B24873" w:rsidTr="0059792A">
        <w:trPr>
          <w:gridAfter w:val="6"/>
          <w:wAfter w:w="1585" w:type="dxa"/>
          <w:trHeight w:val="582"/>
        </w:trPr>
        <w:tc>
          <w:tcPr>
            <w:tcW w:w="1186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300" w:firstLine="1827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lastRenderedPageBreak/>
              <w:t>ОТЧЕТ  ОБ  ИСПОЛНЕНИИ БЮДЖЕТА</w:t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  <w:t>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</w:t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  <w:t>ГЛАВНОГО АДМИНИСТРАТОРА, АДМИНИСТРАТОРА ДОХОДОВ БЮДЖЕТА</w:t>
            </w:r>
          </w:p>
        </w:tc>
        <w:tc>
          <w:tcPr>
            <w:tcW w:w="17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Форма по ОКУД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169"/>
        </w:trPr>
        <w:tc>
          <w:tcPr>
            <w:tcW w:w="1186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КОДЫ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18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0503127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165"/>
        </w:trPr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</w:t>
            </w:r>
          </w:p>
        </w:tc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6EDFF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1 апреля 2021 г.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01.04.2021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4"/>
          <w:wAfter w:w="1203" w:type="dxa"/>
          <w:trHeight w:val="18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180"/>
        </w:trPr>
        <w:tc>
          <w:tcPr>
            <w:tcW w:w="513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главный администратор, администратор источников финансирования дефицита бюджета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Наименование бюджета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 xml:space="preserve">Периодичность: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месячная</w:t>
            </w: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,к</w:t>
            </w:r>
            <w:proofErr w:type="gram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вартальная</w:t>
            </w:r>
            <w:proofErr w:type="spell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, годовая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3" w:type="dxa"/>
            <w:gridSpan w:val="12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04304263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150"/>
        </w:trPr>
        <w:tc>
          <w:tcPr>
            <w:tcW w:w="5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по ОКПО Глава по БК по ОКТМО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ОКЕИ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6"/>
          <w:wAfter w:w="1585" w:type="dxa"/>
          <w:trHeight w:val="330"/>
        </w:trPr>
        <w:tc>
          <w:tcPr>
            <w:tcW w:w="5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4"/>
          <w:wAfter w:w="1203" w:type="dxa"/>
          <w:trHeight w:val="330"/>
        </w:trPr>
        <w:tc>
          <w:tcPr>
            <w:tcW w:w="5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Бюджет Трускляйского сельского поселения Рузаевского муниципального района Республики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Мордовия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89243876000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4"/>
          <w:wAfter w:w="1203" w:type="dxa"/>
          <w:trHeight w:val="165"/>
        </w:trPr>
        <w:tc>
          <w:tcPr>
            <w:tcW w:w="513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B10FA" wp14:editId="7AA6F67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3638550" cy="9525"/>
                      <wp:effectExtent l="0" t="0" r="0" b="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29025">
                                    <a:moveTo>
                                      <a:pt x="0" y="0"/>
                                    </a:moveTo>
                                    <a:lnTo>
                                      <a:pt x="362864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pt;margin-top:.75pt;width:28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90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" path="m,l3628643,e" filled="f" strokecolor="#333" strokeweight=".59pt">
                      <v:path arrowok="t" textboxrect="0,0,3629025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B24873" w:rsidRPr="00B24873" w:rsidTr="007E6023">
              <w:trPr>
                <w:trHeight w:val="16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4873" w:rsidRPr="00B24873" w:rsidRDefault="00B24873" w:rsidP="00B24873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4"/>
          <w:wAfter w:w="1203" w:type="dxa"/>
          <w:trHeight w:val="19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Единица измерения: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EDFF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руб.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529"/>
        </w:trPr>
        <w:tc>
          <w:tcPr>
            <w:tcW w:w="152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ind w:firstLineChars="3900" w:firstLine="548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1. Доходы бюджета</w:t>
            </w:r>
          </w:p>
        </w:tc>
      </w:tr>
      <w:tr w:rsidR="00B24873" w:rsidRPr="00B24873" w:rsidTr="0059792A">
        <w:trPr>
          <w:gridAfter w:val="8"/>
          <w:wAfter w:w="1879" w:type="dxa"/>
          <w:trHeight w:val="165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стр</w:t>
            </w: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Код дохода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085" w:type="dxa"/>
            <w:gridSpan w:val="11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319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 счета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200" w:firstLine="24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124" w:type="dxa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Доходы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2 189 900,00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637 833,40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637 833,40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6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1010201001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111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362 300,00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108 261,24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108 261,24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254 038,76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80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Федерации)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1010201001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3000</w:t>
            </w:r>
          </w:p>
        </w:tc>
        <w:tc>
          <w:tcPr>
            <w:tcW w:w="111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4 369,30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500" w:firstLine="60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4 369,30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0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1060103010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111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69 700,00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1 463,00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500" w:firstLine="60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1 463,00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68 237,00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9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1060103010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111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223,26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223,26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9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1060603310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111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772 200,00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184 112,00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184 112,00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588 088,00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1060603310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2 040,97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2 040,97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90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платежу, в том числе по отмененному)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1060604310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5 853,68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5 853,68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182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1060604310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1 709,95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1 709,95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2021500210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207 400,00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207 400,00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207 400,00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Прочие субсидии бюджетам сельских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поселений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2022999910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117 100,00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26 600,00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26 600,00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90 500,00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6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Субвенции бюджетам сельских поселений на выполнение передаваемых полномочий субъектов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Российской Федерации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2023002410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комиссариаты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2023511810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86 800,00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21 700,00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21 700,00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65 100,00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0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заключенными соглашениями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1565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2024001410</w:t>
            </w:r>
          </w:p>
        </w:tc>
        <w:tc>
          <w:tcPr>
            <w:tcW w:w="7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0000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150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574 100,00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74 100,00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74 100,00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500 000,00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349"/>
        </w:trPr>
        <w:tc>
          <w:tcPr>
            <w:tcW w:w="152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900" w:firstLine="5481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2. Расходы бюджета</w:t>
            </w: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стр</w:t>
            </w: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Код расхода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по бюджетной классификации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 xml:space="preserve">Утвержденные 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бюджетные назначения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 xml:space="preserve">Лимиты бюджетных 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обязательств</w:t>
            </w:r>
          </w:p>
        </w:tc>
        <w:tc>
          <w:tcPr>
            <w:tcW w:w="4814" w:type="dxa"/>
            <w:gridSpan w:val="1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Исполнено</w:t>
            </w:r>
          </w:p>
        </w:tc>
        <w:tc>
          <w:tcPr>
            <w:tcW w:w="1534" w:type="dxa"/>
            <w:gridSpan w:val="8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Неисполненные 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462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 органы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 счета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200" w:firstLine="24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 операции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по ассигнованиям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по лимитам бюджетных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обязательств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9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Расходы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2 245 497,42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2 245 497,42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662 152,14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662 152,14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1 583 345,28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1 583 345,28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41140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221 600,00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221 600,00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204 421,43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204 421,43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17 178,57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17 178,57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41140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72 678,90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72 678,90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bookmarkStart w:id="0" w:name="_GoBack"/>
            <w:bookmarkEnd w:id="0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72 678,90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72 678,90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50 000,00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50 000,00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16 000,00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16 000,00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34 000,00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296 270,19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296 270,19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286 584,09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286 584,09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9 686,10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9 686,10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41110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221 439,51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221 439,51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507,98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507,98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220 931,53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220 931,53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6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Иные выплаты персоналу государственных (муниципальных) органов, за исключением фонда оплаты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труда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122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12 453,40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12 453,40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4 800,00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4 800,00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7 653,40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7 653,40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218 104,42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218 104,42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23 372,71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23 372,71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194 731,71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194 731,71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247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82 928,60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82 928,60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36 189,49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36 189,49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46 739,11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46 739,11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4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Исполнение судебных актов Российской Федерации и мировых соглашений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по возмещению причиненного вреда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831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налога на имущество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организаций и земельного налога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49 733,14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49 733,14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49 733,14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49 733,14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прочих налогов, сборов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852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1 211,00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1 211,00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1 211,00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1 211,00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Уплата иных платежей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41120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853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56 066,86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56 066,86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56 066,86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56 066,86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44205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67 100,00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67 100,00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10 000,00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10 000,00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57 100,00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57 100,00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0104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65200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77150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Фонд оплаты труда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121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62 800,00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62 800,00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17 064,01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17 064,01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45 735,99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45 735,99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762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(муниципальных) органов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129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19 000,00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19 000,00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4 635,99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4 635,99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14 364,01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14 364,01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51180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5 000,00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5 000,00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44102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513 500,00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513 500,00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26 600,00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26 600,00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486 900,00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486 900,00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44102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247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17 500,00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17 500,00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17 300,19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17 300,19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199,81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199,81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44107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42360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16 200,00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16 200,00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16 200,00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44101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43010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247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60 611,40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60 611,40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60 611,40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60 611,40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43040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118 800,00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135 400,00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118 800,00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0503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44106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244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16 600,00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03010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312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34 400,00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34 400,00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14 015,40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14 015,40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20 384,60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20 384,60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ind w:firstLineChars="100" w:firstLine="120"/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926</w:t>
            </w:r>
          </w:p>
        </w:tc>
        <w:tc>
          <w:tcPr>
            <w:tcW w:w="63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89100</w:t>
            </w:r>
          </w:p>
        </w:tc>
        <w:tc>
          <w:tcPr>
            <w:tcW w:w="953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41240</w:t>
            </w:r>
          </w:p>
        </w:tc>
        <w:tc>
          <w:tcPr>
            <w:tcW w:w="878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730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2 700,00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2 700,00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660,85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660,85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2 039,15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2 039,15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Результат исполнения бюджета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  <w:t>(дефицит / профицит</w:t>
            </w:r>
            <w:proofErr w:type="gramStart"/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450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-24 318,74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-24 318,74</w:t>
            </w:r>
          </w:p>
        </w:tc>
        <w:tc>
          <w:tcPr>
            <w:tcW w:w="56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96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330"/>
        </w:trPr>
        <w:tc>
          <w:tcPr>
            <w:tcW w:w="152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2700" w:firstLine="379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Наименование показателя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Код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стр</w:t>
            </w:r>
            <w:proofErr w:type="gram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о</w:t>
            </w:r>
            <w:proofErr w:type="spell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  <w:proofErr w:type="gramEnd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ки</w:t>
            </w:r>
            <w:proofErr w:type="spellEnd"/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085" w:type="dxa"/>
            <w:gridSpan w:val="11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Исполнено</w:t>
            </w: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Неисполненные назначения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финансовые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органы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через банковские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счета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200" w:firstLine="24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некассовые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операции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1124" w:type="dxa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5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500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520</w:t>
            </w:r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14634" w:type="dxa"/>
            <w:gridSpan w:val="3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4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источники внешнего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  <w:t>финансирования бюджета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620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9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из них: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14634" w:type="dxa"/>
            <w:gridSpan w:val="3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4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lastRenderedPageBreak/>
              <w:t>Изменение остатков средств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700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710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14634" w:type="dxa"/>
            <w:gridSpan w:val="3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720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0"/>
        </w:trPr>
        <w:tc>
          <w:tcPr>
            <w:tcW w:w="14634" w:type="dxa"/>
            <w:gridSpan w:val="3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100" w:firstLine="14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Изменение остатков по расчетам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  <w:t>(стр. 810 + стр. 820)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800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619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(стр. 811 + стр. 812)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3"/>
                <w:szCs w:val="13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3"/>
                <w:szCs w:val="13"/>
                <w:lang w:val="ru-RU" w:eastAsia="ru-RU"/>
              </w:rPr>
              <w:t>810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24 318,74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222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48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из них: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t>увеличение счетов расчетов (дебетовый остаток</w:t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счета 1 210 02 000)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811</w:t>
            </w:r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480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-637 833,40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-637 833,40</w:t>
            </w:r>
          </w:p>
        </w:tc>
        <w:tc>
          <w:tcPr>
            <w:tcW w:w="1124" w:type="dxa"/>
            <w:gridSpan w:val="5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48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t>уменьшение счетов расчетов (кредитовый остаток</w:t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счета 1 304 05 000)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812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noWrap/>
            <w:hideMark/>
          </w:tcPr>
          <w:p w:rsidR="00B24873" w:rsidRPr="00B24873" w:rsidRDefault="00B24873" w:rsidP="00B24873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662 152,14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noWrap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662 152,14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3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300" w:firstLine="36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Изменение остатков по внутренним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  <w:t>расчетам (стр. 821 + стр. 822)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820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84"/>
        </w:trPr>
        <w:tc>
          <w:tcPr>
            <w:tcW w:w="2652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48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в том числе:</w:t>
            </w: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t>увеличение остатков</w:t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по внутренним расчетам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821</w:t>
            </w:r>
          </w:p>
        </w:tc>
        <w:tc>
          <w:tcPr>
            <w:tcW w:w="3576" w:type="dxa"/>
            <w:gridSpan w:val="9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4" w:type="dxa"/>
            <w:gridSpan w:val="5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42"/>
        </w:trPr>
        <w:tc>
          <w:tcPr>
            <w:tcW w:w="2652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3576" w:type="dxa"/>
            <w:gridSpan w:val="9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360"/>
        </w:trPr>
        <w:tc>
          <w:tcPr>
            <w:tcW w:w="265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20"/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t>уменьшение остатков</w:t>
            </w:r>
            <w:r w:rsidRPr="00B24873">
              <w:rPr>
                <w:rFonts w:ascii="Arial" w:hAnsi="Arial" w:cs="Arial"/>
                <w:sz w:val="13"/>
                <w:szCs w:val="13"/>
                <w:lang w:val="ru-RU" w:eastAsia="ru-RU"/>
              </w:rPr>
              <w:br/>
              <w:t>по внутренним расчетам</w:t>
            </w:r>
          </w:p>
        </w:tc>
        <w:tc>
          <w:tcPr>
            <w:tcW w:w="50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822</w:t>
            </w:r>
          </w:p>
        </w:tc>
        <w:tc>
          <w:tcPr>
            <w:tcW w:w="3576" w:type="dxa"/>
            <w:gridSpan w:val="9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691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139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77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BFDBBF"/>
            <w:hideMark/>
          </w:tcPr>
          <w:p w:rsidR="00B24873" w:rsidRPr="00B24873" w:rsidRDefault="00B24873" w:rsidP="00B24873">
            <w:pPr>
              <w:jc w:val="right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B24873" w:rsidRPr="00B24873" w:rsidRDefault="00B24873" w:rsidP="00B24873">
            <w:pPr>
              <w:ind w:firstLineChars="400" w:firstLine="56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×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360"/>
        </w:trPr>
        <w:tc>
          <w:tcPr>
            <w:tcW w:w="152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EDDEB" wp14:editId="014460E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219075</wp:posOffset>
                      </wp:positionV>
                      <wp:extent cx="685800" cy="0"/>
                      <wp:effectExtent l="0" t="0" r="0" b="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0">
                                    <a:moveTo>
                                      <a:pt x="0" y="0"/>
                                    </a:moveTo>
                                    <a:lnTo>
                                      <a:pt x="684275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82.5pt;margin-top:17.25pt;width:5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" path="m,l684275,e" filled="f" strokecolor="#333" strokeweight=".59pt">
                      <v:path arrowok="t" textboxrect="0,0,6845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56FC8" wp14:editId="7DDE0F8A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219075</wp:posOffset>
                      </wp:positionV>
                      <wp:extent cx="1114425" cy="0"/>
                      <wp:effectExtent l="0" t="0" r="9525" b="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06805">
                                    <a:moveTo>
                                      <a:pt x="0" y="0"/>
                                    </a:moveTo>
                                    <a:lnTo>
                                      <a:pt x="110642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58.25pt;margin-top:17.25pt;width: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" path="m,l1106423,e" filled="f" strokecolor="#333" strokeweight=".59pt">
                      <v:path arrowok="t" textboxrect="0,0,1106805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0"/>
            </w:tblGrid>
            <w:tr w:rsidR="00B24873" w:rsidRPr="00B24873" w:rsidTr="007E6023">
              <w:trPr>
                <w:trHeight w:val="360"/>
                <w:tblCellSpacing w:w="0" w:type="dxa"/>
              </w:trPr>
              <w:tc>
                <w:tcPr>
                  <w:tcW w:w="16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4873" w:rsidRPr="00B24873" w:rsidRDefault="00B24873" w:rsidP="00B24873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B24873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  <w:lang w:val="ru-RU" w:eastAsia="ru-RU"/>
                    </w:rPr>
                    <w:t xml:space="preserve">Руководитель                                                     </w:t>
                  </w:r>
                  <w:r w:rsidRPr="00B24873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 xml:space="preserve">Е.С. </w:t>
                  </w:r>
                  <w:proofErr w:type="spellStart"/>
                  <w:r w:rsidRPr="00B24873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>Чиркаева</w:t>
                  </w:r>
                  <w:proofErr w:type="spellEnd"/>
                  <w:r w:rsidRPr="00B24873">
                    <w:rPr>
                      <w:rFonts w:ascii="Arial" w:hAnsi="Arial" w:cs="Arial"/>
                      <w:sz w:val="14"/>
                      <w:szCs w:val="14"/>
                      <w:lang w:val="ru-RU" w:eastAsia="ru-RU"/>
                    </w:rPr>
                    <w:t xml:space="preserve">                                </w:t>
                  </w:r>
                  <w:r w:rsidRPr="00B24873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  <w:szCs w:val="14"/>
                      <w:lang w:val="ru-RU" w:eastAsia="ru-RU"/>
                    </w:rPr>
                    <w:t>Руководитель финансово-</w:t>
                  </w:r>
                </w:p>
              </w:tc>
            </w:tr>
          </w:tbl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345"/>
        </w:trPr>
        <w:tc>
          <w:tcPr>
            <w:tcW w:w="616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47398" wp14:editId="7423739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295275</wp:posOffset>
                      </wp:positionV>
                      <wp:extent cx="685800" cy="9525"/>
                      <wp:effectExtent l="0" t="0" r="0" b="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5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4530">
                                    <a:moveTo>
                                      <a:pt x="0" y="0"/>
                                    </a:moveTo>
                                    <a:lnTo>
                                      <a:pt x="684275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79.5pt;margin-top:23.25pt;width:54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" path="m,l684275,e" filled="f" strokecolor="#333" strokeweight=".59pt">
                      <v:path arrowok="t" textboxrect="0,0,6845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68535" wp14:editId="6E0106D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295275</wp:posOffset>
                      </wp:positionV>
                      <wp:extent cx="1114425" cy="9525"/>
                      <wp:effectExtent l="0" t="0" r="9525" b="0"/>
                      <wp:wrapNone/>
                      <wp:docPr id="8" name="Поли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06805">
                                    <a:moveTo>
                                      <a:pt x="0" y="0"/>
                                    </a:moveTo>
                                    <a:lnTo>
                                      <a:pt x="1106423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53pt;margin-top:23.25pt;width:87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" path="m,l1106423,e" filled="f" strokecolor="#333" strokeweight=".59pt">
                      <v:path arrowok="t" textboxrect="0,0,1106805,0"/>
                    </v:shape>
                  </w:pict>
                </mc:Fallback>
              </mc:AlternateContent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(расшифровка подписи)</w:t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 xml:space="preserve">Главный бухгалтер                                           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Н.А. Щербакова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(расшифровка подписи)</w:t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>Централизованная бухгалтерия</w:t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Руководитель (уполномоченное лицо)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4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6F3B1F" wp14:editId="1E3BDAE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114300</wp:posOffset>
                      </wp:positionV>
                      <wp:extent cx="838200" cy="9525"/>
                      <wp:effectExtent l="0" t="0" r="0" b="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6930">
                                    <a:moveTo>
                                      <a:pt x="0" y="0"/>
                                    </a:moveTo>
                                    <a:lnTo>
                                      <a:pt x="836676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33.5pt;margin-top:9pt;width:66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6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" path="m,l836676,e" filled="f" strokecolor="#333" strokeweight=".59pt">
                      <v:path arrowok="t" textboxrect="0,0,836930,0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A4E39" wp14:editId="32A7CD4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114300</wp:posOffset>
                      </wp:positionV>
                      <wp:extent cx="1676400" cy="9525"/>
                      <wp:effectExtent l="0" t="0" r="0" b="0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860">
                                    <a:moveTo>
                                      <a:pt x="0" y="0"/>
                                    </a:moveTo>
                                    <a:lnTo>
                                      <a:pt x="1673352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270pt;margin-top:9pt;width:132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3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" path="m,l1673352,e" filled="f" strokecolor="#333" strokeweight=".59pt">
                      <v:path arrowok="t" textboxrect="0,0,1673860,0"/>
                    </v:shape>
                  </w:pict>
                </mc:Fallback>
              </mc:AlternateContent>
            </w:r>
            <w:r w:rsidRPr="00B2487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ru-RU" w:eastAsia="ru-RU"/>
              </w:rPr>
              <w:t xml:space="preserve">экономической службы                                                                                            </w:t>
            </w: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 xml:space="preserve">Е.С. </w:t>
            </w:r>
            <w:proofErr w:type="spellStart"/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Чиркаева</w:t>
            </w:r>
            <w:proofErr w:type="spellEnd"/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br/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                                                                               (расшифровка подписи)</w:t>
            </w:r>
          </w:p>
        </w:tc>
      </w:tr>
      <w:tr w:rsidR="00B24873" w:rsidRPr="00B24873" w:rsidTr="0059792A">
        <w:trPr>
          <w:gridAfter w:val="2"/>
          <w:wAfter w:w="676" w:type="dxa"/>
          <w:trHeight w:val="570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92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434" w:type="dxa"/>
            <w:gridSpan w:val="2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65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(наименование, ОГРН, ИНН, КПП, местонахождение)</w:t>
            </w:r>
          </w:p>
        </w:tc>
      </w:tr>
      <w:tr w:rsidR="00B24873" w:rsidRPr="00B24873" w:rsidTr="0059792A">
        <w:trPr>
          <w:gridAfter w:val="2"/>
          <w:wAfter w:w="676" w:type="dxa"/>
          <w:trHeight w:val="252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69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482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34" w:type="dxa"/>
            <w:gridSpan w:val="8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65"/>
        </w:trPr>
        <w:tc>
          <w:tcPr>
            <w:tcW w:w="616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>
              <w:rPr>
                <w:rFonts w:ascii="Arial" w:hAnsi="Arial" w:cs="Arial"/>
                <w:noProof/>
                <w:sz w:val="11"/>
                <w:szCs w:val="1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3D505" wp14:editId="28C009A5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0</wp:posOffset>
                      </wp:positionV>
                      <wp:extent cx="847725" cy="9525"/>
                      <wp:effectExtent l="0" t="0" r="9525" b="0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66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5660">
                                    <a:moveTo>
                                      <a:pt x="0" y="0"/>
                                    </a:moveTo>
                                    <a:lnTo>
                                      <a:pt x="835151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85.25pt;margin-top:0;width:66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5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" path="m,l835151,e" filled="f" strokecolor="#333" strokeweight=".59pt">
                      <v:path arrowok="t" textboxrect="0,0,835660,0"/>
                    </v:shape>
                  </w:pict>
                </mc:Fallback>
              </mc:AlternateContent>
            </w: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(должность)                                                                                                               (подпись)                                                                               (расшифровка подписи)</w:t>
            </w:r>
          </w:p>
        </w:tc>
      </w:tr>
      <w:tr w:rsidR="00B24873" w:rsidRPr="00B24873" w:rsidTr="0059792A">
        <w:trPr>
          <w:gridAfter w:val="2"/>
          <w:wAfter w:w="676" w:type="dxa"/>
          <w:trHeight w:val="210"/>
        </w:trPr>
        <w:tc>
          <w:tcPr>
            <w:tcW w:w="1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73" w:rsidRPr="00B24873" w:rsidRDefault="00B24873" w:rsidP="00B24873">
            <w:pPr>
              <w:ind w:firstLineChars="200" w:firstLine="280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B24873">
              <w:rPr>
                <w:rFonts w:ascii="Arial" w:hAnsi="Arial" w:cs="Arial"/>
                <w:sz w:val="14"/>
                <w:szCs w:val="14"/>
                <w:lang w:val="ru-RU" w:eastAsia="ru-RU"/>
              </w:rPr>
              <w:t>Исполнитель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2"/>
          <w:wAfter w:w="676" w:type="dxa"/>
          <w:trHeight w:val="192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27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58" w:type="dxa"/>
            <w:gridSpan w:val="13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D6EDFF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2487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gridAfter w:val="8"/>
          <w:wAfter w:w="1879" w:type="dxa"/>
          <w:trHeight w:val="165"/>
        </w:trPr>
        <w:tc>
          <w:tcPr>
            <w:tcW w:w="14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(должность)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noProof/>
                <w:color w:val="000000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0F60B" wp14:editId="708BCD5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838200" cy="9525"/>
                      <wp:effectExtent l="0" t="0" r="0" b="0"/>
                      <wp:wrapNone/>
                      <wp:docPr id="10" name="Поли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6930">
                                    <a:moveTo>
                                      <a:pt x="0" y="0"/>
                                    </a:moveTo>
                                    <a:lnTo>
                                      <a:pt x="836676" y="0"/>
                                    </a:lnTo>
                                  </a:path>
                                </a:pathLst>
                              </a:custGeom>
                              <a:ln w="7493">
                                <a:solidFill>
                                  <a:srgbClr val="333333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.75pt;margin-top:.75pt;width:66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6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" path="m,l836676,e" filled="f" strokecolor="#333" strokeweight=".59pt">
                      <v:path arrowok="t" textboxrect="0,0,83693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B24873" w:rsidRPr="00B24873" w:rsidTr="007E6023">
              <w:trPr>
                <w:trHeight w:val="16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4873" w:rsidRPr="00B24873" w:rsidRDefault="00B24873" w:rsidP="00B24873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(подпись)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(расшифровка подписи)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73" w:rsidRPr="00B24873" w:rsidRDefault="00B24873" w:rsidP="00B24873">
            <w:pPr>
              <w:rPr>
                <w:rFonts w:ascii="Arial" w:hAnsi="Arial" w:cs="Arial"/>
                <w:sz w:val="11"/>
                <w:szCs w:val="11"/>
                <w:lang w:val="ru-RU" w:eastAsia="ru-RU"/>
              </w:rPr>
            </w:pPr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(телефон, e-</w:t>
            </w:r>
            <w:proofErr w:type="spellStart"/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lastRenderedPageBreak/>
              <w:t>mail</w:t>
            </w:r>
            <w:proofErr w:type="spellEnd"/>
            <w:r w:rsidRPr="00B24873">
              <w:rPr>
                <w:rFonts w:ascii="Arial" w:hAnsi="Arial" w:cs="Arial"/>
                <w:sz w:val="11"/>
                <w:szCs w:val="11"/>
                <w:lang w:val="ru-RU" w:eastAsia="ru-RU"/>
              </w:rPr>
              <w:t>)</w:t>
            </w:r>
          </w:p>
        </w:tc>
      </w:tr>
      <w:tr w:rsidR="00B24873" w:rsidRPr="00B24873" w:rsidTr="0059792A">
        <w:trPr>
          <w:gridAfter w:val="2"/>
          <w:wAfter w:w="676" w:type="dxa"/>
          <w:trHeight w:val="184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6EDFF"/>
            <w:hideMark/>
          </w:tcPr>
          <w:p w:rsidR="00B24873" w:rsidRPr="00B24873" w:rsidRDefault="00B24873" w:rsidP="00B24873">
            <w:pPr>
              <w:ind w:firstLineChars="500" w:firstLine="600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B24873">
              <w:rPr>
                <w:rFonts w:ascii="Arial" w:hAnsi="Arial" w:cs="Arial"/>
                <w:sz w:val="12"/>
                <w:szCs w:val="12"/>
                <w:lang w:val="ru-RU" w:eastAsia="ru-RU"/>
              </w:rPr>
              <w:lastRenderedPageBreak/>
              <w:t>2 апреля 2021 г.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24873" w:rsidRPr="00B24873" w:rsidTr="0059792A">
        <w:trPr>
          <w:trHeight w:val="2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73" w:rsidRPr="00B24873" w:rsidRDefault="00B24873" w:rsidP="00B2487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39213F" w:rsidRPr="00A42CAC" w:rsidRDefault="0039213F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39213F" w:rsidRPr="00A42CAC" w:rsidSect="0039213F">
      <w:pgSz w:w="16834" w:h="11909" w:orient="landscape"/>
      <w:pgMar w:top="1134" w:right="1099" w:bottom="170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73" w:rsidRDefault="00B24873" w:rsidP="00721B20">
      <w:r>
        <w:separator/>
      </w:r>
    </w:p>
  </w:endnote>
  <w:endnote w:type="continuationSeparator" w:id="0">
    <w:p w:rsidR="00B24873" w:rsidRDefault="00B24873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73" w:rsidRDefault="00B24873" w:rsidP="00721B20">
      <w:r>
        <w:separator/>
      </w:r>
    </w:p>
  </w:footnote>
  <w:footnote w:type="continuationSeparator" w:id="0">
    <w:p w:rsidR="00B24873" w:rsidRDefault="00B24873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8204F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9213F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92A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E6023"/>
    <w:rsid w:val="007F569B"/>
    <w:rsid w:val="008118B3"/>
    <w:rsid w:val="00812E16"/>
    <w:rsid w:val="00837109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24873"/>
    <w:rsid w:val="00B36F03"/>
    <w:rsid w:val="00B61F1D"/>
    <w:rsid w:val="00B74CB3"/>
    <w:rsid w:val="00BA2A19"/>
    <w:rsid w:val="00BB0552"/>
    <w:rsid w:val="00BC4894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77D1F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4002-C55D-4E0C-93A4-18070C72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ЮЛЯ ЗАМ</cp:lastModifiedBy>
  <cp:revision>9</cp:revision>
  <cp:lastPrinted>2020-05-14T07:28:00Z</cp:lastPrinted>
  <dcterms:created xsi:type="dcterms:W3CDTF">2019-07-23T07:40:00Z</dcterms:created>
  <dcterms:modified xsi:type="dcterms:W3CDTF">2021-07-21T09:24:00Z</dcterms:modified>
</cp:coreProperties>
</file>