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9F" w:rsidRPr="009A7C9F" w:rsidRDefault="009A7C9F" w:rsidP="009A7C9F">
      <w:pPr>
        <w:widowControl w:val="0"/>
        <w:autoSpaceDE w:val="0"/>
        <w:autoSpaceDN w:val="0"/>
        <w:adjustRightInd w:val="0"/>
      </w:pPr>
      <w:r w:rsidRPr="009A7C9F">
        <w:t>СОВЕТ ДЕПУТАТОВ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</w:pPr>
      <w:r w:rsidRPr="009A7C9F">
        <w:t>КРАСНОСЕЛЬЦОВСКОГО СЕЛЬСКОГО ПОСЕЛЕНИЯ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</w:pPr>
      <w:r w:rsidRPr="009A7C9F">
        <w:t>РУЗАЕВСКОГО  МУНИЦИПАЛЬНОГО РАЙОНА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</w:pPr>
      <w:r w:rsidRPr="009A7C9F">
        <w:t>РЕСПУБЛИКИ МОРДОВИЯ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rPr>
          <w:b/>
          <w:bCs/>
        </w:rPr>
      </w:pPr>
    </w:p>
    <w:p w:rsidR="009A7C9F" w:rsidRPr="009A7C9F" w:rsidRDefault="009A7C9F" w:rsidP="009A7C9F">
      <w:pPr>
        <w:widowControl w:val="0"/>
        <w:autoSpaceDE w:val="0"/>
        <w:autoSpaceDN w:val="0"/>
        <w:adjustRightInd w:val="0"/>
        <w:rPr>
          <w:b/>
          <w:bCs/>
        </w:rPr>
      </w:pPr>
      <w:r w:rsidRPr="009A7C9F">
        <w:rPr>
          <w:b/>
          <w:bCs/>
        </w:rPr>
        <w:t>Р Е Ш Е Н И Е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9A7C9F" w:rsidRPr="009A7C9F" w:rsidRDefault="009A7C9F" w:rsidP="009A7C9F">
      <w:pPr>
        <w:jc w:val="left"/>
      </w:pPr>
      <w:r w:rsidRPr="009A7C9F">
        <w:t xml:space="preserve">  </w:t>
      </w:r>
      <w:r w:rsidR="000A2D4A">
        <w:t xml:space="preserve">      </w:t>
      </w:r>
      <w:r w:rsidRPr="009A7C9F">
        <w:t xml:space="preserve"> 31 августа 2017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A2D4A">
        <w:t xml:space="preserve">          </w:t>
      </w:r>
      <w:bookmarkStart w:id="0" w:name="_GoBack"/>
      <w:bookmarkEnd w:id="0"/>
      <w:r w:rsidRPr="009A7C9F">
        <w:t xml:space="preserve">   № 14/45</w:t>
      </w:r>
    </w:p>
    <w:p w:rsidR="009A7C9F" w:rsidRPr="009A7C9F" w:rsidRDefault="009A7C9F" w:rsidP="009A7C9F"/>
    <w:p w:rsidR="009A7C9F" w:rsidRPr="009A7C9F" w:rsidRDefault="009A7C9F" w:rsidP="009A7C9F">
      <w:r w:rsidRPr="009A7C9F">
        <w:t>Рузаевка</w:t>
      </w:r>
    </w:p>
    <w:p w:rsidR="009A7C9F" w:rsidRPr="009A7C9F" w:rsidRDefault="009A7C9F" w:rsidP="009A7C9F">
      <w:pPr>
        <w:jc w:val="both"/>
      </w:pP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 w:rsidRPr="009A7C9F">
        <w:rPr>
          <w:b/>
          <w:bCs/>
        </w:rPr>
        <w:t>О внесении изменений в Порядок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опубликования, утвержденный решением Совета депутатов Красносельцовского сельского поселения  Рузаевского муниципального района от 24 сентября 2013 года  №5/5/18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9A7C9F" w:rsidRPr="009A7C9F" w:rsidRDefault="009A7C9F" w:rsidP="009A7C9F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</w:rPr>
      </w:pPr>
      <w:r w:rsidRPr="009A7C9F">
        <w:t xml:space="preserve">Руководствуясь Федеральным законом </w:t>
      </w:r>
      <w:r w:rsidRPr="009A7C9F">
        <w:rPr>
          <w:bCs/>
        </w:rPr>
        <w:t>от 3 апреля 2017 г. N 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</w:p>
    <w:p w:rsidR="009A7C9F" w:rsidRPr="009A7C9F" w:rsidRDefault="009A7C9F" w:rsidP="009A7C9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5" w:firstLine="720"/>
        <w:rPr>
          <w:b/>
          <w:bCs/>
          <w:spacing w:val="-7"/>
        </w:rPr>
      </w:pPr>
      <w:r w:rsidRPr="009A7C9F">
        <w:rPr>
          <w:b/>
          <w:bCs/>
        </w:rPr>
        <w:t>Совет депутатов Красносельцовского сельского поселения Рузаевского муниципального района</w:t>
      </w:r>
      <w:r w:rsidRPr="009A7C9F">
        <w:rPr>
          <w:b/>
          <w:bCs/>
          <w:spacing w:val="-7"/>
        </w:rPr>
        <w:t xml:space="preserve"> </w:t>
      </w:r>
    </w:p>
    <w:p w:rsidR="009A7C9F" w:rsidRPr="009A7C9F" w:rsidRDefault="009A7C9F" w:rsidP="009A7C9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5" w:firstLine="720"/>
        <w:rPr>
          <w:b/>
          <w:bCs/>
          <w:spacing w:val="-7"/>
        </w:rPr>
      </w:pPr>
      <w:r w:rsidRPr="009A7C9F">
        <w:rPr>
          <w:b/>
          <w:bCs/>
          <w:spacing w:val="-7"/>
        </w:rPr>
        <w:t>РЕШИЛ:</w:t>
      </w:r>
    </w:p>
    <w:p w:rsidR="009A7C9F" w:rsidRPr="009A7C9F" w:rsidRDefault="009A7C9F" w:rsidP="009A7C9F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ind w:left="0" w:right="-57" w:firstLine="711"/>
        <w:jc w:val="both"/>
        <w:rPr>
          <w:bCs/>
          <w:spacing w:val="-7"/>
        </w:rPr>
      </w:pPr>
      <w:r w:rsidRPr="009A7C9F">
        <w:rPr>
          <w:bCs/>
          <w:spacing w:val="-7"/>
        </w:rPr>
        <w:t>Внести изменения в Порядок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опубликования, утвержденный решением Совета депутатов Красносельцовского сельского поселения Рузаевского муниципального района от 24 сентября 2013 года  №5/5/18,следующего содержания:</w:t>
      </w:r>
    </w:p>
    <w:p w:rsidR="009A7C9F" w:rsidRPr="009A7C9F" w:rsidRDefault="009A7C9F" w:rsidP="009A7C9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11"/>
        <w:jc w:val="both"/>
      </w:pPr>
      <w:r w:rsidRPr="009A7C9F">
        <w:t>Пункт 1 изложить в следующей редакции: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11"/>
        <w:jc w:val="both"/>
      </w:pPr>
      <w:r w:rsidRPr="009A7C9F">
        <w:t xml:space="preserve">«1. Настоящим порядком устанавливаются обязанности специалиста отдела общественной безопасности администрации Рузаевского муниципального района по размещению сведений о доходах, расходах, об имуществе и обязательствах имущественного характера выборных должностных лиц местного самоуправления, лиц, замещающих муниципальные должности, должности муниципальной службы в органах местного самоуправления Рузаевского муниципального района и руководителей муниципальных учреждений Рузаевского муниципального </w:t>
      </w:r>
      <w:r w:rsidRPr="009A7C9F">
        <w:lastRenderedPageBreak/>
        <w:t xml:space="preserve">района (далее - служащие (работники), их супругов и несовершеннолетних детей в информационно-телекоммуникационной сети "Интернет" на официальном сайте органов местного самоуправления Рузаевского муниципального района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</w:t>
      </w:r>
      <w:bookmarkStart w:id="1" w:name="sub_103"/>
      <w:r w:rsidRPr="009A7C9F">
        <w:t>информации для опубликования.».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11"/>
        <w:jc w:val="both"/>
      </w:pPr>
      <w:r w:rsidRPr="009A7C9F">
        <w:t>1.2. Приложение к порядку изложить в редакции согласно приложению к настоящему решению.</w:t>
      </w:r>
    </w:p>
    <w:bookmarkEnd w:id="1"/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11"/>
        <w:jc w:val="both"/>
      </w:pPr>
      <w:r w:rsidRPr="009A7C9F">
        <w:t xml:space="preserve">2.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r w:rsidRPr="009A7C9F">
          <w:rPr>
            <w:color w:val="0000FF"/>
            <w:u w:val="single"/>
          </w:rPr>
          <w:t>www.ruzaevka-rm.ru</w:t>
        </w:r>
      </w:hyperlink>
      <w:r w:rsidRPr="009A7C9F">
        <w:t>.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11"/>
        <w:jc w:val="both"/>
      </w:pP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11"/>
        <w:jc w:val="both"/>
        <w:rPr>
          <w:bCs/>
        </w:rPr>
      </w:pP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09"/>
        <w:jc w:val="both"/>
      </w:pPr>
      <w:r w:rsidRPr="009A7C9F">
        <w:t>Председатель Совета депутатов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09"/>
        <w:jc w:val="both"/>
      </w:pPr>
      <w:r w:rsidRPr="009A7C9F">
        <w:t>Красносельцовского сельского поселения                 С.И.Плотников</w:t>
      </w:r>
    </w:p>
    <w:p w:rsidR="00E720FC" w:rsidRPr="009A7C9F" w:rsidRDefault="00E720FC" w:rsidP="009A7C9F"/>
    <w:sectPr w:rsidR="00E720FC" w:rsidRPr="009A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B83"/>
    <w:multiLevelType w:val="hybridMultilevel"/>
    <w:tmpl w:val="A21A64DA"/>
    <w:lvl w:ilvl="0" w:tplc="AB08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A6136E"/>
    <w:multiLevelType w:val="multilevel"/>
    <w:tmpl w:val="FCE207FA"/>
    <w:lvl w:ilvl="0">
      <w:start w:val="1"/>
      <w:numFmt w:val="decimal"/>
      <w:lvlText w:val="%1."/>
      <w:lvlJc w:val="left"/>
      <w:pPr>
        <w:ind w:left="195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">
    <w:nsid w:val="66F81830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3"/>
    <w:rsid w:val="000A2D4A"/>
    <w:rsid w:val="002B2B5C"/>
    <w:rsid w:val="006C3DF3"/>
    <w:rsid w:val="00807AAF"/>
    <w:rsid w:val="009A7C9F"/>
    <w:rsid w:val="00E720FC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1-ПК</cp:lastModifiedBy>
  <cp:revision>3</cp:revision>
  <dcterms:created xsi:type="dcterms:W3CDTF">2017-09-20T07:01:00Z</dcterms:created>
  <dcterms:modified xsi:type="dcterms:W3CDTF">2017-09-20T07:02:00Z</dcterms:modified>
</cp:coreProperties>
</file>