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bookmarkStart w:id="0" w:name="__DdeLink__221_1334317436"/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Получить выписку из индивидуального лицевого счета</w:t>
      </w:r>
      <w:bookmarkEnd w:id="0"/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(ИЛС) можно: </w:t>
      </w:r>
      <w:r>
        <w:rP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в личном кабинете на сайте ПФР (</w:t>
      </w:r>
      <w:hyperlink r:id="rId2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https://es.pfrf.ru</w:t>
        </w:r>
      </w:hyperlink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); </w:t>
      </w:r>
      <w:r>
        <w:rP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обратившись лично в территориальный орган ПФР по месту жительства. </w:t>
      </w:r>
      <w:r>
        <w:rPr/>
        <w:br/>
        <w:br/>
      </w:r>
      <w:hyperlink r:id="rId3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#ПФР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4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#пенсионныйфонд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5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#вопросответ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6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#пенсия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7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#ИЛС</w:t>
        </w:r>
      </w:hyperlink>
      <w:r>
        <w:rPr/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44450</wp:posOffset>
            </wp:positionH>
            <wp:positionV relativeFrom="paragraph">
              <wp:posOffset>76200</wp:posOffset>
            </wp:positionV>
            <wp:extent cx="1611630" cy="16116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1916430</wp:posOffset>
            </wp:positionH>
            <wp:positionV relativeFrom="paragraph">
              <wp:posOffset>85725</wp:posOffset>
            </wp:positionV>
            <wp:extent cx="1735455" cy="17354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&amp;post=-86141808_2699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86;&#1087;&#1088;&#1086;&#1089;&#1086;&#1090;&#1074;&#1077;&#109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48;&#1051;&#1057;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2019-05-13T21:24:28Z</dcterms:created>
  <dc:language>ru-RU</dc:language>
  <dcterms:modified xsi:type="dcterms:W3CDTF">2019-05-13T21:25:56Z</dcterms:modified>
  <cp:revision>1</cp:revision>
</cp:coreProperties>
</file>