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F" w:rsidRPr="00F37A7B" w:rsidRDefault="000E32B2" w:rsidP="00667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7B">
        <w:rPr>
          <w:rFonts w:ascii="Times New Roman" w:hAnsi="Times New Roman" w:cs="Times New Roman"/>
          <w:b/>
          <w:sz w:val="28"/>
          <w:szCs w:val="28"/>
        </w:rPr>
        <w:t>В Мордовии реализуется проект «Наполнение ЕГРН необходимыми сведениями»</w:t>
      </w:r>
    </w:p>
    <w:p w:rsidR="000E32B2" w:rsidRPr="00F37A7B" w:rsidRDefault="00667396" w:rsidP="00DF7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B">
        <w:rPr>
          <w:rFonts w:ascii="Times New Roman" w:hAnsi="Times New Roman" w:cs="Times New Roman"/>
          <w:sz w:val="28"/>
          <w:szCs w:val="28"/>
        </w:rPr>
        <w:tab/>
      </w:r>
      <w:r w:rsidR="000E32B2" w:rsidRPr="00F37A7B">
        <w:rPr>
          <w:rFonts w:ascii="Times New Roman" w:hAnsi="Times New Roman" w:cs="Times New Roman"/>
          <w:sz w:val="28"/>
          <w:szCs w:val="28"/>
        </w:rPr>
        <w:t xml:space="preserve">В целях наполнения Единого государственного реестра недвижимости </w:t>
      </w:r>
      <w:r w:rsidR="00BD1BF2" w:rsidRPr="00F37A7B">
        <w:rPr>
          <w:rFonts w:ascii="Times New Roman" w:hAnsi="Times New Roman" w:cs="Times New Roman"/>
          <w:sz w:val="28"/>
          <w:szCs w:val="28"/>
        </w:rPr>
        <w:t xml:space="preserve">необходимыми данными </w:t>
      </w:r>
      <w:r w:rsidR="000E32B2" w:rsidRPr="00F37A7B">
        <w:rPr>
          <w:rFonts w:ascii="Times New Roman" w:hAnsi="Times New Roman" w:cs="Times New Roman"/>
          <w:sz w:val="28"/>
          <w:szCs w:val="28"/>
        </w:rPr>
        <w:t xml:space="preserve">в Мордовии разработана и действует соответствующая дорожная карта. </w:t>
      </w:r>
      <w:r w:rsidR="00BD1BF2" w:rsidRPr="00F37A7B">
        <w:rPr>
          <w:rFonts w:ascii="Times New Roman" w:hAnsi="Times New Roman" w:cs="Times New Roman"/>
          <w:sz w:val="28"/>
          <w:szCs w:val="28"/>
        </w:rPr>
        <w:t>Этот проект направлен на формирование благоприятного инвестиционного, экономического и социального климата в республике.</w:t>
      </w:r>
    </w:p>
    <w:p w:rsidR="00BD1BF2" w:rsidRPr="00F37A7B" w:rsidRDefault="002F329B" w:rsidP="00DF7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B">
        <w:rPr>
          <w:rFonts w:ascii="Times New Roman" w:hAnsi="Times New Roman" w:cs="Times New Roman"/>
          <w:sz w:val="28"/>
          <w:szCs w:val="28"/>
        </w:rPr>
        <w:tab/>
      </w:r>
      <w:r w:rsidR="00DF7F1B" w:rsidRPr="00F37A7B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 w:rsidRPr="00F37A7B">
        <w:rPr>
          <w:rFonts w:ascii="Times New Roman" w:hAnsi="Times New Roman" w:cs="Times New Roman"/>
          <w:sz w:val="28"/>
          <w:szCs w:val="28"/>
        </w:rPr>
        <w:t xml:space="preserve"> предстоит внести в Единый государственный реестр недвижимости (ЕГРН) </w:t>
      </w:r>
      <w:r w:rsidR="00D553E7" w:rsidRPr="00F37A7B">
        <w:rPr>
          <w:rFonts w:ascii="Times New Roman" w:hAnsi="Times New Roman" w:cs="Times New Roman"/>
          <w:sz w:val="28"/>
          <w:szCs w:val="28"/>
        </w:rPr>
        <w:t xml:space="preserve">сведения, необходимые для определения кадастровой стоимости, информацию об отсутствующих правообладателях, </w:t>
      </w:r>
      <w:r w:rsidR="007253BC" w:rsidRPr="00F37A7B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D553E7" w:rsidRPr="00F37A7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7253BC" w:rsidRPr="00F37A7B">
        <w:rPr>
          <w:rFonts w:ascii="Times New Roman" w:hAnsi="Times New Roman" w:cs="Times New Roman"/>
          <w:sz w:val="28"/>
          <w:szCs w:val="28"/>
        </w:rPr>
        <w:t>х</w:t>
      </w:r>
      <w:r w:rsidR="00D553E7" w:rsidRPr="00F37A7B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7253BC" w:rsidRPr="00F37A7B">
        <w:rPr>
          <w:rFonts w:ascii="Times New Roman" w:hAnsi="Times New Roman" w:cs="Times New Roman"/>
          <w:sz w:val="28"/>
          <w:szCs w:val="28"/>
        </w:rPr>
        <w:t>х</w:t>
      </w:r>
      <w:r w:rsidR="00D553E7" w:rsidRPr="00F37A7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253BC" w:rsidRPr="00F37A7B">
        <w:rPr>
          <w:rFonts w:ascii="Times New Roman" w:hAnsi="Times New Roman" w:cs="Times New Roman"/>
          <w:sz w:val="28"/>
          <w:szCs w:val="28"/>
        </w:rPr>
        <w:t>ах</w:t>
      </w:r>
      <w:r w:rsidR="00D553E7" w:rsidRPr="00F37A7B">
        <w:rPr>
          <w:rFonts w:ascii="Times New Roman" w:hAnsi="Times New Roman" w:cs="Times New Roman"/>
          <w:sz w:val="28"/>
          <w:szCs w:val="28"/>
        </w:rPr>
        <w:t>, исправить ошибки в сведениях о границах земельных участков, объектов капитального строительства, границах муниципальных образований, населенных пунктов и территориальных зон.</w:t>
      </w:r>
    </w:p>
    <w:p w:rsidR="000265DD" w:rsidRPr="00F37A7B" w:rsidRDefault="00D553E7" w:rsidP="00DF7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B">
        <w:rPr>
          <w:rFonts w:ascii="Times New Roman" w:hAnsi="Times New Roman" w:cs="Times New Roman"/>
          <w:sz w:val="28"/>
          <w:szCs w:val="28"/>
        </w:rPr>
        <w:tab/>
        <w:t xml:space="preserve">Мордовия входит в число регионов страны, где обеспечено 100-процентное внесение в ЕГРН сведений о границах </w:t>
      </w:r>
      <w:r w:rsidR="002E2DC0" w:rsidRPr="00F37A7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37A7B">
        <w:rPr>
          <w:rFonts w:ascii="Times New Roman" w:hAnsi="Times New Roman" w:cs="Times New Roman"/>
          <w:sz w:val="28"/>
          <w:szCs w:val="28"/>
        </w:rPr>
        <w:t xml:space="preserve">272 муниципальных образований. Продолжается работа </w:t>
      </w:r>
      <w:r w:rsidR="000265DD" w:rsidRPr="00F37A7B">
        <w:rPr>
          <w:rFonts w:ascii="Times New Roman" w:hAnsi="Times New Roman" w:cs="Times New Roman"/>
          <w:sz w:val="28"/>
          <w:szCs w:val="28"/>
        </w:rPr>
        <w:t xml:space="preserve">по конкретизации сведений о границах населенных пунктов республики, </w:t>
      </w:r>
      <w:r w:rsidR="0017161F" w:rsidRPr="00F37A7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265DD" w:rsidRPr="00F37A7B">
        <w:rPr>
          <w:rFonts w:ascii="Times New Roman" w:hAnsi="Times New Roman" w:cs="Times New Roman"/>
          <w:sz w:val="28"/>
          <w:szCs w:val="28"/>
        </w:rPr>
        <w:t xml:space="preserve">пока </w:t>
      </w:r>
      <w:r w:rsidR="0017161F" w:rsidRPr="00F37A7B">
        <w:rPr>
          <w:rFonts w:ascii="Times New Roman" w:hAnsi="Times New Roman" w:cs="Times New Roman"/>
          <w:sz w:val="28"/>
          <w:szCs w:val="28"/>
        </w:rPr>
        <w:t>только</w:t>
      </w:r>
      <w:r w:rsidR="000265DD" w:rsidRPr="00F37A7B">
        <w:rPr>
          <w:rFonts w:ascii="Times New Roman" w:hAnsi="Times New Roman" w:cs="Times New Roman"/>
          <w:sz w:val="28"/>
          <w:szCs w:val="28"/>
        </w:rPr>
        <w:t xml:space="preserve"> 28% границ населенных пунктов внесены в реестр. Также в ЕГРН содержатся сведения о более чем 446 тыс. земельных участков в регионе, из них </w:t>
      </w:r>
      <w:r w:rsidR="002E2DC0" w:rsidRPr="00F37A7B">
        <w:rPr>
          <w:rFonts w:ascii="Times New Roman" w:hAnsi="Times New Roman" w:cs="Times New Roman"/>
          <w:sz w:val="28"/>
          <w:szCs w:val="28"/>
        </w:rPr>
        <w:t>186 тысяч (41%)</w:t>
      </w:r>
      <w:r w:rsidR="000265DD" w:rsidRPr="00F37A7B">
        <w:rPr>
          <w:rFonts w:ascii="Times New Roman" w:hAnsi="Times New Roman" w:cs="Times New Roman"/>
          <w:sz w:val="28"/>
          <w:szCs w:val="28"/>
        </w:rPr>
        <w:t xml:space="preserve"> имеют установленные границы. Уточнение границ земельных участков необходимо для соблюдения их правовых режимов и очень важно для социального и экономического развития регионов, для градостроительства, оценки бюджетных вложений и прогнозов инвестиций.</w:t>
      </w:r>
    </w:p>
    <w:p w:rsidR="000265DD" w:rsidRPr="00F37A7B" w:rsidRDefault="000265DD" w:rsidP="00667396">
      <w:pPr>
        <w:jc w:val="both"/>
        <w:rPr>
          <w:rFonts w:ascii="Times New Roman" w:hAnsi="Times New Roman" w:cs="Times New Roman"/>
          <w:sz w:val="28"/>
          <w:szCs w:val="28"/>
        </w:rPr>
      </w:pPr>
      <w:r w:rsidRPr="00F37A7B">
        <w:rPr>
          <w:rFonts w:ascii="Times New Roman" w:hAnsi="Times New Roman" w:cs="Times New Roman"/>
          <w:sz w:val="28"/>
          <w:szCs w:val="28"/>
        </w:rPr>
        <w:tab/>
        <w:t xml:space="preserve">Наличие этих сведений в ЕГРН влияет на формирование консолидированных </w:t>
      </w:r>
      <w:r w:rsidR="00F32138" w:rsidRPr="00F37A7B">
        <w:rPr>
          <w:rFonts w:ascii="Times New Roman" w:hAnsi="Times New Roman" w:cs="Times New Roman"/>
          <w:sz w:val="28"/>
          <w:szCs w:val="28"/>
        </w:rPr>
        <w:t>бюджетов по имущественным налогам и сборам, а также обеспечивает защиту прав собственников при реализации инвестиционных и инфраструктурных проектов. От качества и полноты сведений, внесенных в реестр, напрямую зависит инвестиционная привлекательность регионов.</w:t>
      </w:r>
    </w:p>
    <w:p w:rsidR="00D553E7" w:rsidRPr="003A646F" w:rsidRDefault="00D553E7" w:rsidP="00667396">
      <w:pPr>
        <w:jc w:val="both"/>
        <w:rPr>
          <w:rFonts w:ascii="Times New Roman" w:hAnsi="Times New Roman" w:cs="Times New Roman"/>
          <w:sz w:val="24"/>
          <w:szCs w:val="24"/>
        </w:rPr>
      </w:pPr>
      <w:r w:rsidRPr="003A64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553E7" w:rsidRPr="003A646F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265DD"/>
    <w:rsid w:val="000647C4"/>
    <w:rsid w:val="000E32B2"/>
    <w:rsid w:val="00167F99"/>
    <w:rsid w:val="0017161F"/>
    <w:rsid w:val="001C1BD9"/>
    <w:rsid w:val="001F4A2C"/>
    <w:rsid w:val="00245D54"/>
    <w:rsid w:val="002C720B"/>
    <w:rsid w:val="002E2DC0"/>
    <w:rsid w:val="002F329B"/>
    <w:rsid w:val="003A646F"/>
    <w:rsid w:val="00421A6E"/>
    <w:rsid w:val="004A2A26"/>
    <w:rsid w:val="004C0E3E"/>
    <w:rsid w:val="004F577B"/>
    <w:rsid w:val="00566333"/>
    <w:rsid w:val="00567AB1"/>
    <w:rsid w:val="005A4DCE"/>
    <w:rsid w:val="006279CE"/>
    <w:rsid w:val="006538D4"/>
    <w:rsid w:val="00667396"/>
    <w:rsid w:val="006D2EA7"/>
    <w:rsid w:val="007253BC"/>
    <w:rsid w:val="007806A3"/>
    <w:rsid w:val="008E3EED"/>
    <w:rsid w:val="00936162"/>
    <w:rsid w:val="00955506"/>
    <w:rsid w:val="00995179"/>
    <w:rsid w:val="009A0838"/>
    <w:rsid w:val="009C7BD8"/>
    <w:rsid w:val="00AD08CA"/>
    <w:rsid w:val="00B03065"/>
    <w:rsid w:val="00BD1BF2"/>
    <w:rsid w:val="00C300B5"/>
    <w:rsid w:val="00C31F0F"/>
    <w:rsid w:val="00CB65CE"/>
    <w:rsid w:val="00CE6C6E"/>
    <w:rsid w:val="00CF0F86"/>
    <w:rsid w:val="00D01736"/>
    <w:rsid w:val="00D05904"/>
    <w:rsid w:val="00D553E7"/>
    <w:rsid w:val="00D70BEA"/>
    <w:rsid w:val="00D730B3"/>
    <w:rsid w:val="00DA4380"/>
    <w:rsid w:val="00DF7F1B"/>
    <w:rsid w:val="00EB0BE3"/>
    <w:rsid w:val="00F32138"/>
    <w:rsid w:val="00F37A7B"/>
    <w:rsid w:val="00F61A8F"/>
    <w:rsid w:val="00FC22C1"/>
    <w:rsid w:val="00FC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11</cp:revision>
  <cp:lastPrinted>2019-04-01T12:51:00Z</cp:lastPrinted>
  <dcterms:created xsi:type="dcterms:W3CDTF">2021-06-17T12:04:00Z</dcterms:created>
  <dcterms:modified xsi:type="dcterms:W3CDTF">2021-07-16T07:43:00Z</dcterms:modified>
</cp:coreProperties>
</file>