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97" w:rsidRPr="006948AD" w:rsidRDefault="007A2C97" w:rsidP="00F643EE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b/>
          <w:bCs/>
          <w:color w:val="334059"/>
          <w:kern w:val="36"/>
          <w:sz w:val="28"/>
          <w:szCs w:val="28"/>
        </w:rPr>
        <w:t>В Кадастровой палате рассказали, как установить адрес земельного участка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Адрес любого объекта недвижимости – это характеристика, которая определяет местоположение объекта в пределах населенного пункта или за его пределами. Поэтому адрес должен быть уникальным и неповторяющимся, то есть определенный адрес может быть присвоен только одному объекту. В Кадастровой палате по </w:t>
      </w:r>
      <w:r w:rsidR="00F643EE"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>Республике Мордовия</w:t>
      </w:r>
      <w:r w:rsidRPr="006948AD">
        <w:rPr>
          <w:rFonts w:ascii="Times New Roman" w:eastAsia="Times New Roman" w:hAnsi="Times New Roman" w:cs="Times New Roman"/>
          <w:bCs/>
          <w:color w:val="334059"/>
          <w:sz w:val="28"/>
          <w:szCs w:val="28"/>
        </w:rPr>
        <w:t xml:space="preserve"> разъяснили порядок установления адреса объектам недвижимости.</w:t>
      </w: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Для того</w:t>
      </w:r>
      <w:proofErr w:type="gramStart"/>
      <w:r w:rsidR="000C02AD"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,</w:t>
      </w:r>
      <w:proofErr w:type="gramEnd"/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 xml:space="preserve"> чтобы адрес был упорядочен и легитимен, Постановлением Правительства РФ от 19 ноября 2014 года № 1221 утверждены правила присвоения, изменения и аннулирования адресов.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Адрес может быть присвоен органом местного самоуправления по собственной инициативе. Кроме того, заявление собственника объекта недвижимости или лица, обладающего в отношении объекта недвижимости правом хозяйственного ведения, оперативного управления, пожизненно наследуемого владения, постоянного (бессрочного) пользования является основанием для присвоения адреса.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В случае образования нового объекта недвижимости, адрес присваивается одновременно с его образованием, то есть постановка на государственный кадастровый учет и (или) регистрация права осуществляется уже в отношении объекта недвижимости с присвоенным адресом. Неповторяющийся кадастровый номер и индивидуальный адрес подтверждают уникальность объекта недвижимости</w:t>
      </w:r>
      <w:r w:rsidR="00F643EE" w:rsidRPr="006948AD">
        <w:rPr>
          <w:rFonts w:ascii="Times New Roman" w:eastAsia="Times New Roman" w:hAnsi="Times New Roman" w:cs="Times New Roman"/>
          <w:iCs/>
          <w:color w:val="334059"/>
          <w:sz w:val="28"/>
          <w:szCs w:val="28"/>
        </w:rPr>
        <w:t>.</w:t>
      </w: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7A2C97" w:rsidRPr="006948AD" w:rsidRDefault="007A2C97" w:rsidP="00F643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Чтобы адрес не мог повториться дважды, существует Федеральная информационная адресная система (ФИАС). Одновременно с присвоением соответствующим органом местного самоуправления адреса объекту недвижимости указанный адрес вносится в ФИАС.  </w:t>
      </w:r>
    </w:p>
    <w:p w:rsidR="007A2C97" w:rsidRPr="006948AD" w:rsidRDefault="007A2C97" w:rsidP="00F643EE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6948AD">
        <w:rPr>
          <w:rFonts w:ascii="Times New Roman" w:eastAsia="Times New Roman" w:hAnsi="Times New Roman" w:cs="Times New Roman"/>
          <w:color w:val="334059"/>
          <w:sz w:val="28"/>
          <w:szCs w:val="28"/>
        </w:rPr>
        <w:t>При рассмотрении заявления орган регистрации прав самостоятельно запросит сведения из ФИАС и внесет в ЕГРН необходимый адрес объекта недвижимости.</w:t>
      </w:r>
    </w:p>
    <w:p w:rsidR="009739A8" w:rsidRPr="006948AD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6948AD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C02AD"/>
    <w:rsid w:val="0014512A"/>
    <w:rsid w:val="001747D2"/>
    <w:rsid w:val="00194C36"/>
    <w:rsid w:val="001F62F7"/>
    <w:rsid w:val="002A4ABE"/>
    <w:rsid w:val="002D2BF1"/>
    <w:rsid w:val="002E51BB"/>
    <w:rsid w:val="00385FD1"/>
    <w:rsid w:val="004A36B5"/>
    <w:rsid w:val="00502FB9"/>
    <w:rsid w:val="00606878"/>
    <w:rsid w:val="00691D46"/>
    <w:rsid w:val="006948AD"/>
    <w:rsid w:val="007A2C97"/>
    <w:rsid w:val="008958EB"/>
    <w:rsid w:val="00896031"/>
    <w:rsid w:val="009739A8"/>
    <w:rsid w:val="00A0290A"/>
    <w:rsid w:val="00DF0257"/>
    <w:rsid w:val="00F03B69"/>
    <w:rsid w:val="00F643EE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2C97"/>
    <w:rPr>
      <w:b/>
      <w:bCs/>
    </w:rPr>
  </w:style>
  <w:style w:type="character" w:styleId="a6">
    <w:name w:val="Emphasis"/>
    <w:basedOn w:val="a0"/>
    <w:uiPriority w:val="20"/>
    <w:qFormat/>
    <w:rsid w:val="007A2C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2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00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489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6</cp:revision>
  <dcterms:created xsi:type="dcterms:W3CDTF">2021-06-28T12:25:00Z</dcterms:created>
  <dcterms:modified xsi:type="dcterms:W3CDTF">2021-07-16T07:41:00Z</dcterms:modified>
</cp:coreProperties>
</file>