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27" w:rsidRPr="00A42E7C" w:rsidRDefault="004A3F65" w:rsidP="004A3F65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A42E7C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В Кадастровой палате рассказали, как зарегистрировать ранее учтенные объекты недвижимости</w:t>
      </w:r>
    </w:p>
    <w:p w:rsidR="006A4827" w:rsidRPr="00A42E7C" w:rsidRDefault="006A4827" w:rsidP="008F4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proofErr w:type="gramStart"/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29 июня 2021 года вступ</w:t>
      </w:r>
      <w:r w:rsidR="004A3F65"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ил</w:t>
      </w: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в силу Федеральный закон № 518-ФЗ от 30.12.2020 «О внесении изменений в отдельные законодательные акты Российской Федерации»</w:t>
      </w:r>
      <w:r w:rsidR="004A3F65"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, согласно которому полномочиями по выявлению ранее учтенных объектов недвижимости наделяются </w:t>
      </w: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органы исполнительной власти и местного самоуправления.</w:t>
      </w:r>
      <w:r w:rsidR="004A3F65"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</w:t>
      </w: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 </w:t>
      </w:r>
      <w:proofErr w:type="gramEnd"/>
    </w:p>
    <w:p w:rsidR="006A4827" w:rsidRPr="00A42E7C" w:rsidRDefault="006A4827" w:rsidP="008F4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Объекты недвижимости называются ранее учтенными в том случае, когда права на них возникли до 31.01.1998 (до вступления в силу Федерального закона № 122-ФЗ от 21.07.1997). Наличие значительного числа объектов недвижимости, сведения о которых внесены как о ранее учтенных, но в </w:t>
      </w:r>
      <w:proofErr w:type="gramStart"/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отношении</w:t>
      </w:r>
      <w:proofErr w:type="gramEnd"/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которых в Е</w:t>
      </w:r>
      <w:r w:rsidR="00B76889"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дином государственном реестре недвижимости (ЕГРН)</w:t>
      </w: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отсутствуют сведения о правообладателях, создает проблемы для гражданского оборота недвижимости и эффективного управления территориями</w:t>
      </w:r>
      <w:r w:rsidR="00B76889"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.</w:t>
      </w: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 </w:t>
      </w:r>
    </w:p>
    <w:p w:rsidR="006A4827" w:rsidRPr="00A42E7C" w:rsidRDefault="006A4827" w:rsidP="008F4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Законом четко установлен порядок сбора информации о правообладателях ранее учтенных объектов недвижимости и предоставления необходимых сведений для внесения в ЕГРН. Уполномоченные органы при этом взаимодействуют с Федеральной налоговой службой, органами внутренних дел, БТИ, Пенсионным фондом, нотариусами, органами ЗАГС и другими. </w:t>
      </w:r>
    </w:p>
    <w:p w:rsidR="006A4827" w:rsidRPr="00A42E7C" w:rsidRDefault="006A4827" w:rsidP="008F4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«</w:t>
      </w:r>
      <w:r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Основными целями принятия закона являются</w:t>
      </w:r>
      <w:r w:rsidR="00B76889"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наполнение Единого государственного реестра недвижимости актуальными сведениями о правообладателях ранее учтенных объектов</w:t>
      </w:r>
      <w:r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,</w:t>
      </w:r>
      <w:r w:rsidR="00B76889"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а</w:t>
      </w:r>
      <w:r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</w:t>
      </w:r>
      <w:r w:rsidR="00B76889"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также </w:t>
      </w:r>
      <w:r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защита прав и законных интересов граждан</w:t>
      </w:r>
      <w:r w:rsidR="00B76889"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.</w:t>
      </w:r>
      <w:r w:rsidR="008F4417"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Его реализация</w:t>
      </w:r>
      <w:r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 xml:space="preserve">  будет способствовать вовлечению в гражданский оборот ранее учтенных объектов недвижимости</w:t>
      </w:r>
      <w:r w:rsidR="008F4417" w:rsidRPr="00A42E7C">
        <w:rPr>
          <w:rFonts w:ascii="Times New Roman" w:eastAsia="Times New Roman" w:hAnsi="Times New Roman" w:cs="Times New Roman"/>
          <w:i/>
          <w:iCs/>
          <w:color w:val="334059"/>
          <w:sz w:val="28"/>
          <w:szCs w:val="28"/>
        </w:rPr>
        <w:t>, улучшению инвестиционной привлекательности региона</w:t>
      </w: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», – комментирует </w:t>
      </w:r>
      <w:r w:rsidR="008F4417" w:rsidRPr="00A42E7C">
        <w:rPr>
          <w:rFonts w:ascii="Times New Roman" w:eastAsia="Times New Roman" w:hAnsi="Times New Roman" w:cs="Times New Roman"/>
          <w:b/>
          <w:color w:val="334059"/>
          <w:sz w:val="28"/>
          <w:szCs w:val="28"/>
        </w:rPr>
        <w:t xml:space="preserve">эксперт Кадастровой палаты по Республике Мордовия </w:t>
      </w:r>
      <w:r w:rsidR="006B4F19" w:rsidRPr="00A42E7C">
        <w:rPr>
          <w:rFonts w:ascii="Times New Roman" w:eastAsia="Times New Roman" w:hAnsi="Times New Roman" w:cs="Times New Roman"/>
          <w:b/>
          <w:color w:val="334059"/>
          <w:sz w:val="28"/>
          <w:szCs w:val="28"/>
        </w:rPr>
        <w:t>Юрий Ненастин</w:t>
      </w:r>
      <w:r w:rsidRPr="00A42E7C">
        <w:rPr>
          <w:rFonts w:ascii="Times New Roman" w:eastAsia="Times New Roman" w:hAnsi="Times New Roman" w:cs="Times New Roman"/>
          <w:b/>
          <w:color w:val="334059"/>
          <w:sz w:val="28"/>
          <w:szCs w:val="28"/>
        </w:rPr>
        <w:t>.</w:t>
      </w: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 </w:t>
      </w:r>
    </w:p>
    <w:p w:rsidR="006A4827" w:rsidRPr="00A42E7C" w:rsidRDefault="008F4417" w:rsidP="004A3F65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Следует отметить</w:t>
      </w:r>
      <w:r w:rsidR="006A4827"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, что </w:t>
      </w:r>
      <w:r w:rsidR="0003294D"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при</w:t>
      </w:r>
      <w:r w:rsidR="006A4827"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наличи</w:t>
      </w:r>
      <w:r w:rsidR="0003294D"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>и</w:t>
      </w:r>
      <w:r w:rsidR="006A4827" w:rsidRPr="00A42E7C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ранее выданного документа, подтверждающего право на объект недвижимости, совсем необязательно ждать, когда уполномоченные органы внесут данную информацию в ЕГРН. В настоящее время абсолютно бесплатно можно зарегистрировать ранее возникшее право, так как государственная пошлина за предоставление такой услуги не взимается. С целью регистрации права на объект недвижимости достаточно предоставить соответствующее заявление и правоустанавливающий документ в МФЦ.</w:t>
      </w:r>
    </w:p>
    <w:p w:rsidR="009739A8" w:rsidRPr="00A42E7C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A42E7C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3294D"/>
    <w:rsid w:val="0014512A"/>
    <w:rsid w:val="00194C36"/>
    <w:rsid w:val="001F62F7"/>
    <w:rsid w:val="002A4ABE"/>
    <w:rsid w:val="002D2BF1"/>
    <w:rsid w:val="002E51BB"/>
    <w:rsid w:val="00323C3B"/>
    <w:rsid w:val="00385FD1"/>
    <w:rsid w:val="004A3F65"/>
    <w:rsid w:val="00691D46"/>
    <w:rsid w:val="00693817"/>
    <w:rsid w:val="006A4827"/>
    <w:rsid w:val="006B4F19"/>
    <w:rsid w:val="007C6752"/>
    <w:rsid w:val="008958EB"/>
    <w:rsid w:val="008F4417"/>
    <w:rsid w:val="0094211D"/>
    <w:rsid w:val="00961728"/>
    <w:rsid w:val="009739A8"/>
    <w:rsid w:val="00A42E7C"/>
    <w:rsid w:val="00AA6366"/>
    <w:rsid w:val="00B55368"/>
    <w:rsid w:val="00B76889"/>
    <w:rsid w:val="00BA1425"/>
    <w:rsid w:val="00BC058D"/>
    <w:rsid w:val="00D41066"/>
    <w:rsid w:val="00D84307"/>
    <w:rsid w:val="00DF0257"/>
    <w:rsid w:val="00F03B69"/>
    <w:rsid w:val="00F73AA6"/>
    <w:rsid w:val="00F9661F"/>
    <w:rsid w:val="00F96663"/>
    <w:rsid w:val="00FA61B5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48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10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45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9</cp:revision>
  <dcterms:created xsi:type="dcterms:W3CDTF">2021-07-13T13:42:00Z</dcterms:created>
  <dcterms:modified xsi:type="dcterms:W3CDTF">2021-07-16T07:42:00Z</dcterms:modified>
</cp:coreProperties>
</file>