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D" w:rsidRPr="00E944CE" w:rsidRDefault="003E421D" w:rsidP="00E944CE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 xml:space="preserve">Эксперты </w:t>
      </w:r>
      <w:r w:rsidR="00E944CE">
        <w:rPr>
          <w:color w:val="334059"/>
          <w:sz w:val="28"/>
          <w:szCs w:val="28"/>
        </w:rPr>
        <w:t xml:space="preserve">Кадастровой палаты </w:t>
      </w:r>
      <w:r w:rsidRPr="00E944CE">
        <w:rPr>
          <w:color w:val="334059"/>
          <w:sz w:val="28"/>
          <w:szCs w:val="28"/>
        </w:rPr>
        <w:t>рассказали, как проверить квартиру перед покупкой</w:t>
      </w:r>
    </w:p>
    <w:p w:rsidR="003E421D" w:rsidRPr="00E944CE" w:rsidRDefault="003E421D" w:rsidP="00E944CE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 xml:space="preserve">В первую очередь покупателям стоит учитывать, что продавать недвижимость может только собственник. Выписка из </w:t>
      </w:r>
      <w:r w:rsidR="00E944CE">
        <w:rPr>
          <w:color w:val="334059"/>
          <w:sz w:val="28"/>
          <w:szCs w:val="28"/>
        </w:rPr>
        <w:t>Е</w:t>
      </w:r>
      <w:r w:rsidRPr="00E944CE">
        <w:rPr>
          <w:color w:val="334059"/>
          <w:sz w:val="28"/>
          <w:szCs w:val="28"/>
        </w:rPr>
        <w:t xml:space="preserve">диного государственного реестра недвижимости (ЕГРН) помогает проверить сведения об объекте перед сделкой. Документ содержит актуальную </w:t>
      </w:r>
      <w:proofErr w:type="gramStart"/>
      <w:r w:rsidRPr="00E944CE">
        <w:rPr>
          <w:color w:val="334059"/>
          <w:sz w:val="28"/>
          <w:szCs w:val="28"/>
        </w:rPr>
        <w:t>информацию</w:t>
      </w:r>
      <w:proofErr w:type="gramEnd"/>
      <w:r w:rsidRPr="00E944CE">
        <w:rPr>
          <w:color w:val="334059"/>
          <w:sz w:val="28"/>
          <w:szCs w:val="28"/>
        </w:rPr>
        <w:t xml:space="preserve"> как об объекте, так и о владельце, что позволяет подтвердить право собственности на любой тип недвижимости, а также отсутствие обременений, </w:t>
      </w:r>
      <w:proofErr w:type="spellStart"/>
      <w:r w:rsidRPr="00E944CE">
        <w:rPr>
          <w:color w:val="334059"/>
          <w:sz w:val="28"/>
          <w:szCs w:val="28"/>
        </w:rPr>
        <w:t>правопритязаний</w:t>
      </w:r>
      <w:proofErr w:type="spellEnd"/>
      <w:r w:rsidRPr="00E944CE">
        <w:rPr>
          <w:color w:val="334059"/>
          <w:sz w:val="28"/>
          <w:szCs w:val="28"/>
        </w:rPr>
        <w:t xml:space="preserve"> или прав требования на дату ее выдачи. </w:t>
      </w:r>
    </w:p>
    <w:p w:rsidR="003E421D" w:rsidRPr="00E944CE" w:rsidRDefault="003E421D" w:rsidP="00E944CE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>Также актуальна будет и информация о переходе прав на объект недвижимости – история смены владельцев квартиры на основании конкретных документов. Кроме того, перед покупкой необходимо внимательно изучить историю перехода прав на объект недвижимости. Стоит насторожиться, если переходы прав были очень частыми. В такой ситуации потенциальным покупателям желательно убедиться, что все сделки в цепочке соответствуют закону и не нарушают прав всех участников, так как судебное оспаривание даже одной из них может привести к потере имущества последним собственником. </w:t>
      </w:r>
    </w:p>
    <w:p w:rsidR="003E421D" w:rsidRPr="00E944CE" w:rsidRDefault="003E421D" w:rsidP="00E944CE">
      <w:pPr>
        <w:pStyle w:val="a4"/>
        <w:spacing w:before="0" w:beforeAutospacing="0" w:after="36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>Прежде чем приступить к заключению сделки, покупателям следует выяснить, не имеют ли квартира или дом обременение правами третьих лиц. В частности, не сдана ли недвижимость в аренду, не находится ли в залоге, под арестом или в ренте, не является ли предметом судебного разбирательства. Вся информация о зарегистрированных ограничениях, обременениях недвижимости содержится в ЕГРН, поэтому покупателям лучше перестраховаться и самим заказать выписку из реестра об интересующем объекте недвижимости.</w:t>
      </w:r>
    </w:p>
    <w:p w:rsidR="003E421D" w:rsidRPr="00E944CE" w:rsidRDefault="003E421D" w:rsidP="003E421D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E944CE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p w:rsidR="009739A8" w:rsidRPr="00E944CE" w:rsidRDefault="009739A8" w:rsidP="003E421D">
      <w:pPr>
        <w:rPr>
          <w:rFonts w:ascii="Times New Roman" w:hAnsi="Times New Roman" w:cs="Times New Roman"/>
          <w:sz w:val="28"/>
          <w:szCs w:val="28"/>
        </w:rPr>
      </w:pPr>
    </w:p>
    <w:sectPr w:rsidR="009739A8" w:rsidRPr="00E944CE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72549"/>
    <w:rsid w:val="001F62F7"/>
    <w:rsid w:val="002D2BF1"/>
    <w:rsid w:val="002E51BB"/>
    <w:rsid w:val="00385FD1"/>
    <w:rsid w:val="003E421D"/>
    <w:rsid w:val="005A1B5E"/>
    <w:rsid w:val="009739A8"/>
    <w:rsid w:val="00DF0257"/>
    <w:rsid w:val="00E944CE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4164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27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2021-05-12T12:37:00Z</dcterms:created>
  <dcterms:modified xsi:type="dcterms:W3CDTF">2021-05-14T07:28:00Z</dcterms:modified>
</cp:coreProperties>
</file>