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58"/>
      </w:tblGrid>
      <w:tr w:rsidR="00777111" w:rsidTr="0077711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4472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694"/>
              <w:gridCol w:w="2778"/>
            </w:tblGrid>
            <w:tr w:rsidR="00777111" w:rsidRPr="00777111" w:rsidTr="005C6398">
              <w:trPr>
                <w:trHeight w:val="1157"/>
                <w:tblCellSpacing w:w="15" w:type="dxa"/>
              </w:trPr>
              <w:tc>
                <w:tcPr>
                  <w:tcW w:w="4050" w:type="pct"/>
                  <w:hideMark/>
                </w:tcPr>
                <w:p w:rsidR="00777111" w:rsidRPr="00777111" w:rsidRDefault="00777111" w:rsidP="00777111">
                  <w:pPr>
                    <w:pStyle w:val="a3"/>
                    <w:spacing w:before="0" w:beforeAutospacing="0" w:after="0" w:afterAutospacing="0"/>
                    <w:ind w:firstLine="300"/>
                    <w:jc w:val="center"/>
                    <w:rPr>
                      <w:sz w:val="28"/>
                      <w:szCs w:val="28"/>
                    </w:rPr>
                  </w:pPr>
                  <w:r w:rsidRPr="00777111">
                    <w:rPr>
                      <w:rStyle w:val="a4"/>
                      <w:sz w:val="28"/>
                      <w:szCs w:val="28"/>
                    </w:rPr>
                    <w:t>Прочти сам, передай соседу, расскажи знакомым!</w:t>
                  </w:r>
                </w:p>
                <w:p w:rsidR="00777111" w:rsidRPr="00777111" w:rsidRDefault="00777111" w:rsidP="00777111">
                  <w:pPr>
                    <w:pStyle w:val="a3"/>
                    <w:spacing w:before="0" w:beforeAutospacing="0" w:after="0" w:afterAutospacing="0"/>
                    <w:ind w:firstLine="300"/>
                    <w:jc w:val="center"/>
                    <w:rPr>
                      <w:sz w:val="28"/>
                      <w:szCs w:val="28"/>
                    </w:rPr>
                  </w:pPr>
                  <w:r w:rsidRPr="00777111">
                    <w:rPr>
                      <w:rStyle w:val="a4"/>
                      <w:sz w:val="28"/>
                      <w:szCs w:val="28"/>
                    </w:rPr>
                    <w:t>Первая доврачебная помощь пострадавшим на воде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spacing w:after="240"/>
                    <w:rPr>
                      <w:sz w:val="28"/>
                      <w:szCs w:val="28"/>
                    </w:rPr>
                  </w:pPr>
                </w:p>
                <w:p w:rsidR="00777111" w:rsidRPr="00777111" w:rsidRDefault="0077711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t>  </w:t>
                  </w:r>
                </w:p>
              </w:tc>
            </w:tr>
          </w:tbl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Желательно, чтобы каждый человек умел оказывать первую медицинскую помощь пострадавшим до прибытия врачей или доставления их в медицинское учреждение.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  <w:u w:val="single"/>
              </w:rPr>
              <w:t xml:space="preserve">Помощь пострадавшему, извлеченному из воды, делится </w:t>
            </w:r>
            <w:proofErr w:type="gramStart"/>
            <w:r w:rsidRPr="00777111">
              <w:rPr>
                <w:color w:val="000000"/>
                <w:sz w:val="28"/>
                <w:szCs w:val="28"/>
                <w:u w:val="single"/>
              </w:rPr>
              <w:t>на</w:t>
            </w:r>
            <w:proofErr w:type="gramEnd"/>
            <w:r w:rsidRPr="00777111">
              <w:rPr>
                <w:color w:val="000000"/>
                <w:sz w:val="28"/>
                <w:szCs w:val="28"/>
                <w:u w:val="single"/>
              </w:rPr>
              <w:t>:</w:t>
            </w:r>
          </w:p>
          <w:p w:rsidR="00777111" w:rsidRPr="00777111" w:rsidRDefault="00777111" w:rsidP="00777111">
            <w:pPr>
              <w:numPr>
                <w:ilvl w:val="0"/>
                <w:numId w:val="1"/>
              </w:numPr>
              <w:spacing w:after="75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а) помощь при нарушении дыхания и кровообращения;</w:t>
            </w:r>
          </w:p>
          <w:p w:rsidR="00777111" w:rsidRPr="00777111" w:rsidRDefault="00777111" w:rsidP="00777111">
            <w:pPr>
              <w:numPr>
                <w:ilvl w:val="0"/>
                <w:numId w:val="1"/>
              </w:numPr>
              <w:spacing w:after="75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б) оживление.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Если потерпевший находится в сознании, необходимо снять с него мокрую одежду, обтереть тело, укутать и дать какой-либо подкрепляющий напиток (чай, кофе, пр.), а также настойку валерианы с ландышем.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 xml:space="preserve">Если потерпевший находится в бессознательном состоянии, но пульс и дыхание </w:t>
            </w:r>
            <w:proofErr w:type="gramStart"/>
            <w:r w:rsidRPr="00777111">
              <w:rPr>
                <w:color w:val="000000"/>
                <w:sz w:val="28"/>
                <w:szCs w:val="28"/>
              </w:rPr>
              <w:t>сохранены</w:t>
            </w:r>
            <w:proofErr w:type="gramEnd"/>
            <w:r w:rsidRPr="00777111">
              <w:rPr>
                <w:color w:val="000000"/>
                <w:sz w:val="28"/>
                <w:szCs w:val="28"/>
              </w:rPr>
              <w:t xml:space="preserve">, то его следует уложить на спину с опущенной головой и приподнятыми ногами, расстегнуть (снять) стесняющую одежду, дать понюхать нашатырный спирт. </w:t>
            </w:r>
            <w:proofErr w:type="gramStart"/>
            <w:r w:rsidRPr="00777111">
              <w:rPr>
                <w:color w:val="000000"/>
                <w:sz w:val="28"/>
                <w:szCs w:val="28"/>
              </w:rPr>
              <w:t>Одновременно принять меры по согреванию, растирая тело по направлению к сердцу и делая массаж верхних и нижний конечностей.</w:t>
            </w:r>
            <w:proofErr w:type="gramEnd"/>
            <w:r w:rsidRPr="00777111">
              <w:rPr>
                <w:color w:val="000000"/>
                <w:sz w:val="28"/>
                <w:szCs w:val="28"/>
              </w:rPr>
              <w:t xml:space="preserve"> При появлении (нарастании) </w:t>
            </w:r>
            <w:proofErr w:type="spellStart"/>
            <w:r w:rsidRPr="00777111">
              <w:rPr>
                <w:color w:val="000000"/>
                <w:sz w:val="28"/>
                <w:szCs w:val="28"/>
              </w:rPr>
              <w:t>синюшности</w:t>
            </w:r>
            <w:proofErr w:type="spellEnd"/>
            <w:r w:rsidRPr="00777111">
              <w:rPr>
                <w:color w:val="000000"/>
                <w:sz w:val="28"/>
                <w:szCs w:val="28"/>
              </w:rPr>
              <w:t xml:space="preserve"> (кожа приобретает синий цвет) пострадавшему необходимо обеспечить вдыхание кислорода.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Если потерпевший находится без признаков жизни, то мероприятия по его оживлению проводятся в следующем порядке:</w:t>
            </w:r>
          </w:p>
          <w:p w:rsidR="00777111" w:rsidRPr="00777111" w:rsidRDefault="00777111" w:rsidP="00777111">
            <w:pPr>
              <w:numPr>
                <w:ilvl w:val="0"/>
                <w:numId w:val="2"/>
              </w:numPr>
              <w:spacing w:after="75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а) подготовка к проведению искусственного дыхания (освобождение ротовой полости, носоглотки и верхних дыхательных путей от инородных тел, воды, слизи);</w:t>
            </w:r>
          </w:p>
          <w:p w:rsidR="00777111" w:rsidRPr="00777111" w:rsidRDefault="00777111" w:rsidP="00777111">
            <w:pPr>
              <w:numPr>
                <w:ilvl w:val="0"/>
                <w:numId w:val="2"/>
              </w:numPr>
              <w:spacing w:after="75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б) искусственное дыхание;</w:t>
            </w:r>
          </w:p>
          <w:p w:rsidR="00777111" w:rsidRPr="00777111" w:rsidRDefault="00777111" w:rsidP="00777111">
            <w:pPr>
              <w:numPr>
                <w:ilvl w:val="0"/>
                <w:numId w:val="2"/>
              </w:numPr>
              <w:spacing w:after="75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в) поддержание или восстановление кровообращения.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Все действия по подготовке к искусственному дыханию не должны занимать</w:t>
            </w:r>
            <w:r w:rsidRPr="0077711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77111">
              <w:rPr>
                <w:color w:val="000000"/>
                <w:sz w:val="28"/>
                <w:szCs w:val="28"/>
                <w:u w:val="single"/>
              </w:rPr>
              <w:t>более 15-20 сек.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47"/>
              <w:gridCol w:w="10451"/>
            </w:tblGrid>
            <w:tr w:rsidR="00777111" w:rsidRPr="00777111" w:rsidTr="007771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br/>
                  </w:r>
                  <w:r w:rsidRPr="00777111">
                    <w:rPr>
                      <w:sz w:val="28"/>
                      <w:szCs w:val="28"/>
                    </w:rPr>
                    <w:br/>
                  </w:r>
                  <w:r w:rsidRPr="00777111">
                    <w:rPr>
                      <w:noProof/>
                      <w:color w:val="135CAE"/>
                      <w:sz w:val="28"/>
                      <w:szCs w:val="28"/>
                    </w:rPr>
                    <w:drawing>
                      <wp:inline distT="0" distB="0" distL="0" distR="0">
                        <wp:extent cx="857250" cy="666750"/>
                        <wp:effectExtent l="19050" t="0" r="0" b="0"/>
                        <wp:docPr id="2" name="Рисунок 2" descr="http://www.akrvo.ru/plugins/content/mavikthumbnails/thumbnails/90pxx70-images-stories-MHS-03.jpg">
                          <a:hlinkClick xmlns:a="http://schemas.openxmlformats.org/drawingml/2006/main" r:id="rId5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krvo.ru/plugins/content/mavikthumbnails/thumbnails/90pxx70-images-stories-MHS-03.jpg">
                                  <a:hlinkClick r:id="rId5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7111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000" w:type="pct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t>При этом необходима максимальная осторожность, так как при грубом обращении может исчезнуть резко ослабленная сердечная деятельность. Если у пострадавшего судорожно сжаты челюсти, их следует разжать с помощью специального приема: четыре пальца обеих рук помещают под углы нижней челюсти и, упираясь большими пальцами в подбородок, резко нажимают на него, открывая рот. Сделать это можно также расширителем (чайной ложкой или отверткой), заводя их за коренные зубы.</w:t>
                  </w:r>
                </w:p>
              </w:tc>
            </w:tr>
            <w:tr w:rsidR="00777111" w:rsidRPr="00777111" w:rsidTr="007771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br/>
                  </w:r>
                  <w:r w:rsidRPr="00777111">
                    <w:rPr>
                      <w:sz w:val="28"/>
                      <w:szCs w:val="28"/>
                    </w:rPr>
                    <w:br/>
                  </w:r>
                  <w:r w:rsidRPr="00777111">
                    <w:rPr>
                      <w:noProof/>
                      <w:color w:val="135CAE"/>
                      <w:sz w:val="28"/>
                      <w:szCs w:val="28"/>
                    </w:rPr>
                    <w:drawing>
                      <wp:inline distT="0" distB="0" distL="0" distR="0">
                        <wp:extent cx="857250" cy="533400"/>
                        <wp:effectExtent l="19050" t="0" r="0" b="0"/>
                        <wp:docPr id="3" name="Рисунок 3" descr="http://www.akrvo.ru/plugins/content/mavikthumbnails/thumbnails/90pxx56-images-stories-MHS-04.jpg">
                          <a:hlinkClick xmlns:a="http://schemas.openxmlformats.org/drawingml/2006/main" r:id="rId7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krvo.ru/plugins/content/mavikthumbnails/thumbnails/90pxx56-images-stories-MHS-04.jpg">
                                  <a:hlinkClick r:id="rId7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7111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000" w:type="pct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t>Для исключения повторного сжатия челюстей необходимо вставить между зубами предмет (кусок резины, деревянные кубики, завязанный в узел носовой платок, скатку бинта и т.п.). Съемные зубные протезы необходимо снять.</w:t>
                  </w:r>
                </w:p>
              </w:tc>
            </w:tr>
            <w:tr w:rsidR="00777111" w:rsidRPr="00777111" w:rsidTr="007771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br/>
                  </w:r>
                  <w:r w:rsidRPr="00777111">
                    <w:rPr>
                      <w:sz w:val="28"/>
                      <w:szCs w:val="28"/>
                    </w:rPr>
                    <w:br/>
                  </w:r>
                  <w:r w:rsidRPr="00777111">
                    <w:rPr>
                      <w:noProof/>
                      <w:color w:val="135CAE"/>
                      <w:sz w:val="28"/>
                      <w:szCs w:val="28"/>
                    </w:rPr>
                    <w:drawing>
                      <wp:inline distT="0" distB="0" distL="0" distR="0">
                        <wp:extent cx="857250" cy="857250"/>
                        <wp:effectExtent l="19050" t="0" r="0" b="0"/>
                        <wp:docPr id="4" name="Рисунок 4" descr="http://www.akrvo.ru/plugins/content/mavikthumbnails/thumbnails/90pxx90-images-stories-MHS-05.jpg">
                          <a:hlinkClick xmlns:a="http://schemas.openxmlformats.org/drawingml/2006/main" r:id="rId9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krvo.ru/plugins/content/mavikthumbnails/thumbnails/90pxx90-images-stories-MHS-05.jpg">
                                  <a:hlinkClick r:id="rId9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7111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000" w:type="pct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t>Затем при помощи пальца, обернутого чистой марлей или платком, очищаются полости рта, носоглотки и носа от попавших туда инородных тел (песка, травы, ила и т.п.). При этом голову пострадавшего следует повернуть на бок и вытянуть наружу запавший язык. Очищение полости рта и верхних дыхательных путей можно делать (в целях экономии времени) одновременно с удалением воды из дыхательных путей и желудка</w:t>
                  </w:r>
                </w:p>
              </w:tc>
            </w:tr>
          </w:tbl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Для удаления воды нужно положить пострадавшего нижней частью грудной клетки на бедро (оказывающий помощь становится на одно колено) и несколько раз нажать на грудную клетку. Голова пострадавшего должна находиться ниже грудной клетки.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Все указанные выше действия должны быть произведены не более</w:t>
            </w:r>
            <w:proofErr w:type="gramStart"/>
            <w:r w:rsidRPr="00777111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777111">
              <w:rPr>
                <w:color w:val="000000"/>
                <w:sz w:val="28"/>
                <w:szCs w:val="28"/>
              </w:rPr>
              <w:t xml:space="preserve"> чем за минуту.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После удаления основной массы воды и очищения полости рта, следует немедленно приступить к искусственному дыханию, которое способствует газообмену в легких и насыщению крови кислородом.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4"/>
              <w:gridCol w:w="1430"/>
              <w:gridCol w:w="10224"/>
            </w:tblGrid>
            <w:tr w:rsidR="00777111" w:rsidRPr="00777111" w:rsidTr="007771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noProof/>
                      <w:color w:val="135CAE"/>
                      <w:sz w:val="28"/>
                      <w:szCs w:val="28"/>
                    </w:rPr>
                    <w:drawing>
                      <wp:inline distT="0" distB="0" distL="0" distR="0">
                        <wp:extent cx="857250" cy="400050"/>
                        <wp:effectExtent l="19050" t="0" r="0" b="0"/>
                        <wp:docPr id="5" name="Рисунок 5" descr="http://www.akrvo.ru/plugins/content/mavikthumbnails/thumbnails/90pxx42-images-stories-MHS-06.jpg">
                          <a:hlinkClick xmlns:a="http://schemas.openxmlformats.org/drawingml/2006/main" r:id="rId11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krvo.ru/plugins/content/mavikthumbnails/thumbnails/90pxx42-images-stories-MHS-06.jpg">
                                  <a:hlinkClick r:id="rId11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7111">
                    <w:rPr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lastRenderedPageBreak/>
                    <w:t xml:space="preserve">Если у пострадавшего мертвенно-бледное лицо, а в полости рта и около ноздрей нет ни воды, ни пены, то удалять воду и очищать полость рта не нужно. В практике оказания первой помощи </w:t>
                  </w:r>
                  <w:r w:rsidRPr="00777111">
                    <w:rPr>
                      <w:sz w:val="28"/>
                      <w:szCs w:val="28"/>
                    </w:rPr>
                    <w:lastRenderedPageBreak/>
                    <w:t xml:space="preserve">при утоплении наиболее эффективными и простыми являются способы искусственного дыхания «изо рта в рот» и «изо рта в нос». Одновременно с искусственным дыханием производится непрямой массаж сердца. При этом пострадавший должен обязательно лежать на твердой </w:t>
                  </w:r>
                  <w:proofErr w:type="gramStart"/>
                  <w:r w:rsidRPr="00777111">
                    <w:rPr>
                      <w:sz w:val="28"/>
                      <w:szCs w:val="28"/>
                    </w:rPr>
                    <w:t>поверхности</w:t>
                  </w:r>
                  <w:proofErr w:type="gramEnd"/>
                  <w:r w:rsidRPr="00777111">
                    <w:rPr>
                      <w:sz w:val="28"/>
                      <w:szCs w:val="28"/>
                    </w:rPr>
                    <w:t xml:space="preserve"> на спине.</w:t>
                  </w:r>
                </w:p>
              </w:tc>
            </w:tr>
            <w:tr w:rsidR="00777111" w:rsidRPr="00777111" w:rsidTr="007771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noProof/>
                      <w:color w:val="135CAE"/>
                      <w:sz w:val="28"/>
                      <w:szCs w:val="28"/>
                    </w:rPr>
                    <w:lastRenderedPageBreak/>
                    <w:drawing>
                      <wp:inline distT="0" distB="0" distL="0" distR="0">
                        <wp:extent cx="857250" cy="914400"/>
                        <wp:effectExtent l="19050" t="0" r="0" b="0"/>
                        <wp:docPr id="6" name="Рисунок 6" descr="http://www.akrvo.ru/plugins/content/mavikthumbnails/thumbnails/90pxx96-images-stories-MHS-07.jpg">
                          <a:hlinkClick xmlns:a="http://schemas.openxmlformats.org/drawingml/2006/main" r:id="rId13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krvo.ru/plugins/content/mavikthumbnails/thumbnails/90pxx96-images-stories-MHS-07.jpg">
                                  <a:hlinkClick r:id="rId13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noProof/>
                      <w:color w:val="135CAE"/>
                      <w:sz w:val="28"/>
                      <w:szCs w:val="28"/>
                    </w:rPr>
                    <w:drawing>
                      <wp:inline distT="0" distB="0" distL="0" distR="0">
                        <wp:extent cx="857250" cy="809625"/>
                        <wp:effectExtent l="19050" t="0" r="0" b="0"/>
                        <wp:docPr id="7" name="Рисунок 7" descr="http://www.akrvo.ru/plugins/content/mavikthumbnails/thumbnails/90pxx85-images-stories-MHS-08.jpg">
                          <a:hlinkClick xmlns:a="http://schemas.openxmlformats.org/drawingml/2006/main" r:id="rId15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akrvo.ru/plugins/content/mavikthumbnails/thumbnails/90pxx85-images-stories-MHS-08.jpg">
                                  <a:hlinkClick r:id="rId15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7111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t>Непрямой массаж сердца следует начинать после четырех-пяти вдуваний воздуха. Массаж проводится строго в режиме 50-60 надавливаний на грудину в минуту. Соотношение «сердечных толчков» (надавливаний) к числу «вдохов» (вдуваний воздуха) должно относиться как 4:1 или 6:1. Во время вдоха пострадавшего надавливание на грудину не производится. В период выдоха следует 4-6 раз нажать на грудину, делая паузу во время последующего вдоха.</w:t>
                  </w:r>
                </w:p>
              </w:tc>
            </w:tr>
            <w:tr w:rsidR="00777111" w:rsidRPr="00777111" w:rsidTr="007771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noProof/>
                      <w:color w:val="135CAE"/>
                      <w:sz w:val="28"/>
                      <w:szCs w:val="28"/>
                    </w:rPr>
                    <w:drawing>
                      <wp:inline distT="0" distB="0" distL="0" distR="0">
                        <wp:extent cx="857250" cy="542925"/>
                        <wp:effectExtent l="19050" t="0" r="0" b="0"/>
                        <wp:docPr id="8" name="Рисунок 8" descr="http://www.akrvo.ru/plugins/content/mavikthumbnails/thumbnails/90pxx57-images-stories-MHS-09.jpg">
                          <a:hlinkClick xmlns:a="http://schemas.openxmlformats.org/drawingml/2006/main" r:id="rId17" tgtFrame="&quot;_blank&quot;" tooltip="&quot;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akrvo.ru/plugins/content/mavikthumbnails/thumbnails/90pxx57-images-stories-MHS-09.jpg">
                                  <a:hlinkClick r:id="rId17" tgtFrame="&quot;_blank&quot;" tooltip="&quot;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7111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77111" w:rsidRPr="00777111" w:rsidRDefault="00777111">
                  <w:pPr>
                    <w:rPr>
                      <w:sz w:val="28"/>
                      <w:szCs w:val="28"/>
                    </w:rPr>
                  </w:pPr>
                  <w:r w:rsidRPr="00777111">
                    <w:rPr>
                      <w:sz w:val="28"/>
                      <w:szCs w:val="28"/>
                    </w:rPr>
                    <w:t>При оказании помощи двумя лицами, один проводит искусственное дыхание, а другой - непрямой массаж сердца.</w:t>
                  </w:r>
                  <w:r w:rsidRPr="00777111">
                    <w:rPr>
                      <w:sz w:val="28"/>
                      <w:szCs w:val="28"/>
                    </w:rPr>
                    <w:br/>
                    <w:t>Если помощь оказывается одним человеком, то после 5-6 надавливаний на область нижней трети грудины производится один глубокий выдох в рот или нос пострадавшему, затем возобновляется непрямой массаж сердца.</w:t>
                  </w:r>
                </w:p>
              </w:tc>
            </w:tr>
          </w:tbl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Техника проведения искусственного дыхания и непрямого массажа сердца изучается на практических занятиях.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Массаж сердца и искусственное дыхание проводится до тех пор, пока пострадавший не станет самостоятельно дышать и не придет в сознание. Предел реанимации, т.е. момент, после которого дальнейшее оживление бесполезно, может определить только врач, поэтому мероприятия по оживлению следует проводить как можно дольше, насколько хватит сил.</w:t>
            </w:r>
          </w:p>
          <w:p w:rsidR="00777111" w:rsidRP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color w:val="000000"/>
                <w:sz w:val="28"/>
                <w:szCs w:val="28"/>
              </w:rPr>
            </w:pPr>
            <w:r w:rsidRPr="00777111">
              <w:rPr>
                <w:color w:val="000000"/>
                <w:sz w:val="28"/>
                <w:szCs w:val="28"/>
              </w:rPr>
              <w:t>После оказания первой помощи (пострадавший начал дышать и приходить в сознание) необходимо снять мокрую одежду и согреть его. Для этого применяются горячий песок, грелки, бутылки с теплой водой и т.п. В первую очередь согревается затылок, шея, ноги, область печени и поясницы. Одновременно с согреванием производится растирание тела шерстяным куском ткани.</w:t>
            </w:r>
          </w:p>
          <w:p w:rsidR="00777111" w:rsidRDefault="00777111" w:rsidP="00777111">
            <w:pPr>
              <w:pStyle w:val="a3"/>
              <w:spacing w:before="0" w:beforeAutospacing="0"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77111">
              <w:rPr>
                <w:color w:val="000000"/>
                <w:sz w:val="28"/>
                <w:szCs w:val="28"/>
              </w:rPr>
              <w:t>В любом случае (даже после успешного оказания первой помощи) пострадавшего на воде необходимо доставить в лечебное учреждение.</w:t>
            </w:r>
          </w:p>
        </w:tc>
      </w:tr>
      <w:tr w:rsidR="00777111" w:rsidTr="0077711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777111" w:rsidRDefault="0077711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</w:p>
        </w:tc>
      </w:tr>
    </w:tbl>
    <w:p w:rsidR="009421B2" w:rsidRDefault="009421B2"/>
    <w:sectPr w:rsidR="009421B2" w:rsidSect="005C6398">
      <w:type w:val="continuous"/>
      <w:pgSz w:w="14799" w:h="18970"/>
      <w:pgMar w:top="1134" w:right="567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64DFB"/>
    <w:multiLevelType w:val="multilevel"/>
    <w:tmpl w:val="A122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A3F80"/>
    <w:multiLevelType w:val="multilevel"/>
    <w:tmpl w:val="8C0E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77111"/>
    <w:rsid w:val="000148E4"/>
    <w:rsid w:val="000456FF"/>
    <w:rsid w:val="0006193F"/>
    <w:rsid w:val="00065DBF"/>
    <w:rsid w:val="00072591"/>
    <w:rsid w:val="00085123"/>
    <w:rsid w:val="00086CB1"/>
    <w:rsid w:val="000905BA"/>
    <w:rsid w:val="000D6ED3"/>
    <w:rsid w:val="001028E2"/>
    <w:rsid w:val="00160114"/>
    <w:rsid w:val="001C44C7"/>
    <w:rsid w:val="001E766F"/>
    <w:rsid w:val="001F77DD"/>
    <w:rsid w:val="00212CCD"/>
    <w:rsid w:val="00257B75"/>
    <w:rsid w:val="00261D50"/>
    <w:rsid w:val="00264937"/>
    <w:rsid w:val="002C4693"/>
    <w:rsid w:val="002E2414"/>
    <w:rsid w:val="002E2837"/>
    <w:rsid w:val="002E46C6"/>
    <w:rsid w:val="003001B2"/>
    <w:rsid w:val="00316EB7"/>
    <w:rsid w:val="00381965"/>
    <w:rsid w:val="003A6F1E"/>
    <w:rsid w:val="004D3B9F"/>
    <w:rsid w:val="00520C45"/>
    <w:rsid w:val="005651A1"/>
    <w:rsid w:val="00565E08"/>
    <w:rsid w:val="005A48A2"/>
    <w:rsid w:val="005C6398"/>
    <w:rsid w:val="005D5789"/>
    <w:rsid w:val="00677202"/>
    <w:rsid w:val="00677808"/>
    <w:rsid w:val="00684BD4"/>
    <w:rsid w:val="00691287"/>
    <w:rsid w:val="006C1269"/>
    <w:rsid w:val="006D09D2"/>
    <w:rsid w:val="00777111"/>
    <w:rsid w:val="00790717"/>
    <w:rsid w:val="00800375"/>
    <w:rsid w:val="00866B0A"/>
    <w:rsid w:val="00895AE3"/>
    <w:rsid w:val="008A0309"/>
    <w:rsid w:val="008A6AC8"/>
    <w:rsid w:val="008E6ECE"/>
    <w:rsid w:val="00936688"/>
    <w:rsid w:val="009421B2"/>
    <w:rsid w:val="0095269A"/>
    <w:rsid w:val="00987DB0"/>
    <w:rsid w:val="00A12CE9"/>
    <w:rsid w:val="00A25D89"/>
    <w:rsid w:val="00A3105C"/>
    <w:rsid w:val="00A409D4"/>
    <w:rsid w:val="00A71FDD"/>
    <w:rsid w:val="00AC1A22"/>
    <w:rsid w:val="00AE35D5"/>
    <w:rsid w:val="00B26507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unhideWhenUsed/>
    <w:rsid w:val="0077711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77111"/>
    <w:rPr>
      <w:b/>
      <w:bCs/>
    </w:rPr>
  </w:style>
  <w:style w:type="character" w:customStyle="1" w:styleId="apple-converted-space">
    <w:name w:val="apple-converted-space"/>
    <w:basedOn w:val="a0"/>
    <w:rsid w:val="00777111"/>
  </w:style>
  <w:style w:type="paragraph" w:styleId="a5">
    <w:name w:val="Balloon Text"/>
    <w:basedOn w:val="a"/>
    <w:link w:val="a6"/>
    <w:uiPriority w:val="99"/>
    <w:semiHidden/>
    <w:unhideWhenUsed/>
    <w:rsid w:val="00777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krvo.ru/images/stories/MHS/07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akrvo.ru/images/stories/MHS/04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akrvo.ru/images/stories/MHS/09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krvo.ru/images/stories/MHS/06.jpg" TargetMode="External"/><Relationship Id="rId5" Type="http://schemas.openxmlformats.org/officeDocument/2006/relationships/hyperlink" Target="http://www.akrvo.ru/images/stories/MHS/03.jpg" TargetMode="External"/><Relationship Id="rId15" Type="http://schemas.openxmlformats.org/officeDocument/2006/relationships/hyperlink" Target="http://www.akrvo.ru/images/stories/MHS/08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rvo.ru/images/stories/MHS/05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2019-02-18T10:59:00Z</dcterms:created>
  <dcterms:modified xsi:type="dcterms:W3CDTF">2019-02-19T05:34:00Z</dcterms:modified>
</cp:coreProperties>
</file>