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84" w:rsidRPr="009A5684" w:rsidRDefault="009A5684" w:rsidP="009A5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84">
        <w:rPr>
          <w:rFonts w:ascii="Times New Roman" w:hAnsi="Times New Roman" w:cs="Times New Roman"/>
          <w:b/>
          <w:sz w:val="28"/>
          <w:szCs w:val="28"/>
        </w:rPr>
        <w:t>Вопрос: какую минимальную заработную плату должен платить работодатель?</w:t>
      </w:r>
    </w:p>
    <w:p w:rsidR="009A5684" w:rsidRPr="009A5684" w:rsidRDefault="009A5684" w:rsidP="009A5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684" w:rsidRPr="009A5684" w:rsidRDefault="009A5684" w:rsidP="009A5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684">
        <w:rPr>
          <w:rFonts w:ascii="Times New Roman" w:hAnsi="Times New Roman" w:cs="Times New Roman"/>
          <w:sz w:val="28"/>
          <w:szCs w:val="28"/>
        </w:rPr>
        <w:t>Согласно статье 22 Трудового кодекса Российской Федерации работодатель обязан выплачивать в полном размере причитающуюся работникам заработную плату в сроки, установленные в соответствии с Кодексом, коллективным договором, правилами внутреннего трудового распорядка, трудовыми договорами.</w:t>
      </w:r>
    </w:p>
    <w:p w:rsidR="009A5684" w:rsidRPr="009A5684" w:rsidRDefault="009A5684" w:rsidP="009A5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684" w:rsidRPr="009A5684" w:rsidRDefault="009A5684" w:rsidP="009A5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684">
        <w:rPr>
          <w:rFonts w:ascii="Times New Roman" w:hAnsi="Times New Roman" w:cs="Times New Roman"/>
          <w:sz w:val="28"/>
          <w:szCs w:val="28"/>
        </w:rPr>
        <w:t xml:space="preserve">Статьей 133 Трудового кодекса Российской Федерации предусмотрено, что минимальный </w:t>
      </w:r>
      <w:proofErr w:type="gramStart"/>
      <w:r w:rsidRPr="009A5684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9A5684">
        <w:rPr>
          <w:rFonts w:ascii="Times New Roman" w:hAnsi="Times New Roman" w:cs="Times New Roman"/>
          <w:sz w:val="28"/>
          <w:szCs w:val="28"/>
        </w:rPr>
        <w:t xml:space="preserve">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населения.</w:t>
      </w:r>
    </w:p>
    <w:p w:rsidR="009A5684" w:rsidRPr="009A5684" w:rsidRDefault="009A5684" w:rsidP="009A5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5684" w:rsidRPr="009A5684" w:rsidRDefault="009A5684" w:rsidP="009A5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684">
        <w:rPr>
          <w:rFonts w:ascii="Times New Roman" w:hAnsi="Times New Roman" w:cs="Times New Roman"/>
          <w:sz w:val="28"/>
          <w:szCs w:val="28"/>
        </w:rPr>
        <w:t xml:space="preserve">Федеральным законом от 06.12.2021 № 406-ФЗ «О внесении изменения в статью 1 Федерального закона "О минимальном </w:t>
      </w:r>
      <w:proofErr w:type="gramStart"/>
      <w:r w:rsidRPr="009A5684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9A5684">
        <w:rPr>
          <w:rFonts w:ascii="Times New Roman" w:hAnsi="Times New Roman" w:cs="Times New Roman"/>
          <w:sz w:val="28"/>
          <w:szCs w:val="28"/>
        </w:rPr>
        <w:t>» минимальный размер оплаты труда с 1 января 2022 года установлен в сумме 13 890 рублей в месяц.</w:t>
      </w:r>
    </w:p>
    <w:p w:rsidR="009A5684" w:rsidRPr="009A5684" w:rsidRDefault="009A5684" w:rsidP="009A5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BB4" w:rsidRPr="009A5684" w:rsidRDefault="009A5684" w:rsidP="009A5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684">
        <w:rPr>
          <w:rFonts w:ascii="Times New Roman" w:hAnsi="Times New Roman" w:cs="Times New Roman"/>
          <w:sz w:val="28"/>
          <w:szCs w:val="28"/>
        </w:rPr>
        <w:t>Таким образом, с 1 января 2022 года месячная заработная плата работника при исполнении им обязанностей определенной сложности по одной штатной единице, полностью отработавшего за этот период норму рабочего времени и выполнившего нормы труда не может быть ниже 13 890 рублей</w:t>
      </w:r>
    </w:p>
    <w:sectPr w:rsidR="00E15BB4" w:rsidRPr="009A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D1"/>
    <w:rsid w:val="001B79D1"/>
    <w:rsid w:val="009A5684"/>
    <w:rsid w:val="00E1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HP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2022-01-19T10:32:00Z</dcterms:created>
  <dcterms:modified xsi:type="dcterms:W3CDTF">2022-01-19T10:32:00Z</dcterms:modified>
</cp:coreProperties>
</file>