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51" w:rsidRDefault="00B71E51" w:rsidP="00B71E5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 ПРИРЕЧЕНСКОГО СЕЛЬСКОГО ПОСЕЛЕНИЯ</w:t>
      </w:r>
    </w:p>
    <w:p w:rsidR="00B71E51" w:rsidRDefault="00B71E51" w:rsidP="00B71E5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РУЗАЕВСКОГО МУНИЦИПАЛЬНОГО РАЙОНА</w:t>
      </w:r>
    </w:p>
    <w:p w:rsidR="00B71E51" w:rsidRDefault="00B71E51" w:rsidP="00B71E5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РЕСПУБЛИКИ МОРДОВИЯ</w:t>
      </w:r>
    </w:p>
    <w:p w:rsidR="00B71E51" w:rsidRDefault="00B71E51" w:rsidP="00B71E51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О С Т А Н О В Л Е Н И Е </w:t>
      </w:r>
    </w:p>
    <w:p w:rsidR="00B71E51" w:rsidRDefault="00B71E51" w:rsidP="00B71E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 26.02.2015г                                                                                                                  № 11/2</w:t>
      </w:r>
    </w:p>
    <w:p w:rsidR="00B71E51" w:rsidRDefault="00B71E51" w:rsidP="00B71E51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евженский</w:t>
      </w:r>
      <w:proofErr w:type="spellEnd"/>
    </w:p>
    <w:tbl>
      <w:tblPr>
        <w:tblW w:w="9435" w:type="dxa"/>
        <w:jc w:val="center"/>
        <w:tblLook w:val="04A0" w:firstRow="1" w:lastRow="0" w:firstColumn="1" w:lastColumn="0" w:noHBand="0" w:noVBand="1"/>
      </w:tblPr>
      <w:tblGrid>
        <w:gridCol w:w="9435"/>
      </w:tblGrid>
      <w:tr w:rsidR="00B71E51" w:rsidTr="00393488">
        <w:trPr>
          <w:trHeight w:val="722"/>
          <w:jc w:val="center"/>
        </w:trPr>
        <w:tc>
          <w:tcPr>
            <w:tcW w:w="9435" w:type="dxa"/>
          </w:tcPr>
          <w:p w:rsidR="00B71E51" w:rsidRDefault="00B71E51" w:rsidP="003934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ведомственного перечня  муниципальных услуг и работ, оказываемых и выполняемых муниципальными учреждениями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Приреченского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сельского поселения Рузаевского муниципального района</w:t>
            </w:r>
          </w:p>
          <w:p w:rsidR="00B71E51" w:rsidRDefault="00B71E51" w:rsidP="00393488">
            <w:pPr>
              <w:spacing w:after="16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71E51" w:rsidRDefault="00B71E51" w:rsidP="00B71E51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 целях реализации абзаца 3 пункта 3.1 статьи 69.2 Бюджетного кодекса Российской Федерации, руководствуясь общими требованиями к оформлению, ведению и утверждению ведомственных перечней муниципальных услуг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Российской Федерации от 26.02.2014 г N 151 администрация  </w:t>
      </w:r>
      <w:proofErr w:type="spellStart"/>
      <w:r>
        <w:rPr>
          <w:rFonts w:ascii="Times New Roman" w:hAnsi="Times New Roman"/>
          <w:sz w:val="24"/>
          <w:szCs w:val="24"/>
        </w:rPr>
        <w:t>Приреченского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Рузаевского муниципального района Республики Мордовия  </w:t>
      </w:r>
      <w:proofErr w:type="gramEnd"/>
    </w:p>
    <w:p w:rsidR="00B71E51" w:rsidRDefault="00B71E51" w:rsidP="00B71E51">
      <w:pPr>
        <w:ind w:left="288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B71E51" w:rsidRDefault="00B71E51" w:rsidP="00B71E51">
      <w:pPr>
        <w:numPr>
          <w:ilvl w:val="0"/>
          <w:numId w:val="1"/>
        </w:numPr>
        <w:spacing w:after="160" w:line="25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прилагаемый Ведомственный перечень муниципальных услуг и работ, оказываемых и выполняемых муниципальными учреждениями  </w:t>
      </w:r>
      <w:proofErr w:type="spellStart"/>
      <w:r>
        <w:rPr>
          <w:rFonts w:ascii="Times New Roman" w:hAnsi="Times New Roman"/>
          <w:sz w:val="24"/>
          <w:szCs w:val="24"/>
        </w:rPr>
        <w:t>Приреченского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Рузаевского муниципального района (далее - Перечень).</w:t>
      </w:r>
    </w:p>
    <w:p w:rsidR="00B71E51" w:rsidRDefault="00B71E51" w:rsidP="00B71E51">
      <w:pPr>
        <w:numPr>
          <w:ilvl w:val="0"/>
          <w:numId w:val="1"/>
        </w:numPr>
        <w:spacing w:after="160" w:line="25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Установить, что Перечень применяется при формировании муниципальных заданий на оказание муниципальных услуг и выполнение работ на 2016 год (на 2016 год и плановый период 2017 и 2018 годов).</w:t>
      </w:r>
    </w:p>
    <w:p w:rsidR="00B71E51" w:rsidRDefault="00B71E51" w:rsidP="00B71E51">
      <w:pPr>
        <w:numPr>
          <w:ilvl w:val="0"/>
          <w:numId w:val="1"/>
        </w:numPr>
        <w:spacing w:after="160" w:line="25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официального опубликования в средствах массовой информации и  подлежит размещению на официальном сайте органов местного самоуправления Рузаевского муниципального района в сети «Интернет» по адресу: ruzaevka-rm.ru</w:t>
      </w:r>
    </w:p>
    <w:p w:rsidR="00B71E51" w:rsidRDefault="00B71E51" w:rsidP="00B71E51">
      <w:pPr>
        <w:numPr>
          <w:ilvl w:val="0"/>
          <w:numId w:val="1"/>
        </w:numPr>
        <w:spacing w:after="160" w:line="25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главного бухгалтера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Приреченского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Усанкину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Н.Д.</w:t>
      </w:r>
    </w:p>
    <w:p w:rsidR="00B71E51" w:rsidRDefault="00B71E51" w:rsidP="00B71E51">
      <w:pPr>
        <w:rPr>
          <w:rFonts w:ascii="Times New Roman" w:hAnsi="Times New Roman"/>
          <w:b/>
          <w:sz w:val="24"/>
          <w:szCs w:val="24"/>
        </w:rPr>
      </w:pPr>
    </w:p>
    <w:p w:rsidR="00B71E51" w:rsidRDefault="00B71E51" w:rsidP="00B71E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B71E51" w:rsidRDefault="00B71E51" w:rsidP="00B71E5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Приреченского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Е.Е.</w:t>
      </w:r>
      <w:proofErr w:type="gramStart"/>
      <w:r>
        <w:rPr>
          <w:rFonts w:ascii="Times New Roman" w:hAnsi="Times New Roman"/>
          <w:sz w:val="24"/>
          <w:szCs w:val="24"/>
        </w:rPr>
        <w:t>Варина</w:t>
      </w:r>
      <w:proofErr w:type="spellEnd"/>
      <w:proofErr w:type="gramEnd"/>
    </w:p>
    <w:p w:rsidR="00B71E51" w:rsidRDefault="00B71E51" w:rsidP="00B71E51">
      <w:pPr>
        <w:spacing w:after="0"/>
        <w:rPr>
          <w:sz w:val="28"/>
          <w:szCs w:val="28"/>
        </w:rPr>
        <w:sectPr w:rsidR="00B71E51">
          <w:pgSz w:w="11906" w:h="16838"/>
          <w:pgMar w:top="1134" w:right="851" w:bottom="1134" w:left="1134" w:header="709" w:footer="709" w:gutter="0"/>
          <w:cols w:space="720"/>
        </w:sectPr>
      </w:pPr>
    </w:p>
    <w:p w:rsidR="00B71E51" w:rsidRDefault="00B71E51" w:rsidP="00B71E51">
      <w:pPr>
        <w:jc w:val="right"/>
        <w:rPr>
          <w:bCs/>
        </w:rPr>
      </w:pPr>
      <w:r>
        <w:rPr>
          <w:b/>
          <w:sz w:val="28"/>
          <w:szCs w:val="28"/>
        </w:rPr>
        <w:lastRenderedPageBreak/>
        <w:t xml:space="preserve">                  </w:t>
      </w:r>
      <w:r>
        <w:rPr>
          <w:bCs/>
        </w:rPr>
        <w:t xml:space="preserve">Утверждено </w:t>
      </w:r>
    </w:p>
    <w:p w:rsidR="00B71E51" w:rsidRDefault="00B71E51" w:rsidP="00B71E51">
      <w:pPr>
        <w:jc w:val="right"/>
        <w:rPr>
          <w:b/>
          <w:bCs/>
        </w:rPr>
      </w:pPr>
      <w:r>
        <w:rPr>
          <w:b/>
          <w:bCs/>
        </w:rPr>
        <w:t xml:space="preserve">Постановлением   </w:t>
      </w:r>
      <w:r>
        <w:rPr>
          <w:b/>
        </w:rPr>
        <w:t>а</w:t>
      </w:r>
      <w:r>
        <w:rPr>
          <w:b/>
          <w:bCs/>
        </w:rPr>
        <w:t xml:space="preserve">дминистрации </w:t>
      </w:r>
    </w:p>
    <w:p w:rsidR="00B71E51" w:rsidRDefault="00B71E51" w:rsidP="00B71E51">
      <w:pPr>
        <w:pStyle w:val="1"/>
        <w:spacing w:before="0"/>
        <w:jc w:val="right"/>
        <w:rPr>
          <w:b w:val="0"/>
          <w:bCs w:val="0"/>
          <w:sz w:val="22"/>
          <w:szCs w:val="22"/>
        </w:rPr>
      </w:pPr>
      <w:proofErr w:type="spellStart"/>
      <w:r>
        <w:rPr>
          <w:b w:val="0"/>
          <w:bCs w:val="0"/>
          <w:sz w:val="22"/>
          <w:szCs w:val="22"/>
        </w:rPr>
        <w:t>Приреченского</w:t>
      </w:r>
      <w:proofErr w:type="spellEnd"/>
      <w:r>
        <w:rPr>
          <w:b w:val="0"/>
          <w:bCs w:val="0"/>
          <w:sz w:val="22"/>
          <w:szCs w:val="22"/>
        </w:rPr>
        <w:t xml:space="preserve"> сельского поселения</w:t>
      </w:r>
    </w:p>
    <w:p w:rsidR="00B71E51" w:rsidRDefault="00B71E51" w:rsidP="00B71E51">
      <w:pPr>
        <w:jc w:val="right"/>
      </w:pPr>
      <w:r>
        <w:t>Рузаевского муниципального</w:t>
      </w:r>
    </w:p>
    <w:p w:rsidR="00B71E51" w:rsidRDefault="00B71E51" w:rsidP="00B71E51">
      <w:pPr>
        <w:jc w:val="right"/>
      </w:pPr>
      <w:r>
        <w:t>района Республики Мордовия</w:t>
      </w:r>
    </w:p>
    <w:p w:rsidR="00B71E51" w:rsidRDefault="00B71E51" w:rsidP="00B71E51">
      <w:pPr>
        <w:jc w:val="right"/>
      </w:pPr>
      <w:r>
        <w:t>от  26.02.2015г. №11/6</w:t>
      </w:r>
    </w:p>
    <w:p w:rsidR="00B71E51" w:rsidRDefault="00B71E51" w:rsidP="00B71E51">
      <w:pPr>
        <w:jc w:val="both"/>
        <w:rPr>
          <w:b/>
          <w:sz w:val="10"/>
          <w:szCs w:val="10"/>
        </w:rPr>
      </w:pPr>
    </w:p>
    <w:p w:rsidR="00B71E51" w:rsidRDefault="00B71E51" w:rsidP="00B71E51">
      <w:pPr>
        <w:pStyle w:val="1"/>
        <w:rPr>
          <w:rFonts w:ascii="Calibri" w:hAnsi="Calibri"/>
        </w:rPr>
      </w:pPr>
      <w:r>
        <w:t xml:space="preserve">Ведомственный перечень муниципальных услуг и работ, оказываемых и выполняемых муниципальными учреждениями </w:t>
      </w:r>
      <w:proofErr w:type="spellStart"/>
      <w:r>
        <w:t>Приреченского</w:t>
      </w:r>
      <w:proofErr w:type="spellEnd"/>
      <w:r>
        <w:t xml:space="preserve"> сельского поселения Рузаевского муниципального района Республики Мордовия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229"/>
        <w:gridCol w:w="1134"/>
        <w:gridCol w:w="1418"/>
        <w:gridCol w:w="1417"/>
        <w:gridCol w:w="1098"/>
        <w:gridCol w:w="1170"/>
        <w:gridCol w:w="993"/>
        <w:gridCol w:w="1275"/>
        <w:gridCol w:w="1843"/>
        <w:gridCol w:w="1392"/>
        <w:gridCol w:w="2294"/>
      </w:tblGrid>
      <w:tr w:rsidR="00B71E51" w:rsidTr="00393488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1" w:rsidRDefault="00B71E51" w:rsidP="0039348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/>
              </w:rPr>
              <w:t xml:space="preserve">N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п/п</w:t>
            </w:r>
          </w:p>
          <w:p w:rsidR="00B71E51" w:rsidRDefault="00B71E51" w:rsidP="00393488">
            <w:pPr>
              <w:spacing w:after="160" w:line="252" w:lineRule="auto"/>
              <w:rPr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51" w:rsidRDefault="00B71E51" w:rsidP="0039348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Наименование муниципальной услуги или работы с указанием </w:t>
            </w:r>
            <w:hyperlink r:id="rId6" w:history="1">
              <w:r>
                <w:rPr>
                  <w:rStyle w:val="a4"/>
                  <w:rFonts w:ascii="Times New Roman" w:hAnsi="Times New Roman"/>
                  <w:lang w:eastAsia="en-US"/>
                </w:rPr>
                <w:t>ОКВЭД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, которым соответствует муниципальная услуга или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51" w:rsidRDefault="00B71E51" w:rsidP="0039348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Наименование органа осуществляющего полномочия учредителя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51" w:rsidRDefault="00B71E51" w:rsidP="0039348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Код органа, осуществляющего полномочия учредителя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МФ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51" w:rsidRDefault="00B71E51" w:rsidP="0039348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Наименования муниципальных учреждений и их коды в соответствии с реестром участников бюджетного процесса (в случае принятия органом, осуществляющим полномочия учредителя, решения об указании наименования учреждения)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51" w:rsidRDefault="00B71E51" w:rsidP="0039348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Содержание муниципальной услуги или работы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51" w:rsidRDefault="00B71E51" w:rsidP="0039348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51" w:rsidRDefault="00B71E51" w:rsidP="0039348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Вид деятельности муниципального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51" w:rsidRDefault="00B71E51" w:rsidP="0039348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Категории потребителей муниципальной услуги или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51" w:rsidRDefault="00B71E51" w:rsidP="0039348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Наименования показателей, характеризующих качество и (или) объем муниципальной услуги (выполняемой работы), и единицы их измерения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51" w:rsidRDefault="00B71E51" w:rsidP="0039348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Указание на бесплатность или платность муниципальной услуги, или работы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51" w:rsidRDefault="00B71E51" w:rsidP="0039348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</w:t>
            </w:r>
          </w:p>
        </w:tc>
      </w:tr>
      <w:tr w:rsidR="00B71E51" w:rsidTr="00393488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51" w:rsidRDefault="00B71E51" w:rsidP="0039348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51" w:rsidRDefault="00B71E51" w:rsidP="0039348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51" w:rsidRDefault="00B71E51" w:rsidP="0039348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51" w:rsidRDefault="00B71E51" w:rsidP="00393488">
            <w:pPr>
              <w:pStyle w:val="a3"/>
              <w:spacing w:line="276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51" w:rsidRDefault="00B71E51" w:rsidP="00393488">
            <w:pPr>
              <w:pStyle w:val="a3"/>
              <w:spacing w:line="276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51" w:rsidRDefault="00B71E51" w:rsidP="00393488">
            <w:pPr>
              <w:pStyle w:val="a3"/>
              <w:spacing w:line="276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51" w:rsidRDefault="00B71E51" w:rsidP="00393488">
            <w:pPr>
              <w:pStyle w:val="a3"/>
              <w:spacing w:line="276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51" w:rsidRDefault="00B71E51" w:rsidP="00393488">
            <w:pPr>
              <w:pStyle w:val="a3"/>
              <w:spacing w:line="276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51" w:rsidRDefault="00B71E51" w:rsidP="00393488">
            <w:pPr>
              <w:pStyle w:val="a3"/>
              <w:spacing w:line="276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51" w:rsidRDefault="00B71E51" w:rsidP="00393488">
            <w:pPr>
              <w:pStyle w:val="a3"/>
              <w:spacing w:line="276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51" w:rsidRDefault="00B71E51" w:rsidP="00393488">
            <w:pPr>
              <w:pStyle w:val="a3"/>
              <w:spacing w:line="276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51" w:rsidRDefault="00B71E51" w:rsidP="00393488">
            <w:pPr>
              <w:pStyle w:val="a3"/>
              <w:spacing w:line="276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12</w:t>
            </w:r>
          </w:p>
        </w:tc>
      </w:tr>
      <w:tr w:rsidR="00B71E51" w:rsidTr="00393488">
        <w:trPr>
          <w:trHeight w:val="400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1" w:rsidRDefault="00B71E51" w:rsidP="0039348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51" w:rsidRDefault="00B71E51" w:rsidP="0039348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Деятельность библиотек, архивов, учреждений клубного типа, формирований самодеятельного народного творчества</w:t>
            </w:r>
          </w:p>
          <w:p w:rsidR="00B71E51" w:rsidRDefault="00B71E51" w:rsidP="00393488">
            <w:pPr>
              <w:spacing w:after="160"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(92.51)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51" w:rsidRDefault="00B71E51" w:rsidP="0039348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Приреченского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сельского поселения Рузаевского муниципального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1" w:rsidRDefault="00B71E51" w:rsidP="00393488">
            <w:pPr>
              <w:pStyle w:val="a3"/>
              <w:spacing w:line="276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51" w:rsidRDefault="00B71E51" w:rsidP="00393488">
            <w:pPr>
              <w:pStyle w:val="a3"/>
              <w:spacing w:line="276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Муниципальное бюджетное  учреждение культуры «Культурно-досуговый центр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Приреченского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сельского поселения» Рузаевского муниципального района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51" w:rsidRDefault="00B71E51" w:rsidP="00393488">
            <w:pPr>
              <w:pStyle w:val="a3"/>
              <w:spacing w:line="276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Организация и проведение культурно-досуговых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мероприятий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,б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иблиотечное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обслуживание населения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51" w:rsidRDefault="00B71E51" w:rsidP="00393488">
            <w:pPr>
              <w:pStyle w:val="a3"/>
              <w:spacing w:line="276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51" w:rsidRDefault="00B71E51" w:rsidP="00393488">
            <w:pPr>
              <w:spacing w:after="160"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Культура, кинематография, архивное дело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51" w:rsidRDefault="00B71E51" w:rsidP="00393488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физические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51" w:rsidRDefault="00B71E51" w:rsidP="00393488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Создание условий для организации досуга населения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количество книговыдачи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51" w:rsidRDefault="00B71E51" w:rsidP="00393488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бесплатная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51" w:rsidRDefault="00B71E51" w:rsidP="00393488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Федеральный закон от 06.10.1999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Федерации, Федеральный закон от 06.10.2003 131-фз Об общих принципах организации местного самоуправления в Российской Федерации,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Федеральный закон от 29.12.1994 78-ФЗ О библиотечном деле Закон от 09.10.1992 3612-1 Основы законодательства Российской Федерации 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культуре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,П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остановление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от 26.06.1995 609 «Об 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</w:tbl>
    <w:p w:rsidR="00B71E51" w:rsidRDefault="00B71E51" w:rsidP="00B71E51">
      <w:pPr>
        <w:rPr>
          <w:rFonts w:ascii="Times New Roman" w:hAnsi="Times New Roman"/>
          <w:sz w:val="24"/>
          <w:szCs w:val="24"/>
        </w:rPr>
      </w:pPr>
    </w:p>
    <w:p w:rsidR="00841680" w:rsidRDefault="00841680">
      <w:bookmarkStart w:id="0" w:name="_GoBack"/>
      <w:bookmarkEnd w:id="0"/>
    </w:p>
    <w:sectPr w:rsidR="00841680" w:rsidSect="00B71E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2519E"/>
    <w:multiLevelType w:val="hybridMultilevel"/>
    <w:tmpl w:val="C2F48044"/>
    <w:lvl w:ilvl="0" w:tplc="014E6310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6035D"/>
    <w:multiLevelType w:val="hybridMultilevel"/>
    <w:tmpl w:val="4844C94A"/>
    <w:lvl w:ilvl="0" w:tplc="F4840DB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7D"/>
    <w:rsid w:val="007A0D7D"/>
    <w:rsid w:val="00841680"/>
    <w:rsid w:val="00B7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1E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1E5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71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4">
    <w:name w:val="Гипертекстовая ссылка"/>
    <w:uiPriority w:val="99"/>
    <w:rsid w:val="00B71E51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1E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1E5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71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4">
    <w:name w:val="Гипертекстовая ссылка"/>
    <w:uiPriority w:val="99"/>
    <w:rsid w:val="00B71E51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5134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2016-11-16T11:49:00Z</dcterms:created>
  <dcterms:modified xsi:type="dcterms:W3CDTF">2016-11-16T11:49:00Z</dcterms:modified>
</cp:coreProperties>
</file>