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0F" w:rsidRPr="00297A64" w:rsidRDefault="00575B0F" w:rsidP="00C22BCE">
      <w:pPr>
        <w:widowControl/>
        <w:autoSpaceDE/>
        <w:adjustRightInd/>
        <w:spacing w:before="100" w:beforeAutospacing="1" w:after="100" w:afterAutospacing="1"/>
        <w:ind w:firstLine="709"/>
        <w:contextualSpacing/>
        <w:rPr>
          <w:b/>
          <w:bCs/>
          <w:color w:val="000000" w:themeColor="text1"/>
          <w:sz w:val="26"/>
          <w:szCs w:val="26"/>
        </w:rPr>
      </w:pPr>
      <w:r w:rsidRPr="00297A64">
        <w:rPr>
          <w:b/>
          <w:bCs/>
          <w:color w:val="000000" w:themeColor="text1"/>
          <w:sz w:val="26"/>
          <w:szCs w:val="26"/>
        </w:rPr>
        <w:t>Рекомендации для населения при сильном ветре.</w:t>
      </w:r>
    </w:p>
    <w:p w:rsidR="00575B0F" w:rsidRPr="00297A64" w:rsidRDefault="00F56250" w:rsidP="00C22BCE">
      <w:pPr>
        <w:widowControl/>
        <w:autoSpaceDE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297A64">
        <w:rPr>
          <w:color w:val="000000" w:themeColor="text1"/>
          <w:sz w:val="26"/>
          <w:szCs w:val="26"/>
        </w:rPr>
        <w:t>- у</w:t>
      </w:r>
      <w:r w:rsidR="00575B0F" w:rsidRPr="00297A64">
        <w:rPr>
          <w:color w:val="000000" w:themeColor="text1"/>
          <w:sz w:val="26"/>
          <w:szCs w:val="26"/>
        </w:rPr>
        <w:t>берите хозяйственные вещи со двора и балконов, уберите сухие деревья, которые могут нанести ущерб вашему жилищу.</w:t>
      </w:r>
    </w:p>
    <w:p w:rsidR="00575B0F" w:rsidRPr="00297A64" w:rsidRDefault="00F56250" w:rsidP="00C22BCE">
      <w:pPr>
        <w:widowControl/>
        <w:autoSpaceDE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297A64">
        <w:rPr>
          <w:color w:val="000000" w:themeColor="text1"/>
          <w:sz w:val="26"/>
          <w:szCs w:val="26"/>
        </w:rPr>
        <w:t>- м</w:t>
      </w:r>
      <w:r w:rsidR="00575B0F" w:rsidRPr="00297A64">
        <w:rPr>
          <w:color w:val="000000" w:themeColor="text1"/>
          <w:sz w:val="26"/>
          <w:szCs w:val="26"/>
        </w:rPr>
        <w:t>ашину поставьте в гараж, при отсутствии гаража машину следует парковать вдали от деревьев, а также слабо укрепленных конструкций.</w:t>
      </w:r>
    </w:p>
    <w:p w:rsidR="00575B0F" w:rsidRPr="00297A64" w:rsidRDefault="00F56250" w:rsidP="00C22BCE">
      <w:pPr>
        <w:widowControl/>
        <w:autoSpaceDE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297A64">
        <w:rPr>
          <w:color w:val="000000" w:themeColor="text1"/>
          <w:sz w:val="26"/>
          <w:szCs w:val="26"/>
        </w:rPr>
        <w:t>- н</w:t>
      </w:r>
      <w:r w:rsidR="00575B0F" w:rsidRPr="00297A64">
        <w:rPr>
          <w:color w:val="000000" w:themeColor="text1"/>
          <w:sz w:val="26"/>
          <w:szCs w:val="26"/>
        </w:rPr>
        <w:t>аходясь на улице, обходите рекламные щиты, шаткие строения и дома с неустойчивой кровлей.</w:t>
      </w:r>
    </w:p>
    <w:p w:rsidR="003513C7" w:rsidRPr="00297A64" w:rsidRDefault="00F56250" w:rsidP="00C22BCE">
      <w:pPr>
        <w:widowControl/>
        <w:autoSpaceDE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297A64">
        <w:rPr>
          <w:color w:val="000000" w:themeColor="text1"/>
          <w:sz w:val="26"/>
          <w:szCs w:val="26"/>
        </w:rPr>
        <w:t>- и</w:t>
      </w:r>
      <w:r w:rsidR="00575B0F" w:rsidRPr="00297A64">
        <w:rPr>
          <w:color w:val="000000" w:themeColor="text1"/>
          <w:sz w:val="26"/>
          <w:szCs w:val="26"/>
        </w:rPr>
        <w:t>збегайте деревьев и разнообразных сооружений повышенного риска (мостов, эстакад, трубопроводов, линий электропередач, потенциально опасных промышленных объектов).</w:t>
      </w:r>
    </w:p>
    <w:p w:rsidR="00ED546B" w:rsidRDefault="00ED546B" w:rsidP="00C22BCE">
      <w:pPr>
        <w:widowControl/>
        <w:autoSpaceDE/>
        <w:adjustRightInd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b/>
          <w:bCs/>
          <w:color w:val="000000"/>
          <w:sz w:val="26"/>
          <w:szCs w:val="26"/>
        </w:rPr>
        <w:t>Основные правила безопасного поведения при грозе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b/>
          <w:bCs/>
          <w:color w:val="000000"/>
          <w:sz w:val="26"/>
          <w:szCs w:val="26"/>
        </w:rPr>
        <w:t>Если вы в доме, то: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по возможности не выходите из дома, закройте окна и дымоходы во избежание сквозняка, также не рекомендуется топить печи, т.к. выходящий из трубы дым обладает высокой электропроводностью и может притянуть к себе электрический разряд. По этой же причине при грозе следует затушить костер;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не следует находиться на крыше и около токоотвода и заземлителя (заземлитель - проводник, находящийся в контакте с землей, например, зарытый стальной лист);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во время грозы следует держаться подальше от электропроводки, антенн;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отключите радио и телевизор, избегайте использования телефона, в том числе сотового, и электроприборов, не касайтесь металлических предметов. Если у вашего радио - или телеприемника на крыше индивидуальная антенна, ее следует отсоединить от приборов.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b/>
          <w:bCs/>
          <w:color w:val="000000"/>
          <w:sz w:val="26"/>
          <w:szCs w:val="26"/>
        </w:rPr>
        <w:t> 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b/>
          <w:bCs/>
          <w:color w:val="000000"/>
          <w:sz w:val="26"/>
          <w:szCs w:val="26"/>
        </w:rPr>
        <w:t>Если вы на открытой местности: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отключите сотовый телефон и другие устройства, не рекомендуется использовать зонты;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не прячьтесь под высокие деревья (особенно одинокие). По статистике наиболее опасны дуб, тополь, ель, сосна;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при отсутствии укрытия следует лечь на землю или присесть в сухую яму, траншею. Тело должно иметь по возможности меньшую площадь соприкосновения с землёй;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при пребывании во время грозы в лесу следует укрыться среди низкорослой растительности;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во время грозы нельзя купаться в водоемах. Если вы находитесь на водоеме и видите приближение грозы - немедленно покиньте акваторию, отойдите от берега. Ни в коем случае не пытайтесь спрятаться в прибрежных кустах;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во время грозы не следует бегать, ездить на велосипеде. Если в поисках укрытия, вам необходимо пересечь открытое пространство – не бегите, идите спокойным шагом;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если вы находитесь на возвышенности, спуститесь вниз;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если во время грозы вы находитесь в лодке, гребите к берегу;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если вы во время грозы едете в автомобиле, прекратите движение и переждите непогоду на обочине или на автостоянке, подальше от высоких деревьев. Закройте окна, опустите антенну радиоприемника, оставайтесь в автомобиле;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lastRenderedPageBreak/>
        <w:t>- велосипед и мотоцикл могут являться в это время потенциально опасными. Их следует уложить на землю и отойти на расстояние не менее 30 метров. 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 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b/>
          <w:bCs/>
          <w:color w:val="000000"/>
          <w:sz w:val="26"/>
          <w:szCs w:val="26"/>
        </w:rPr>
        <w:t>Если ударила молния: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прежде всего, потерпевшего необходимо раздеть, облить голову холодной водой и, по возможности, обернуть тело мокрым холодным покрывалом;</w:t>
      </w:r>
    </w:p>
    <w:p w:rsidR="00297A64" w:rsidRPr="00297A64" w:rsidRDefault="00297A64" w:rsidP="00297A64">
      <w:pPr>
        <w:widowControl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297A64">
        <w:rPr>
          <w:color w:val="000000"/>
          <w:sz w:val="26"/>
          <w:szCs w:val="26"/>
        </w:rPr>
        <w:t>- если человек еще не пришел в себя, необходимо сделать искусственное дыхание «рот в рот» и как можно быстрее вызвать медицинскую помощь.</w:t>
      </w:r>
    </w:p>
    <w:p w:rsidR="00431F03" w:rsidRPr="00297A64" w:rsidRDefault="003513C7" w:rsidP="00C22BCE">
      <w:pPr>
        <w:widowControl/>
        <w:autoSpaceDE/>
        <w:autoSpaceDN/>
        <w:adjustRightInd/>
        <w:ind w:left="567"/>
        <w:contextualSpacing/>
        <w:jc w:val="center"/>
        <w:rPr>
          <w:b/>
          <w:bCs/>
          <w:i/>
          <w:iCs/>
          <w:color w:val="000000" w:themeColor="text1"/>
          <w:sz w:val="26"/>
          <w:szCs w:val="26"/>
        </w:rPr>
      </w:pPr>
      <w:r w:rsidRPr="00297A64">
        <w:rPr>
          <w:b/>
          <w:bCs/>
          <w:i/>
          <w:iCs/>
          <w:color w:val="000000" w:themeColor="text1"/>
          <w:sz w:val="26"/>
          <w:szCs w:val="26"/>
        </w:rPr>
        <w:t>При необходимости обращайтесь по телефонам: «01» (со стационарных аппаратов), «112» (с мобильных аппаратов).</w:t>
      </w:r>
    </w:p>
    <w:p w:rsidR="00C22BCE" w:rsidRPr="00297A64" w:rsidRDefault="00C22BCE" w:rsidP="00C22BCE">
      <w:pPr>
        <w:widowControl/>
        <w:autoSpaceDE/>
        <w:autoSpaceDN/>
        <w:adjustRightInd/>
        <w:ind w:left="567"/>
        <w:contextualSpacing/>
        <w:jc w:val="center"/>
        <w:rPr>
          <w:bCs/>
          <w:iCs/>
          <w:color w:val="000000" w:themeColor="text1"/>
          <w:sz w:val="26"/>
          <w:szCs w:val="26"/>
        </w:rPr>
      </w:pPr>
    </w:p>
    <w:p w:rsidR="00C22BCE" w:rsidRPr="00297A64" w:rsidRDefault="00C22BCE" w:rsidP="00C22BCE">
      <w:pPr>
        <w:widowControl/>
        <w:autoSpaceDE/>
        <w:autoSpaceDN/>
        <w:adjustRightInd/>
        <w:ind w:left="567"/>
        <w:contextualSpacing/>
        <w:jc w:val="center"/>
        <w:rPr>
          <w:bCs/>
          <w:iCs/>
          <w:color w:val="000000" w:themeColor="text1"/>
          <w:sz w:val="26"/>
          <w:szCs w:val="26"/>
        </w:rPr>
      </w:pPr>
    </w:p>
    <w:p w:rsidR="0066343F" w:rsidRPr="00297A64" w:rsidRDefault="0066343F">
      <w:pPr>
        <w:rPr>
          <w:color w:val="000000" w:themeColor="text1"/>
          <w:sz w:val="18"/>
          <w:szCs w:val="18"/>
        </w:rPr>
      </w:pPr>
      <w:bookmarkStart w:id="0" w:name="_GoBack"/>
      <w:bookmarkEnd w:id="0"/>
    </w:p>
    <w:sectPr w:rsidR="0066343F" w:rsidRPr="00297A64" w:rsidSect="0013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0748"/>
    <w:multiLevelType w:val="hybridMultilevel"/>
    <w:tmpl w:val="0EA08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0C72"/>
    <w:multiLevelType w:val="hybridMultilevel"/>
    <w:tmpl w:val="55287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8F297A"/>
    <w:multiLevelType w:val="hybridMultilevel"/>
    <w:tmpl w:val="94FE44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DC642E"/>
    <w:multiLevelType w:val="hybridMultilevel"/>
    <w:tmpl w:val="14BA788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62B5"/>
    <w:rsid w:val="000C7501"/>
    <w:rsid w:val="00105451"/>
    <w:rsid w:val="00136EAA"/>
    <w:rsid w:val="001761D6"/>
    <w:rsid w:val="001F5EA6"/>
    <w:rsid w:val="002437DF"/>
    <w:rsid w:val="00271B69"/>
    <w:rsid w:val="00276404"/>
    <w:rsid w:val="00297A64"/>
    <w:rsid w:val="002A257A"/>
    <w:rsid w:val="002E295B"/>
    <w:rsid w:val="0031635E"/>
    <w:rsid w:val="003513C7"/>
    <w:rsid w:val="00372A78"/>
    <w:rsid w:val="003B0589"/>
    <w:rsid w:val="003B5BF0"/>
    <w:rsid w:val="003D28E4"/>
    <w:rsid w:val="003E6AF8"/>
    <w:rsid w:val="003F7A62"/>
    <w:rsid w:val="00431F03"/>
    <w:rsid w:val="00432358"/>
    <w:rsid w:val="004628A9"/>
    <w:rsid w:val="00472152"/>
    <w:rsid w:val="0048702C"/>
    <w:rsid w:val="004F0438"/>
    <w:rsid w:val="00534B95"/>
    <w:rsid w:val="00555B92"/>
    <w:rsid w:val="00575B0F"/>
    <w:rsid w:val="005B3038"/>
    <w:rsid w:val="005C624A"/>
    <w:rsid w:val="005E5B8B"/>
    <w:rsid w:val="005F5174"/>
    <w:rsid w:val="00621376"/>
    <w:rsid w:val="0063243D"/>
    <w:rsid w:val="00643312"/>
    <w:rsid w:val="00647B43"/>
    <w:rsid w:val="00651DBB"/>
    <w:rsid w:val="0066343F"/>
    <w:rsid w:val="00673B12"/>
    <w:rsid w:val="00680AE4"/>
    <w:rsid w:val="0068422E"/>
    <w:rsid w:val="006D7939"/>
    <w:rsid w:val="00702460"/>
    <w:rsid w:val="00710918"/>
    <w:rsid w:val="00722A1E"/>
    <w:rsid w:val="0076063A"/>
    <w:rsid w:val="00766BF1"/>
    <w:rsid w:val="00790A0C"/>
    <w:rsid w:val="007C3460"/>
    <w:rsid w:val="007C684D"/>
    <w:rsid w:val="007E1A0C"/>
    <w:rsid w:val="00815174"/>
    <w:rsid w:val="008266DD"/>
    <w:rsid w:val="00831857"/>
    <w:rsid w:val="008916F6"/>
    <w:rsid w:val="008A6060"/>
    <w:rsid w:val="008C6A61"/>
    <w:rsid w:val="00935021"/>
    <w:rsid w:val="009436A1"/>
    <w:rsid w:val="00945827"/>
    <w:rsid w:val="009714FE"/>
    <w:rsid w:val="009A637B"/>
    <w:rsid w:val="009D142F"/>
    <w:rsid w:val="009E6776"/>
    <w:rsid w:val="009F747A"/>
    <w:rsid w:val="00A0562E"/>
    <w:rsid w:val="00A33B26"/>
    <w:rsid w:val="00A41D21"/>
    <w:rsid w:val="00A96850"/>
    <w:rsid w:val="00AA7D32"/>
    <w:rsid w:val="00AD0829"/>
    <w:rsid w:val="00AF1984"/>
    <w:rsid w:val="00B11DAA"/>
    <w:rsid w:val="00B55C34"/>
    <w:rsid w:val="00B652A8"/>
    <w:rsid w:val="00BB4778"/>
    <w:rsid w:val="00BB7297"/>
    <w:rsid w:val="00BF62B5"/>
    <w:rsid w:val="00C22BCE"/>
    <w:rsid w:val="00CD6210"/>
    <w:rsid w:val="00CE2797"/>
    <w:rsid w:val="00D061C6"/>
    <w:rsid w:val="00D2472B"/>
    <w:rsid w:val="00D26245"/>
    <w:rsid w:val="00D52B69"/>
    <w:rsid w:val="00D65B89"/>
    <w:rsid w:val="00D86610"/>
    <w:rsid w:val="00D86B8C"/>
    <w:rsid w:val="00DA08AD"/>
    <w:rsid w:val="00DA26CC"/>
    <w:rsid w:val="00DA3102"/>
    <w:rsid w:val="00DB5984"/>
    <w:rsid w:val="00DC59CD"/>
    <w:rsid w:val="00DD4DA5"/>
    <w:rsid w:val="00DE4EAA"/>
    <w:rsid w:val="00E42191"/>
    <w:rsid w:val="00E45258"/>
    <w:rsid w:val="00E7530B"/>
    <w:rsid w:val="00ED546B"/>
    <w:rsid w:val="00F26660"/>
    <w:rsid w:val="00F304BD"/>
    <w:rsid w:val="00F56250"/>
    <w:rsid w:val="00FE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13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51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2">
    <w:name w:val="Normal2"/>
    <w:rsid w:val="00351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513C7"/>
    <w:pPr>
      <w:widowControl/>
      <w:autoSpaceDE/>
      <w:autoSpaceDN/>
      <w:adjustRightInd/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3513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3513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0A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0A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АРМ7</dc:creator>
  <cp:lastModifiedBy>1</cp:lastModifiedBy>
  <cp:revision>2</cp:revision>
  <cp:lastPrinted>2019-05-15T15:49:00Z</cp:lastPrinted>
  <dcterms:created xsi:type="dcterms:W3CDTF">2019-05-16T05:16:00Z</dcterms:created>
  <dcterms:modified xsi:type="dcterms:W3CDTF">2019-05-16T05:16:00Z</dcterms:modified>
</cp:coreProperties>
</file>