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62" w:rsidRPr="004335A8" w:rsidRDefault="004335A8" w:rsidP="004335A8">
      <w:pPr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>К</w:t>
      </w:r>
      <w:r w:rsidR="00FD2C62" w:rsidRPr="004335A8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>ак получить сведения о зонах с особыми условиями использования территории</w:t>
      </w:r>
      <w:r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>?</w:t>
      </w:r>
    </w:p>
    <w:p w:rsidR="00FD2C62" w:rsidRPr="004335A8" w:rsidRDefault="004335A8" w:rsidP="00433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Специалисты </w:t>
      </w:r>
      <w:r w:rsidR="00FD2C62" w:rsidRPr="004335A8">
        <w:rPr>
          <w:rFonts w:ascii="Times New Roman" w:eastAsia="Times New Roman" w:hAnsi="Times New Roman" w:cs="Times New Roman"/>
          <w:color w:val="334059"/>
          <w:sz w:val="28"/>
          <w:szCs w:val="28"/>
        </w:rPr>
        <w:t>Кадастров</w:t>
      </w: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ой</w:t>
      </w:r>
      <w:r w:rsidR="00FD2C62" w:rsidRPr="004335A8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палат</w:t>
      </w: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ы</w:t>
      </w:r>
      <w:r w:rsidR="00FD2C62" w:rsidRPr="004335A8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Республике Мордовия рассказали о</w:t>
      </w:r>
      <w:r w:rsidR="00FD2C62" w:rsidRPr="004335A8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поряд</w:t>
      </w: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ке</w:t>
      </w:r>
      <w:r w:rsidR="00FD2C62" w:rsidRPr="004335A8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получения сведений из Единого государственного реестра недвижимости </w:t>
      </w: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(ЕГРН) </w:t>
      </w:r>
      <w:r w:rsidR="00FD2C62" w:rsidRPr="004335A8">
        <w:rPr>
          <w:rFonts w:ascii="Times New Roman" w:eastAsia="Times New Roman" w:hAnsi="Times New Roman" w:cs="Times New Roman"/>
          <w:color w:val="334059"/>
          <w:sz w:val="28"/>
          <w:szCs w:val="28"/>
        </w:rPr>
        <w:t>о зонах с особыми условиями использования территории.  </w:t>
      </w:r>
    </w:p>
    <w:p w:rsidR="00FD2C62" w:rsidRPr="004335A8" w:rsidRDefault="00FD2C62" w:rsidP="00433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4335A8">
        <w:rPr>
          <w:rFonts w:ascii="Times New Roman" w:eastAsia="Times New Roman" w:hAnsi="Times New Roman" w:cs="Times New Roman"/>
          <w:iCs/>
          <w:color w:val="334059"/>
          <w:sz w:val="28"/>
          <w:szCs w:val="28"/>
        </w:rPr>
        <w:t xml:space="preserve">Зоны с особыми условиями использования территории представляют собой территорию, в пределах которой установлен особый правовой режим. Кроме того, на данной территории действуют ограничения в использовании объектов недвижимости. Например, охранная зона объектов электроэнергетики (объектов </w:t>
      </w:r>
      <w:proofErr w:type="spellStart"/>
      <w:r w:rsidRPr="004335A8">
        <w:rPr>
          <w:rFonts w:ascii="Times New Roman" w:eastAsia="Times New Roman" w:hAnsi="Times New Roman" w:cs="Times New Roman"/>
          <w:iCs/>
          <w:color w:val="334059"/>
          <w:sz w:val="28"/>
          <w:szCs w:val="28"/>
        </w:rPr>
        <w:t>электросетевого</w:t>
      </w:r>
      <w:proofErr w:type="spellEnd"/>
      <w:r w:rsidRPr="004335A8">
        <w:rPr>
          <w:rFonts w:ascii="Times New Roman" w:eastAsia="Times New Roman" w:hAnsi="Times New Roman" w:cs="Times New Roman"/>
          <w:iCs/>
          <w:color w:val="334059"/>
          <w:sz w:val="28"/>
          <w:szCs w:val="28"/>
        </w:rPr>
        <w:t xml:space="preserve"> хозяйства и объектов по производству электрической энергии), санитарно-защитная зона, охранная зона линий и сооружений связи,  зона затопления и подтопления.</w:t>
      </w:r>
      <w:r w:rsidRPr="004335A8">
        <w:rPr>
          <w:rFonts w:ascii="Times New Roman" w:eastAsia="Times New Roman" w:hAnsi="Times New Roman" w:cs="Times New Roman"/>
          <w:color w:val="334059"/>
          <w:sz w:val="28"/>
          <w:szCs w:val="28"/>
        </w:rPr>
        <w:t> </w:t>
      </w:r>
    </w:p>
    <w:p w:rsidR="00FD2C62" w:rsidRPr="004335A8" w:rsidRDefault="00FD2C62" w:rsidP="00433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4335A8">
        <w:rPr>
          <w:rFonts w:ascii="Times New Roman" w:eastAsia="Times New Roman" w:hAnsi="Times New Roman" w:cs="Times New Roman"/>
          <w:iCs/>
          <w:color w:val="334059"/>
          <w:sz w:val="28"/>
          <w:szCs w:val="28"/>
        </w:rPr>
        <w:t xml:space="preserve">Получить сведения о зонах с особыми условиями использования территории из Единого государственного реестра недвижимости возможно несколькими способами. Во-первых, при помощи общедоступного сервиса «Публичная кадастровая карта», размещенного на сайте </w:t>
      </w:r>
      <w:proofErr w:type="spellStart"/>
      <w:r w:rsidRPr="004335A8">
        <w:rPr>
          <w:rFonts w:ascii="Times New Roman" w:eastAsia="Times New Roman" w:hAnsi="Times New Roman" w:cs="Times New Roman"/>
          <w:iCs/>
          <w:color w:val="334059"/>
          <w:sz w:val="28"/>
          <w:szCs w:val="28"/>
        </w:rPr>
        <w:t>Росреестра</w:t>
      </w:r>
      <w:proofErr w:type="spellEnd"/>
      <w:r w:rsidRPr="004335A8">
        <w:rPr>
          <w:rFonts w:ascii="Times New Roman" w:eastAsia="Times New Roman" w:hAnsi="Times New Roman" w:cs="Times New Roman"/>
          <w:iCs/>
          <w:color w:val="334059"/>
          <w:sz w:val="28"/>
          <w:szCs w:val="28"/>
        </w:rPr>
        <w:t xml:space="preserve"> (</w:t>
      </w:r>
      <w:hyperlink r:id="rId5" w:history="1">
        <w:r w:rsidRPr="004335A8"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  <w:u w:val="single"/>
          </w:rPr>
          <w:t>https://pkk5.rosreestr.ru</w:t>
        </w:r>
      </w:hyperlink>
      <w:r w:rsidRPr="004335A8">
        <w:rPr>
          <w:rFonts w:ascii="Times New Roman" w:eastAsia="Times New Roman" w:hAnsi="Times New Roman" w:cs="Times New Roman"/>
          <w:iCs/>
          <w:color w:val="334059"/>
          <w:sz w:val="28"/>
          <w:szCs w:val="28"/>
        </w:rPr>
        <w:t>) (слой «ЗОУИТ»). Во-вторых, можно подать запрос в виде выписки из реестра недвижимости о зонах с особыми условиями использования территории. Для получения указанной информации необходимо знать реестровый номер такой территории. И, в-третьих, существует возможность подать запрос о предоставлении сведений, содержащихся в реестре недвижимости, в виде кадастрового плана территории на кадастровые кварталы, в пределах которых расположена зона с особыми условиями использования территории.</w:t>
      </w:r>
      <w:r w:rsidRPr="004335A8">
        <w:rPr>
          <w:rFonts w:ascii="Times New Roman" w:eastAsia="Times New Roman" w:hAnsi="Times New Roman" w:cs="Times New Roman"/>
          <w:color w:val="334059"/>
          <w:sz w:val="28"/>
          <w:szCs w:val="28"/>
        </w:rPr>
        <w:t> </w:t>
      </w:r>
    </w:p>
    <w:p w:rsidR="00FD2C62" w:rsidRPr="004335A8" w:rsidRDefault="00FD2C62" w:rsidP="004335A8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4335A8">
        <w:rPr>
          <w:rFonts w:ascii="Times New Roman" w:eastAsia="Times New Roman" w:hAnsi="Times New Roman" w:cs="Times New Roman"/>
          <w:iCs/>
          <w:color w:val="334059"/>
          <w:sz w:val="28"/>
          <w:szCs w:val="28"/>
        </w:rPr>
        <w:t>Перечень видов зон с особыми условиями использования территории установлен Земельным кодексом Российской Федерации.</w:t>
      </w:r>
    </w:p>
    <w:p w:rsidR="009739A8" w:rsidRPr="004335A8" w:rsidRDefault="009739A8" w:rsidP="00FD2C62">
      <w:pPr>
        <w:rPr>
          <w:rFonts w:ascii="Times New Roman" w:hAnsi="Times New Roman" w:cs="Times New Roman"/>
          <w:sz w:val="28"/>
          <w:szCs w:val="28"/>
        </w:rPr>
      </w:pPr>
    </w:p>
    <w:sectPr w:rsidR="009739A8" w:rsidRPr="004335A8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9A8"/>
    <w:rsid w:val="000972D0"/>
    <w:rsid w:val="0014512A"/>
    <w:rsid w:val="001F62F7"/>
    <w:rsid w:val="002D2BF1"/>
    <w:rsid w:val="002E51BB"/>
    <w:rsid w:val="00385FD1"/>
    <w:rsid w:val="004335A8"/>
    <w:rsid w:val="00484CCE"/>
    <w:rsid w:val="009739A8"/>
    <w:rsid w:val="00DF0257"/>
    <w:rsid w:val="00F03B69"/>
    <w:rsid w:val="00F9661F"/>
    <w:rsid w:val="00F96663"/>
    <w:rsid w:val="00FD2C62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D2C62"/>
    <w:rPr>
      <w:b/>
      <w:bCs/>
    </w:rPr>
  </w:style>
  <w:style w:type="character" w:styleId="a6">
    <w:name w:val="Emphasis"/>
    <w:basedOn w:val="a0"/>
    <w:uiPriority w:val="20"/>
    <w:qFormat/>
    <w:rsid w:val="00FD2C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810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479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23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kk5.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zamotaevn</cp:lastModifiedBy>
  <cp:revision>3</cp:revision>
  <dcterms:created xsi:type="dcterms:W3CDTF">2021-05-27T06:17:00Z</dcterms:created>
  <dcterms:modified xsi:type="dcterms:W3CDTF">2021-05-27T06:29:00Z</dcterms:modified>
</cp:coreProperties>
</file>