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B8" w:rsidRPr="00FE5F41" w:rsidRDefault="007227B8" w:rsidP="00FE5F41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>Есть ли разница между бумажной и электронной выпиской из ЕГРН?</w:t>
      </w:r>
    </w:p>
    <w:p w:rsidR="00FE5F41" w:rsidRDefault="00FE5F41" w:rsidP="00FE5F4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>Специалисты Кадастровой палаты по Республике Мордовия рассказали о том, какая разница между электронной и бумажной выпиской из Единого государственного реестра недвижимости</w:t>
      </w:r>
      <w:r w:rsidR="007B768C">
        <w:rPr>
          <w:color w:val="334059"/>
          <w:sz w:val="28"/>
          <w:szCs w:val="28"/>
        </w:rPr>
        <w:t xml:space="preserve"> (ЕГРН)</w:t>
      </w:r>
      <w:r>
        <w:rPr>
          <w:color w:val="334059"/>
          <w:sz w:val="28"/>
          <w:szCs w:val="28"/>
        </w:rPr>
        <w:t xml:space="preserve">, в каких случаях необходим тот или иной вариант документа. </w:t>
      </w:r>
    </w:p>
    <w:p w:rsidR="007227B8" w:rsidRPr="00FE5F41" w:rsidRDefault="007227B8" w:rsidP="00FE5F4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>С юридической точки зрения электронная выписка из ЕГРН ничем не отличается от бумажного носителя. Согласно </w:t>
      </w:r>
      <w:hyperlink r:id="rId5" w:anchor=":~:text=3.%20%D0%95%D1%81%D0%BB%D0%B8%20%D0%B2%20%D1%81%D0%BE%D0%BE%D1%82%D0%B2%D0%B5%D1%82%D1%81%D1%82%D0%B2%D0%B8%D0%B8%20%D1%81,%D1%81%D0%BE%D0%B1%D1%81%D1%82%D0%B2%D0%B5%D0%BD%D0%BD%D0%BE%D1%80%D1%83%D1%87%D0%BD%D0%BE%D0%B9%20%D0%BF%D0%BE%D0%B4%D0%BF%" w:history="1">
        <w:r w:rsidRPr="00FE5F41">
          <w:rPr>
            <w:rStyle w:val="a3"/>
            <w:sz w:val="28"/>
            <w:szCs w:val="28"/>
          </w:rPr>
          <w:t>п.3 ст.6 Федерального закона «Об электронной подписи» от 06.04.2011 N 63-ФЗ</w:t>
        </w:r>
      </w:hyperlink>
      <w:r w:rsidRPr="00FE5F41">
        <w:rPr>
          <w:color w:val="334059"/>
          <w:sz w:val="28"/>
          <w:szCs w:val="28"/>
        </w:rPr>
        <w:t>  электронные документы, подписанные усиленной цифровой подписью, признаются равнозначными документам на бумажном носителе, подписанны</w:t>
      </w:r>
      <w:r w:rsidR="00FE5F41">
        <w:rPr>
          <w:color w:val="334059"/>
          <w:sz w:val="28"/>
          <w:szCs w:val="28"/>
        </w:rPr>
        <w:t>м</w:t>
      </w:r>
      <w:r w:rsidRPr="00FE5F41">
        <w:rPr>
          <w:color w:val="334059"/>
          <w:sz w:val="28"/>
          <w:szCs w:val="28"/>
        </w:rPr>
        <w:t xml:space="preserve"> собственноручной подписью. </w:t>
      </w:r>
    </w:p>
    <w:p w:rsidR="007227B8" w:rsidRPr="00FE5F41" w:rsidRDefault="007227B8" w:rsidP="00FE5F4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>Отличия заключаются в оформлении выписки и способах доставки. При заказе электронной выписки заявитель получит на свою электронную почту электронный пакет документов, предназначенный для скачивания и проверки подлинности документов. </w:t>
      </w:r>
    </w:p>
    <w:p w:rsidR="007227B8" w:rsidRPr="00FE5F41" w:rsidRDefault="007227B8" w:rsidP="00FE5F4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>Бумажный носитель представляет собой документ с гербовой печатью, заверенный подписью уполномоченного должностного лица. Получить такой вариант можно лично по месту оформления заявки, либо воспользоваться услугой «Выездной прием и доставка документов» от Кадастровой палаты. </w:t>
      </w:r>
    </w:p>
    <w:p w:rsidR="007227B8" w:rsidRPr="00FE5F41" w:rsidRDefault="007227B8" w:rsidP="00FE5F4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 xml:space="preserve">Обращаем внимание, </w:t>
      </w:r>
      <w:r w:rsidR="00200001">
        <w:rPr>
          <w:color w:val="334059"/>
          <w:sz w:val="28"/>
          <w:szCs w:val="28"/>
        </w:rPr>
        <w:t xml:space="preserve">что </w:t>
      </w:r>
      <w:r w:rsidRPr="00FE5F41">
        <w:rPr>
          <w:color w:val="334059"/>
          <w:sz w:val="28"/>
          <w:szCs w:val="28"/>
        </w:rPr>
        <w:t>перед подачей заявки на получение выписки следует уточнить по месту требования</w:t>
      </w:r>
      <w:r w:rsidR="00200001">
        <w:rPr>
          <w:color w:val="334059"/>
          <w:sz w:val="28"/>
          <w:szCs w:val="28"/>
        </w:rPr>
        <w:t>,</w:t>
      </w:r>
      <w:r w:rsidRPr="00FE5F41">
        <w:rPr>
          <w:color w:val="334059"/>
          <w:sz w:val="28"/>
          <w:szCs w:val="28"/>
        </w:rPr>
        <w:t xml:space="preserve"> какой формат документа - бумажный или электронный - необходимо предоставить. </w:t>
      </w:r>
    </w:p>
    <w:p w:rsidR="007227B8" w:rsidRPr="00FE5F41" w:rsidRDefault="007227B8" w:rsidP="00FE5F41">
      <w:pPr>
        <w:pStyle w:val="a4"/>
        <w:spacing w:before="0" w:beforeAutospacing="0" w:after="360" w:afterAutospacing="0"/>
        <w:ind w:firstLine="708"/>
        <w:jc w:val="both"/>
        <w:rPr>
          <w:color w:val="334059"/>
          <w:sz w:val="28"/>
          <w:szCs w:val="28"/>
        </w:rPr>
      </w:pPr>
      <w:r w:rsidRPr="00FE5F41">
        <w:rPr>
          <w:color w:val="334059"/>
          <w:sz w:val="28"/>
          <w:szCs w:val="28"/>
        </w:rPr>
        <w:t xml:space="preserve">Специалисты Кадастровой палаты часто сталкиваются с ситуациями, когда заявители приобретают электронный вариант выписки, распечатывают его на бумаге и требуют заверить этот документ. Повторное </w:t>
      </w:r>
      <w:proofErr w:type="gramStart"/>
      <w:r w:rsidRPr="00FE5F41">
        <w:rPr>
          <w:color w:val="334059"/>
          <w:sz w:val="28"/>
          <w:szCs w:val="28"/>
        </w:rPr>
        <w:t>заверение документа</w:t>
      </w:r>
      <w:proofErr w:type="gramEnd"/>
      <w:r w:rsidRPr="00FE5F41">
        <w:rPr>
          <w:color w:val="334059"/>
          <w:sz w:val="28"/>
          <w:szCs w:val="28"/>
        </w:rPr>
        <w:t xml:space="preserve"> не требуется, потому что электронная выписка заверяется усиленной цифровой подписью сотрудника уполномоченного ведомства, </w:t>
      </w:r>
      <w:proofErr w:type="gramStart"/>
      <w:r w:rsidRPr="00FE5F41">
        <w:rPr>
          <w:color w:val="334059"/>
          <w:sz w:val="28"/>
          <w:szCs w:val="28"/>
        </w:rPr>
        <w:t>которая</w:t>
      </w:r>
      <w:proofErr w:type="gramEnd"/>
      <w:r w:rsidRPr="00FE5F41">
        <w:rPr>
          <w:color w:val="334059"/>
          <w:sz w:val="28"/>
          <w:szCs w:val="28"/>
        </w:rPr>
        <w:t xml:space="preserve"> не отображается на бумаге, а зашифрована в документе. Если вам необходимо предоставить бумажный вариант выписки о сведениях из ЕГРН, следует заказать именно бумажную выписку, потому как распечатка электронной выписки не подходит под стандарты требуемых документов.</w:t>
      </w:r>
    </w:p>
    <w:sectPr w:rsidR="007227B8" w:rsidRPr="00FE5F41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00001"/>
    <w:rsid w:val="002D2BF1"/>
    <w:rsid w:val="002E51BB"/>
    <w:rsid w:val="00385FD1"/>
    <w:rsid w:val="007227B8"/>
    <w:rsid w:val="00771355"/>
    <w:rsid w:val="007B768C"/>
    <w:rsid w:val="008E7EDD"/>
    <w:rsid w:val="009739A8"/>
    <w:rsid w:val="00DF0257"/>
    <w:rsid w:val="00F03B69"/>
    <w:rsid w:val="00F84FB6"/>
    <w:rsid w:val="00F9661F"/>
    <w:rsid w:val="00F96663"/>
    <w:rsid w:val="00FE5F41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227B8"/>
    <w:rPr>
      <w:i/>
      <w:iCs/>
    </w:rPr>
  </w:style>
  <w:style w:type="character" w:styleId="a6">
    <w:name w:val="Strong"/>
    <w:basedOn w:val="a0"/>
    <w:uiPriority w:val="22"/>
    <w:qFormat/>
    <w:rsid w:val="007227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519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60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89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1110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58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858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0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60997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5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4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12701/1d9a7d8c65fe414edd67ecae8acfa41bdbe52ba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4</cp:revision>
  <dcterms:created xsi:type="dcterms:W3CDTF">2021-05-25T11:56:00Z</dcterms:created>
  <dcterms:modified xsi:type="dcterms:W3CDTF">2021-06-01T10:56:00Z</dcterms:modified>
</cp:coreProperties>
</file>