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78" w:rsidRDefault="00680378" w:rsidP="00680378">
      <w:pPr>
        <w:tabs>
          <w:tab w:val="left" w:pos="25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</w:p>
    <w:p w:rsidR="00680378" w:rsidRDefault="00680378" w:rsidP="0068037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Плодопитомнического сельского поселения по состоянию</w:t>
      </w:r>
    </w:p>
    <w:p w:rsidR="00680378" w:rsidRDefault="00680378" w:rsidP="00680378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января 2017 года.</w:t>
      </w:r>
    </w:p>
    <w:p w:rsidR="00680378" w:rsidRDefault="00680378" w:rsidP="00680378">
      <w:pPr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Фамилия, имя, отчество Главы администрации сельского поселения – Хисматулин   Юрий Биктимирович  с 2004 года.                                                                                      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2.Удаленность поселения от города Рузаевка - 18 километров.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В состав сельского поселения входит: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лодопитомнический – 72</w:t>
      </w:r>
      <w:r w:rsidR="000D1C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разъезд 9 км –17 чел.</w:t>
      </w:r>
    </w:p>
    <w:p w:rsidR="00680378" w:rsidRDefault="000D1C3F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с.Ускляй – 26</w:t>
      </w:r>
      <w:r w:rsidR="0068037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80378" w:rsidRDefault="000D1C3F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Аргамаково – 406</w:t>
      </w:r>
      <w:r w:rsidR="00680378">
        <w:rPr>
          <w:rFonts w:ascii="Times New Roman" w:hAnsi="Times New Roman" w:cs="Times New Roman"/>
          <w:sz w:val="24"/>
          <w:szCs w:val="24"/>
        </w:rPr>
        <w:t>чел.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Численность населения: всего 1171 чел.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т.ч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енское  </w:t>
      </w:r>
      <w:r w:rsidRPr="00680378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 xml:space="preserve">   в т.ч.мужское </w:t>
      </w:r>
      <w:r w:rsidRPr="00680378">
        <w:rPr>
          <w:rFonts w:ascii="Times New Roman" w:hAnsi="Times New Roman" w:cs="Times New Roman"/>
          <w:sz w:val="24"/>
          <w:szCs w:val="24"/>
        </w:rPr>
        <w:t xml:space="preserve">561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</w:t>
      </w:r>
      <w:r w:rsidR="00483D61">
        <w:rPr>
          <w:rFonts w:ascii="Times New Roman" w:hAnsi="Times New Roman" w:cs="Times New Roman"/>
          <w:sz w:val="24"/>
          <w:szCs w:val="24"/>
        </w:rPr>
        <w:t xml:space="preserve">них  -  трудоспособного- </w:t>
      </w:r>
      <w:proofErr w:type="gramStart"/>
      <w:r w:rsidR="00483D61">
        <w:rPr>
          <w:rFonts w:ascii="Times New Roman" w:hAnsi="Times New Roman" w:cs="Times New Roman"/>
          <w:sz w:val="24"/>
          <w:szCs w:val="24"/>
        </w:rPr>
        <w:t>654</w:t>
      </w:r>
      <w:proofErr w:type="gramEnd"/>
      <w:r w:rsidR="0048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занято: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безработные -</w:t>
      </w:r>
      <w:r w:rsidR="00DD5B10">
        <w:rPr>
          <w:rFonts w:ascii="Times New Roman" w:hAnsi="Times New Roman" w:cs="Times New Roman"/>
          <w:sz w:val="24"/>
          <w:szCs w:val="24"/>
        </w:rPr>
        <w:t>5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сельхозпроизводстве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3D61" w:rsidRPr="00483D61">
        <w:rPr>
          <w:rFonts w:ascii="Times New Roman" w:hAnsi="Times New Roman" w:cs="Times New Roman"/>
          <w:sz w:val="24"/>
          <w:szCs w:val="24"/>
        </w:rPr>
        <w:t>125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отраслях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феры- </w:t>
      </w:r>
      <w:r w:rsidRPr="00483D61">
        <w:rPr>
          <w:rFonts w:ascii="Times New Roman" w:hAnsi="Times New Roman" w:cs="Times New Roman"/>
          <w:sz w:val="24"/>
          <w:szCs w:val="24"/>
        </w:rPr>
        <w:t>126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69DF">
        <w:rPr>
          <w:rFonts w:ascii="Times New Roman" w:hAnsi="Times New Roman" w:cs="Times New Roman"/>
          <w:sz w:val="24"/>
          <w:szCs w:val="24"/>
        </w:rPr>
        <w:t>- в личном подсобном хозяйстве- 1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промышленности-</w:t>
      </w:r>
      <w:r w:rsidRPr="00483D61">
        <w:rPr>
          <w:rFonts w:ascii="Times New Roman" w:hAnsi="Times New Roman" w:cs="Times New Roman"/>
          <w:sz w:val="24"/>
          <w:szCs w:val="24"/>
        </w:rPr>
        <w:t>134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бюджетной сфере- </w:t>
      </w:r>
      <w:r w:rsidRPr="00483D61">
        <w:rPr>
          <w:rFonts w:ascii="Times New Roman" w:hAnsi="Times New Roman" w:cs="Times New Roman"/>
          <w:sz w:val="24"/>
          <w:szCs w:val="24"/>
        </w:rPr>
        <w:t>43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  других отраслях-</w:t>
      </w:r>
      <w:r w:rsidR="00483D61">
        <w:rPr>
          <w:rFonts w:ascii="Times New Roman" w:hAnsi="Times New Roman" w:cs="Times New Roman"/>
          <w:sz w:val="24"/>
          <w:szCs w:val="24"/>
        </w:rPr>
        <w:t>220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республики-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4240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сезонных работах за пределами р-на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Моложе трудоспос</w:t>
      </w:r>
      <w:r w:rsidR="004C69DF">
        <w:rPr>
          <w:rFonts w:ascii="Times New Roman" w:hAnsi="Times New Roman" w:cs="Times New Roman"/>
          <w:sz w:val="24"/>
          <w:szCs w:val="24"/>
        </w:rPr>
        <w:t>обного возраста (до 18 лет)- 242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680378" w:rsidRDefault="004C69DF" w:rsidP="006803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Дошкольного возраста- 113</w:t>
      </w:r>
    </w:p>
    <w:p w:rsidR="00680378" w:rsidRDefault="004C69DF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Школьного возраста- 129</w:t>
      </w:r>
    </w:p>
    <w:p w:rsidR="00680378" w:rsidRDefault="004C69DF" w:rsidP="006803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пенсионеров- 275, из них 75 лет и старше - 90</w:t>
      </w:r>
    </w:p>
    <w:p w:rsidR="00680378" w:rsidRDefault="004C69DF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- 17</w:t>
      </w:r>
    </w:p>
    <w:p w:rsidR="00680378" w:rsidRDefault="004C69DF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- 14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9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9D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Количество депутатов- 9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Площадь территории- 3957 га.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Преобладающая национальность - русские.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Количество наличных подворий всего-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9DF">
        <w:rPr>
          <w:rFonts w:ascii="Times New Roman" w:hAnsi="Times New Roman" w:cs="Times New Roman"/>
          <w:color w:val="000000" w:themeColor="text1"/>
          <w:sz w:val="24"/>
          <w:szCs w:val="24"/>
        </w:rPr>
        <w:t>502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Количество п</w:t>
      </w:r>
      <w:r w:rsidR="004C69DF">
        <w:rPr>
          <w:rFonts w:ascii="Times New Roman" w:hAnsi="Times New Roman" w:cs="Times New Roman"/>
          <w:sz w:val="24"/>
          <w:szCs w:val="24"/>
        </w:rPr>
        <w:t>одворий содержащих скот всего 59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4C69DF">
        <w:rPr>
          <w:rFonts w:ascii="Times New Roman" w:hAnsi="Times New Roman" w:cs="Times New Roman"/>
          <w:sz w:val="24"/>
          <w:szCs w:val="24"/>
        </w:rPr>
        <w:t xml:space="preserve"> т. ч  </w:t>
      </w:r>
      <w:proofErr w:type="gramStart"/>
      <w:r w:rsidR="004C69DF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="004C69DF">
        <w:rPr>
          <w:rFonts w:ascii="Times New Roman" w:hAnsi="Times New Roman" w:cs="Times New Roman"/>
          <w:sz w:val="24"/>
          <w:szCs w:val="24"/>
        </w:rPr>
        <w:t xml:space="preserve"> только коров-6</w:t>
      </w:r>
      <w:r>
        <w:rPr>
          <w:rFonts w:ascii="Times New Roman" w:hAnsi="Times New Roman" w:cs="Times New Roman"/>
          <w:sz w:val="24"/>
          <w:szCs w:val="24"/>
        </w:rPr>
        <w:t>,  в т</w:t>
      </w:r>
      <w:r w:rsidR="004C69DF">
        <w:rPr>
          <w:rFonts w:ascii="Times New Roman" w:hAnsi="Times New Roman" w:cs="Times New Roman"/>
          <w:sz w:val="24"/>
          <w:szCs w:val="24"/>
        </w:rPr>
        <w:t>.ч. содержащие КРС и свиней – 24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14.Ко</w:t>
      </w:r>
      <w:r w:rsidR="004C69DF">
        <w:rPr>
          <w:rFonts w:ascii="Times New Roman" w:hAnsi="Times New Roman" w:cs="Times New Roman"/>
          <w:sz w:val="24"/>
          <w:szCs w:val="24"/>
        </w:rPr>
        <w:t>личество пустующих подворий - 6, под дачами - 64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15.Количество пустующих домов,</w:t>
      </w:r>
      <w:r w:rsidR="004C69DF">
        <w:rPr>
          <w:rFonts w:ascii="Times New Roman" w:hAnsi="Times New Roman" w:cs="Times New Roman"/>
          <w:sz w:val="24"/>
          <w:szCs w:val="24"/>
        </w:rPr>
        <w:t xml:space="preserve"> пригодных к продаже - 6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C69DF">
        <w:rPr>
          <w:rFonts w:ascii="Times New Roman" w:hAnsi="Times New Roman" w:cs="Times New Roman"/>
          <w:sz w:val="24"/>
          <w:szCs w:val="24"/>
        </w:rPr>
        <w:t>6. Общая площадь жилых домов- 28,4</w:t>
      </w:r>
      <w:r>
        <w:rPr>
          <w:rFonts w:ascii="Times New Roman" w:hAnsi="Times New Roman" w:cs="Times New Roman"/>
          <w:sz w:val="24"/>
          <w:szCs w:val="24"/>
        </w:rPr>
        <w:t xml:space="preserve"> тыс. кв.м.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Количество газифицированных домов- 240.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Наличие водопровода, его протяженность- 10,1 км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19. Протяженность внутрихозяйственных дорог- 29,5 км.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Количество установленных телефонов всего - 190, в том числе в - 175 домах.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Наличие сельскохозяйственного предприятия на территории сельского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поселения - 1, кооперативы - нет,    КФХ – нет.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  Наличие объектов социальной – культурной сферы: </w:t>
      </w:r>
    </w:p>
    <w:p w:rsidR="00680378" w:rsidRDefault="00680378" w:rsidP="0068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клубов  2 (количество мест)- 430</w:t>
      </w:r>
    </w:p>
    <w:p w:rsidR="00680378" w:rsidRDefault="00680378" w:rsidP="0068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-наличие школ 1, (количество</w:t>
      </w:r>
      <w:r w:rsidR="004C69DF">
        <w:rPr>
          <w:rFonts w:ascii="Times New Roman" w:hAnsi="Times New Roman" w:cs="Times New Roman"/>
          <w:sz w:val="24"/>
          <w:szCs w:val="24"/>
        </w:rPr>
        <w:t xml:space="preserve"> мест, учащихся (1-ой смены)- 85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23.Количество детских дошкольных учре</w:t>
      </w:r>
      <w:r w:rsidR="004C69DF">
        <w:rPr>
          <w:rFonts w:ascii="Times New Roman" w:hAnsi="Times New Roman" w:cs="Times New Roman"/>
          <w:sz w:val="24"/>
          <w:szCs w:val="24"/>
        </w:rPr>
        <w:t>ждений 1 (численность детей – 45</w:t>
      </w:r>
      <w:r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680378" w:rsidRDefault="00680378" w:rsidP="0068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-наличие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акушерских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пунктов - 2</w:t>
      </w:r>
    </w:p>
    <w:p w:rsidR="00680378" w:rsidRDefault="00680378" w:rsidP="0068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-библиотек – 2,  количество книг- 13649 экземпляров, количество 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читателей в них -  847 чел.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Наличие торговых точек  -  7                                                                                                                              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 работающих в них: 11</w:t>
      </w:r>
      <w:proofErr w:type="gramEnd"/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Наличие почтовых отделений- 2  .</w:t>
      </w:r>
    </w:p>
    <w:p w:rsidR="00680378" w:rsidRDefault="00680378" w:rsidP="0068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26.Наличие строительных предприятий  - нет, транспорта – нет.</w:t>
      </w:r>
    </w:p>
    <w:p w:rsidR="00680378" w:rsidRDefault="00680378" w:rsidP="00680378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27.Число предприятий, оказывающих платные услуги населению (ед.)- 3</w:t>
      </w:r>
    </w:p>
    <w:p w:rsidR="00680378" w:rsidRDefault="00680378" w:rsidP="0068037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28.Спортивные сооружения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)- 3 ед.</w:t>
      </w:r>
    </w:p>
    <w:p w:rsidR="00680378" w:rsidRDefault="00680378" w:rsidP="0068037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29.Год утверждения или внесения последних изменений в генеральный план поселения (год)- 2011 год.</w:t>
      </w:r>
    </w:p>
    <w:p w:rsidR="00680378" w:rsidRDefault="00680378" w:rsidP="00680378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30.Общая протяженность освещенных частей улиц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.)- 6,6 км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31.Удельный вес улиц, обеспеченных уличным освещением (%) – 90%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32.Наличие площадок для игр детей дошкольного и младшего школьного возраста (кв. м/чел)- 3600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/84 чел.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33.Вывоз бытовых отходов и мусора (тонн)- 20 т.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34.Количество молодых семей (единиц) -</w:t>
      </w:r>
      <w:r w:rsidRPr="004C69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9DF">
        <w:rPr>
          <w:rFonts w:ascii="Times New Roman" w:hAnsi="Times New Roman" w:cs="Times New Roman"/>
          <w:sz w:val="24"/>
          <w:szCs w:val="24"/>
        </w:rPr>
        <w:t>7</w:t>
      </w:r>
      <w:r w:rsidR="004C69DF">
        <w:rPr>
          <w:rFonts w:ascii="Times New Roman" w:hAnsi="Times New Roman" w:cs="Times New Roman"/>
          <w:sz w:val="24"/>
          <w:szCs w:val="24"/>
        </w:rPr>
        <w:t>0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35.Из них нуждаются в улучшении жилищных условий (единиц)-  </w:t>
      </w:r>
      <w:r w:rsidRPr="004C69DF">
        <w:rPr>
          <w:rFonts w:ascii="Times New Roman" w:hAnsi="Times New Roman" w:cs="Times New Roman"/>
          <w:sz w:val="24"/>
          <w:szCs w:val="24"/>
        </w:rPr>
        <w:t>24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36.Количество молодых семей, улучшивших </w:t>
      </w:r>
      <w:r w:rsidR="004C69DF">
        <w:rPr>
          <w:rFonts w:ascii="Times New Roman" w:hAnsi="Times New Roman" w:cs="Times New Roman"/>
          <w:sz w:val="24"/>
          <w:szCs w:val="24"/>
        </w:rPr>
        <w:t xml:space="preserve">жилищные условия (ед.)- </w:t>
      </w:r>
      <w:r w:rsidR="00483D61">
        <w:rPr>
          <w:rFonts w:ascii="Times New Roman" w:hAnsi="Times New Roman" w:cs="Times New Roman"/>
          <w:sz w:val="24"/>
          <w:szCs w:val="24"/>
        </w:rPr>
        <w:t>1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37.Введено и приобретено жилья молодыми семьями (кв. м)- </w:t>
      </w:r>
      <w:r w:rsidR="00483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38.Площадь земельных участков, предоставленных для индивидуального жилищного строительства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)- 0,</w:t>
      </w:r>
      <w:r w:rsidR="004C69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680378" w:rsidRDefault="00680378" w:rsidP="0068037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39.Возраст людей, работающих на сезонных работах за пределами республики (лет)- от 25 до 55 лет.</w:t>
      </w:r>
    </w:p>
    <w:p w:rsidR="00680378" w:rsidRDefault="00680378" w:rsidP="00680378"/>
    <w:p w:rsidR="00680378" w:rsidRDefault="00680378" w:rsidP="00680378"/>
    <w:p w:rsidR="00680378" w:rsidRDefault="00680378" w:rsidP="00680378"/>
    <w:p w:rsidR="00680378" w:rsidRDefault="00680378" w:rsidP="00680378"/>
    <w:p w:rsidR="00D71944" w:rsidRDefault="00D71944"/>
    <w:sectPr w:rsidR="00D71944" w:rsidSect="00FE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378"/>
    <w:rsid w:val="000D1C3F"/>
    <w:rsid w:val="00401C33"/>
    <w:rsid w:val="00483D61"/>
    <w:rsid w:val="004C69DF"/>
    <w:rsid w:val="00560543"/>
    <w:rsid w:val="00680378"/>
    <w:rsid w:val="008D4240"/>
    <w:rsid w:val="008F58C7"/>
    <w:rsid w:val="009603BA"/>
    <w:rsid w:val="00D71944"/>
    <w:rsid w:val="00DD5B10"/>
    <w:rsid w:val="00E36991"/>
    <w:rsid w:val="00E65677"/>
    <w:rsid w:val="00F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2017-01-16T05:17:00Z</cp:lastPrinted>
  <dcterms:created xsi:type="dcterms:W3CDTF">2017-01-16T05:15:00Z</dcterms:created>
  <dcterms:modified xsi:type="dcterms:W3CDTF">2017-01-19T08:40:00Z</dcterms:modified>
</cp:coreProperties>
</file>