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E8" w:rsidRPr="00C17AE7" w:rsidRDefault="005147E8" w:rsidP="002E7E04">
      <w:pPr>
        <w:spacing w:line="360" w:lineRule="auto"/>
        <w:jc w:val="center"/>
        <w:rPr>
          <w:sz w:val="28"/>
          <w:szCs w:val="28"/>
        </w:rPr>
      </w:pPr>
      <w:r w:rsidRPr="00C17AE7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Pr="00C17AE7">
        <w:rPr>
          <w:sz w:val="28"/>
          <w:szCs w:val="28"/>
        </w:rPr>
        <w:t>РУЗАЕВСКОГО</w:t>
      </w:r>
    </w:p>
    <w:p w:rsidR="005147E8" w:rsidRPr="00C17AE7" w:rsidRDefault="005147E8" w:rsidP="002E7E04">
      <w:pPr>
        <w:pStyle w:val="BodyTextIndent"/>
        <w:spacing w:line="360" w:lineRule="auto"/>
        <w:jc w:val="center"/>
      </w:pPr>
      <w:r w:rsidRPr="00C17AE7">
        <w:t>МУНИЦИПАЛЬНОГО РАЙОНА</w:t>
      </w:r>
    </w:p>
    <w:p w:rsidR="005147E8" w:rsidRPr="00C17AE7" w:rsidRDefault="005147E8" w:rsidP="002E7E04">
      <w:pPr>
        <w:spacing w:line="360" w:lineRule="auto"/>
        <w:jc w:val="center"/>
        <w:rPr>
          <w:sz w:val="28"/>
          <w:szCs w:val="28"/>
        </w:rPr>
      </w:pPr>
      <w:r w:rsidRPr="00C17AE7">
        <w:rPr>
          <w:sz w:val="28"/>
          <w:szCs w:val="28"/>
        </w:rPr>
        <w:t>РЕСПУБЛИКИ МОРДОВИЯ</w:t>
      </w:r>
    </w:p>
    <w:p w:rsidR="005147E8" w:rsidRPr="00C17AE7" w:rsidRDefault="005147E8" w:rsidP="002E7E04">
      <w:pPr>
        <w:spacing w:before="360"/>
        <w:jc w:val="center"/>
        <w:rPr>
          <w:b/>
          <w:bCs/>
          <w:sz w:val="28"/>
          <w:szCs w:val="28"/>
        </w:rPr>
      </w:pPr>
      <w:r w:rsidRPr="00C17AE7">
        <w:rPr>
          <w:b/>
          <w:bCs/>
          <w:sz w:val="28"/>
          <w:szCs w:val="28"/>
        </w:rPr>
        <w:t>ПОСТАНОВЛЕНИЕ</w:t>
      </w:r>
    </w:p>
    <w:p w:rsidR="005147E8" w:rsidRDefault="005147E8" w:rsidP="009F40A0">
      <w:pPr>
        <w:pStyle w:val="BodyTextIndent"/>
        <w:ind w:left="-360" w:right="-81" w:firstLine="1068"/>
        <w:rPr>
          <w:rFonts w:ascii="Courier New" w:hAnsi="Courier New" w:cs="Courier New"/>
          <w:color w:val="000000"/>
          <w:spacing w:val="-19"/>
          <w:sz w:val="26"/>
          <w:szCs w:val="26"/>
        </w:rPr>
      </w:pPr>
    </w:p>
    <w:p w:rsidR="005147E8" w:rsidRPr="00AD74B0" w:rsidRDefault="005147E8" w:rsidP="00AD74B0">
      <w:pPr>
        <w:pStyle w:val="BodyTextIndent"/>
        <w:ind w:left="-360" w:right="-81" w:firstLine="360"/>
        <w:rPr>
          <w:color w:val="000000"/>
          <w:spacing w:val="-19"/>
        </w:rPr>
      </w:pPr>
    </w:p>
    <w:p w:rsidR="005147E8" w:rsidRPr="00AD74B0" w:rsidRDefault="005147E8" w:rsidP="00AD74B0">
      <w:pPr>
        <w:pStyle w:val="BodyTextIndent"/>
        <w:ind w:right="-81" w:firstLine="0"/>
      </w:pPr>
      <w:r>
        <w:rPr>
          <w:color w:val="000000"/>
          <w:spacing w:val="-19"/>
        </w:rPr>
        <w:t>о</w:t>
      </w:r>
      <w:r w:rsidRPr="00AD74B0">
        <w:rPr>
          <w:color w:val="000000"/>
          <w:spacing w:val="-19"/>
        </w:rPr>
        <w:t>т</w:t>
      </w:r>
      <w:r>
        <w:rPr>
          <w:color w:val="000000"/>
          <w:spacing w:val="-19"/>
        </w:rPr>
        <w:t xml:space="preserve"> </w:t>
      </w:r>
      <w:r w:rsidRPr="00AD74B0">
        <w:rPr>
          <w:color w:val="000000"/>
          <w:spacing w:val="-19"/>
        </w:rPr>
        <w:t xml:space="preserve"> </w:t>
      </w:r>
      <w:r>
        <w:rPr>
          <w:color w:val="000000"/>
          <w:spacing w:val="-19"/>
        </w:rPr>
        <w:t xml:space="preserve"> 17.02.2016г.</w:t>
      </w:r>
      <w:r w:rsidRPr="00655D72">
        <w:rPr>
          <w:color w:val="000000"/>
          <w:spacing w:val="-19"/>
        </w:rPr>
        <w:t xml:space="preserve">                                                                                                           </w:t>
      </w:r>
      <w:r w:rsidRPr="00AD74B0">
        <w:rPr>
          <w:color w:val="000000"/>
        </w:rPr>
        <w:t xml:space="preserve">№ </w:t>
      </w:r>
      <w:r>
        <w:rPr>
          <w:color w:val="000000"/>
          <w:u w:val="single"/>
        </w:rPr>
        <w:t>178</w:t>
      </w:r>
    </w:p>
    <w:p w:rsidR="005147E8" w:rsidRDefault="005147E8" w:rsidP="00D94D2D">
      <w:pPr>
        <w:shd w:val="clear" w:color="auto" w:fill="FFFFFF"/>
        <w:tabs>
          <w:tab w:val="left" w:pos="284"/>
        </w:tabs>
        <w:spacing w:before="634" w:line="317" w:lineRule="exact"/>
        <w:jc w:val="center"/>
        <w:rPr>
          <w:b/>
          <w:bCs/>
          <w:color w:val="000000"/>
          <w:sz w:val="28"/>
          <w:szCs w:val="28"/>
        </w:rPr>
      </w:pPr>
      <w:r w:rsidRPr="00655D72">
        <w:rPr>
          <w:b/>
          <w:bCs/>
          <w:color w:val="000000"/>
          <w:sz w:val="28"/>
          <w:szCs w:val="28"/>
        </w:rPr>
        <w:t>О</w:t>
      </w:r>
      <w:r w:rsidRPr="00655D72">
        <w:rPr>
          <w:b/>
          <w:bCs/>
          <w:color w:val="000000"/>
          <w:sz w:val="28"/>
          <w:szCs w:val="28"/>
        </w:rPr>
        <w:tab/>
        <w:t xml:space="preserve">внесении изменений в </w:t>
      </w:r>
      <w:r w:rsidRPr="00655D72">
        <w:rPr>
          <w:b/>
          <w:bCs/>
          <w:color w:val="000000"/>
          <w:spacing w:val="-5"/>
          <w:sz w:val="28"/>
          <w:szCs w:val="28"/>
        </w:rPr>
        <w:t>Порядок</w:t>
      </w:r>
      <w:r w:rsidRPr="00655D72">
        <w:rPr>
          <w:b/>
          <w:bCs/>
          <w:color w:val="000000"/>
          <w:sz w:val="28"/>
          <w:szCs w:val="28"/>
        </w:rPr>
        <w:tab/>
      </w:r>
      <w:r w:rsidRPr="00655D72">
        <w:rPr>
          <w:b/>
          <w:bCs/>
          <w:color w:val="000000"/>
          <w:spacing w:val="-3"/>
          <w:sz w:val="28"/>
          <w:szCs w:val="28"/>
        </w:rPr>
        <w:t xml:space="preserve">формирования </w:t>
      </w:r>
      <w:r w:rsidRPr="00655D72">
        <w:rPr>
          <w:b/>
          <w:bCs/>
          <w:color w:val="000000"/>
          <w:spacing w:val="-1"/>
          <w:sz w:val="28"/>
          <w:szCs w:val="28"/>
        </w:rPr>
        <w:t xml:space="preserve">муниципального задания на оказание муниципальных услуг (выполнение работ) в отношении муниципальных учреждений Рузаевского муниципального района и финансового обеспечения выполнения </w:t>
      </w:r>
      <w:r w:rsidRPr="00655D72">
        <w:rPr>
          <w:b/>
          <w:bCs/>
          <w:color w:val="000000"/>
          <w:sz w:val="28"/>
          <w:szCs w:val="28"/>
        </w:rPr>
        <w:t>муниципального задания, утвержденного постановлением администрации Рузаевского муниципального района от28.12.2015года №1850</w:t>
      </w:r>
    </w:p>
    <w:p w:rsidR="005147E8" w:rsidRPr="002C0F4B" w:rsidRDefault="005147E8" w:rsidP="00D94D2D">
      <w:pPr>
        <w:shd w:val="clear" w:color="auto" w:fill="FFFFFF"/>
        <w:tabs>
          <w:tab w:val="left" w:pos="284"/>
        </w:tabs>
        <w:spacing w:before="634" w:line="317" w:lineRule="exact"/>
        <w:jc w:val="center"/>
        <w:rPr>
          <w:sz w:val="28"/>
          <w:szCs w:val="28"/>
        </w:rPr>
      </w:pPr>
      <w:r w:rsidRPr="002C0F4B">
        <w:rPr>
          <w:color w:val="000000"/>
          <w:sz w:val="28"/>
          <w:szCs w:val="28"/>
        </w:rPr>
        <w:t>А</w:t>
      </w:r>
      <w:r w:rsidRPr="002C0F4B">
        <w:rPr>
          <w:color w:val="000000"/>
          <w:spacing w:val="-1"/>
          <w:sz w:val="28"/>
          <w:szCs w:val="28"/>
        </w:rPr>
        <w:t xml:space="preserve">дминистрация Рузаевского муниципального района Республики Мордовия  </w:t>
      </w:r>
      <w:r w:rsidRPr="002C0F4B">
        <w:rPr>
          <w:b/>
          <w:bCs/>
          <w:color w:val="000000"/>
          <w:spacing w:val="62"/>
          <w:sz w:val="28"/>
          <w:szCs w:val="28"/>
        </w:rPr>
        <w:t>постановляет:</w:t>
      </w:r>
    </w:p>
    <w:p w:rsidR="005147E8" w:rsidRPr="002C0F4B" w:rsidRDefault="005147E8" w:rsidP="00B44B0F">
      <w:pPr>
        <w:shd w:val="clear" w:color="auto" w:fill="FFFFFF"/>
        <w:tabs>
          <w:tab w:val="left" w:pos="1134"/>
        </w:tabs>
        <w:spacing w:line="312" w:lineRule="exact"/>
        <w:ind w:right="10" w:firstLine="709"/>
        <w:jc w:val="both"/>
        <w:rPr>
          <w:sz w:val="28"/>
          <w:szCs w:val="28"/>
        </w:rPr>
      </w:pPr>
      <w:r w:rsidRPr="002C0F4B">
        <w:rPr>
          <w:color w:val="000000"/>
          <w:spacing w:val="-27"/>
          <w:sz w:val="28"/>
          <w:szCs w:val="28"/>
        </w:rPr>
        <w:t>1.</w:t>
      </w:r>
      <w:r w:rsidRPr="002C0F4B">
        <w:rPr>
          <w:color w:val="000000"/>
          <w:sz w:val="28"/>
          <w:szCs w:val="28"/>
        </w:rPr>
        <w:tab/>
      </w:r>
      <w:r w:rsidRPr="002C0F4B">
        <w:rPr>
          <w:color w:val="000000"/>
          <w:spacing w:val="-1"/>
          <w:sz w:val="28"/>
          <w:szCs w:val="28"/>
        </w:rPr>
        <w:t xml:space="preserve">Внести  в  Порядок формирования муниципального </w:t>
      </w:r>
      <w:r w:rsidRPr="002C0F4B">
        <w:rPr>
          <w:color w:val="000000"/>
          <w:spacing w:val="-2"/>
          <w:sz w:val="28"/>
          <w:szCs w:val="28"/>
        </w:rPr>
        <w:t xml:space="preserve">задания на оказание муниципальных услуг (выполнение работ) в отношении </w:t>
      </w:r>
      <w:r w:rsidRPr="002C0F4B">
        <w:rPr>
          <w:color w:val="000000"/>
          <w:sz w:val="28"/>
          <w:szCs w:val="28"/>
        </w:rPr>
        <w:t>муниципальных учреждений Рузаевского муниципального района  и финансового</w:t>
      </w:r>
      <w:r w:rsidRPr="002C0F4B">
        <w:rPr>
          <w:color w:val="000000"/>
          <w:spacing w:val="-1"/>
          <w:sz w:val="28"/>
          <w:szCs w:val="28"/>
        </w:rPr>
        <w:t xml:space="preserve"> обеспечения выполнения муниципального  задания (далее - Порядок), утвержденный постановлением администрации Рузаевского муниципального района 28.12.2015г №1850 следующие изменения:</w:t>
      </w:r>
    </w:p>
    <w:p w:rsidR="005147E8" w:rsidRPr="002C0F4B" w:rsidRDefault="005147E8" w:rsidP="00D94D2D">
      <w:pPr>
        <w:shd w:val="clear" w:color="auto" w:fill="FFFFFF"/>
        <w:tabs>
          <w:tab w:val="left" w:pos="1056"/>
        </w:tabs>
        <w:spacing w:line="317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-пункт 23  изложить в следующей</w:t>
      </w:r>
      <w:r w:rsidRPr="002C0F4B">
        <w:rPr>
          <w:spacing w:val="-1"/>
          <w:sz w:val="28"/>
          <w:szCs w:val="28"/>
        </w:rPr>
        <w:t xml:space="preserve"> редакции:</w:t>
      </w:r>
    </w:p>
    <w:p w:rsidR="005147E8" w:rsidRDefault="005147E8" w:rsidP="00472E36">
      <w:pPr>
        <w:shd w:val="clear" w:color="auto" w:fill="FFFFFF"/>
        <w:tabs>
          <w:tab w:val="left" w:pos="1056"/>
        </w:tabs>
        <w:spacing w:line="317" w:lineRule="exact"/>
        <w:ind w:firstLine="709"/>
        <w:jc w:val="both"/>
        <w:rPr>
          <w:sz w:val="28"/>
          <w:szCs w:val="28"/>
        </w:rPr>
      </w:pPr>
      <w:r w:rsidRPr="002C0F4B">
        <w:rPr>
          <w:spacing w:val="-1"/>
          <w:sz w:val="28"/>
          <w:szCs w:val="28"/>
        </w:rPr>
        <w:t>«</w:t>
      </w:r>
      <w:r>
        <w:rPr>
          <w:spacing w:val="-1"/>
          <w:sz w:val="28"/>
          <w:szCs w:val="28"/>
        </w:rPr>
        <w:t xml:space="preserve">23. </w:t>
      </w:r>
      <w:r w:rsidRPr="002C0F4B">
        <w:rPr>
          <w:color w:val="000000"/>
          <w:spacing w:val="-2"/>
          <w:sz w:val="28"/>
          <w:szCs w:val="28"/>
        </w:rPr>
        <w:t xml:space="preserve">Значения базовых нормативов затрат на оказание муниципальных </w:t>
      </w:r>
      <w:r w:rsidRPr="002C0F4B">
        <w:rPr>
          <w:color w:val="000000"/>
          <w:sz w:val="28"/>
          <w:szCs w:val="28"/>
        </w:rPr>
        <w:t xml:space="preserve">услуг и отраслевых корректирующих коэффициентов подлежат размещению </w:t>
      </w:r>
      <w:r w:rsidRPr="002C0F4B">
        <w:rPr>
          <w:color w:val="000000"/>
          <w:spacing w:val="-1"/>
          <w:sz w:val="28"/>
          <w:szCs w:val="28"/>
        </w:rPr>
        <w:t>в установленном порядке на официальном сайте</w:t>
      </w:r>
      <w:r w:rsidRPr="002C0F4B">
        <w:rPr>
          <w:sz w:val="28"/>
          <w:szCs w:val="28"/>
        </w:rPr>
        <w:t xml:space="preserve"> органов местного самоуправления Рузаевского муниципального района в сети «Интернет» по адресу: ruzaevka-rm.ru».</w:t>
      </w:r>
    </w:p>
    <w:p w:rsidR="005147E8" w:rsidRPr="002C0F4B" w:rsidRDefault="005147E8" w:rsidP="00472E36">
      <w:pPr>
        <w:shd w:val="clear" w:color="auto" w:fill="FFFFFF"/>
        <w:tabs>
          <w:tab w:val="left" w:pos="1056"/>
        </w:tabs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приложение 3  изложить в прилагаемой редакции</w:t>
      </w:r>
      <w:r w:rsidRPr="002C0F4B">
        <w:rPr>
          <w:sz w:val="28"/>
          <w:szCs w:val="28"/>
        </w:rPr>
        <w:t>.</w:t>
      </w:r>
    </w:p>
    <w:p w:rsidR="005147E8" w:rsidRPr="002C0F4B" w:rsidRDefault="005147E8" w:rsidP="00200E53">
      <w:pPr>
        <w:numPr>
          <w:ilvl w:val="0"/>
          <w:numId w:val="22"/>
        </w:numPr>
        <w:shd w:val="clear" w:color="auto" w:fill="FFFFFF"/>
        <w:tabs>
          <w:tab w:val="clear" w:pos="1069"/>
          <w:tab w:val="num" w:pos="0"/>
          <w:tab w:val="left" w:pos="993"/>
          <w:tab w:val="left" w:pos="1701"/>
        </w:tabs>
        <w:spacing w:line="312" w:lineRule="exact"/>
        <w:ind w:left="0" w:firstLine="709"/>
        <w:jc w:val="both"/>
        <w:rPr>
          <w:sz w:val="28"/>
          <w:szCs w:val="28"/>
        </w:rPr>
      </w:pPr>
      <w:r w:rsidRPr="002C0F4B">
        <w:rPr>
          <w:sz w:val="28"/>
          <w:szCs w:val="28"/>
        </w:rPr>
        <w:t xml:space="preserve"> Настоящее постановление вступает в силу со дня подписания, распространяет свое действие на правоотношения</w:t>
      </w:r>
      <w:r>
        <w:rPr>
          <w:sz w:val="28"/>
          <w:szCs w:val="28"/>
        </w:rPr>
        <w:t>,</w:t>
      </w:r>
      <w:r w:rsidRPr="002C0F4B">
        <w:rPr>
          <w:sz w:val="28"/>
          <w:szCs w:val="28"/>
        </w:rPr>
        <w:t xml:space="preserve"> возникшие с 1 января 2016 года и подлежит</w:t>
      </w:r>
      <w:r w:rsidRPr="002C0F4B">
        <w:rPr>
          <w:color w:val="000000"/>
          <w:sz w:val="28"/>
          <w:szCs w:val="28"/>
        </w:rPr>
        <w:t xml:space="preserve"> размещению</w:t>
      </w:r>
      <w:r w:rsidRPr="002C0F4B">
        <w:rPr>
          <w:color w:val="000000"/>
          <w:spacing w:val="-1"/>
          <w:sz w:val="28"/>
          <w:szCs w:val="28"/>
        </w:rPr>
        <w:t xml:space="preserve"> на официальном сайте</w:t>
      </w:r>
      <w:r w:rsidRPr="002C0F4B">
        <w:rPr>
          <w:sz w:val="28"/>
          <w:szCs w:val="28"/>
        </w:rPr>
        <w:t xml:space="preserve"> органов местного самоуправления Рузаевского муниципального района в сети «Инте</w:t>
      </w:r>
      <w:r>
        <w:rPr>
          <w:sz w:val="28"/>
          <w:szCs w:val="28"/>
        </w:rPr>
        <w:t>рнет» по адресу: ruzaevka-rm.ru</w:t>
      </w:r>
      <w:r w:rsidRPr="002C0F4B">
        <w:rPr>
          <w:sz w:val="28"/>
          <w:szCs w:val="28"/>
        </w:rPr>
        <w:t>.</w:t>
      </w:r>
    </w:p>
    <w:p w:rsidR="005147E8" w:rsidRDefault="005147E8" w:rsidP="00B92653">
      <w:pPr>
        <w:shd w:val="clear" w:color="auto" w:fill="FFFFFF"/>
        <w:tabs>
          <w:tab w:val="left" w:pos="1056"/>
        </w:tabs>
        <w:jc w:val="both"/>
        <w:rPr>
          <w:sz w:val="28"/>
          <w:szCs w:val="28"/>
        </w:rPr>
      </w:pPr>
    </w:p>
    <w:p w:rsidR="005147E8" w:rsidRDefault="005147E8" w:rsidP="00B92653">
      <w:pPr>
        <w:shd w:val="clear" w:color="auto" w:fill="FFFFFF"/>
        <w:tabs>
          <w:tab w:val="left" w:pos="1056"/>
        </w:tabs>
        <w:jc w:val="both"/>
        <w:rPr>
          <w:sz w:val="28"/>
          <w:szCs w:val="28"/>
        </w:rPr>
      </w:pPr>
    </w:p>
    <w:p w:rsidR="005147E8" w:rsidRPr="002C0F4B" w:rsidRDefault="005147E8" w:rsidP="00B92653">
      <w:pPr>
        <w:shd w:val="clear" w:color="auto" w:fill="FFFFFF"/>
        <w:tabs>
          <w:tab w:val="left" w:pos="1056"/>
        </w:tabs>
        <w:jc w:val="both"/>
        <w:rPr>
          <w:sz w:val="28"/>
          <w:szCs w:val="28"/>
        </w:rPr>
      </w:pPr>
      <w:r w:rsidRPr="002C0F4B">
        <w:rPr>
          <w:sz w:val="28"/>
          <w:szCs w:val="28"/>
        </w:rPr>
        <w:t>Глава администрации</w:t>
      </w:r>
    </w:p>
    <w:p w:rsidR="005147E8" w:rsidRPr="002C0F4B" w:rsidRDefault="005147E8" w:rsidP="00B92653">
      <w:pPr>
        <w:shd w:val="clear" w:color="auto" w:fill="FFFFFF"/>
        <w:tabs>
          <w:tab w:val="left" w:pos="1056"/>
        </w:tabs>
        <w:jc w:val="both"/>
        <w:rPr>
          <w:sz w:val="28"/>
          <w:szCs w:val="28"/>
        </w:rPr>
        <w:sectPr w:rsidR="005147E8" w:rsidRPr="002C0F4B" w:rsidSect="006A0173">
          <w:pgSz w:w="11909" w:h="16834"/>
          <w:pgMar w:top="993" w:right="941" w:bottom="851" w:left="1560" w:header="720" w:footer="720" w:gutter="0"/>
          <w:cols w:space="60"/>
          <w:noEndnote/>
        </w:sectPr>
      </w:pPr>
      <w:r w:rsidRPr="002C0F4B">
        <w:rPr>
          <w:sz w:val="28"/>
          <w:szCs w:val="28"/>
        </w:rPr>
        <w:t>Рузаевского муниципального района                                              Н.В. Иняткина</w:t>
      </w:r>
    </w:p>
    <w:p w:rsidR="005147E8" w:rsidRPr="002C0F4B" w:rsidRDefault="005147E8" w:rsidP="00B92653">
      <w:pPr>
        <w:spacing w:line="1" w:lineRule="exact"/>
        <w:ind w:firstLine="709"/>
        <w:rPr>
          <w:sz w:val="28"/>
          <w:szCs w:val="28"/>
        </w:rPr>
      </w:pPr>
    </w:p>
    <w:p w:rsidR="005147E8" w:rsidRPr="002C0F4B" w:rsidRDefault="005147E8" w:rsidP="00B92653">
      <w:pPr>
        <w:framePr w:h="595" w:hRule="exact" w:hSpace="10080" w:wrap="notBeside" w:vAnchor="text" w:hAnchor="margin" w:x="3015" w:y="1374"/>
        <w:shd w:val="clear" w:color="auto" w:fill="FFFFFF"/>
        <w:rPr>
          <w:sz w:val="28"/>
          <w:szCs w:val="28"/>
        </w:rPr>
        <w:sectPr w:rsidR="005147E8" w:rsidRPr="002C0F4B" w:rsidSect="00AD74B0">
          <w:type w:val="continuous"/>
          <w:pgSz w:w="11909" w:h="16834"/>
          <w:pgMar w:top="1440" w:right="941" w:bottom="720" w:left="1560" w:header="720" w:footer="720" w:gutter="0"/>
          <w:cols w:space="720"/>
          <w:noEndnote/>
        </w:sectPr>
      </w:pPr>
    </w:p>
    <w:p w:rsidR="005147E8" w:rsidRDefault="005147E8" w:rsidP="00A22904">
      <w:pPr>
        <w:ind w:left="4320" w:firstLine="720"/>
        <w:jc w:val="right"/>
        <w:rPr>
          <w:b/>
          <w:bCs/>
          <w:color w:val="000000"/>
          <w:sz w:val="22"/>
          <w:szCs w:val="22"/>
        </w:rPr>
      </w:pPr>
    </w:p>
    <w:p w:rsidR="005147E8" w:rsidRPr="00A22904" w:rsidRDefault="005147E8" w:rsidP="00A22904">
      <w:pPr>
        <w:ind w:left="4320" w:firstLine="720"/>
        <w:jc w:val="right"/>
      </w:pPr>
      <w:r w:rsidRPr="00F54097">
        <w:rPr>
          <w:b/>
          <w:bCs/>
          <w:color w:val="000000"/>
          <w:sz w:val="22"/>
          <w:szCs w:val="22"/>
        </w:rPr>
        <w:t>Приложение 3</w:t>
      </w:r>
    </w:p>
    <w:p w:rsidR="005147E8" w:rsidRPr="00F54097" w:rsidRDefault="005147E8" w:rsidP="00A22904">
      <w:pPr>
        <w:shd w:val="clear" w:color="auto" w:fill="FFFFFF"/>
        <w:spacing w:line="317" w:lineRule="exact"/>
        <w:ind w:left="4464"/>
        <w:jc w:val="right"/>
        <w:rPr>
          <w:color w:val="000000"/>
          <w:sz w:val="22"/>
          <w:szCs w:val="22"/>
        </w:rPr>
      </w:pPr>
      <w:r w:rsidRPr="00F54097">
        <w:rPr>
          <w:color w:val="000000"/>
          <w:sz w:val="22"/>
          <w:szCs w:val="22"/>
        </w:rPr>
        <w:t>к Постановлению  администрации</w:t>
      </w:r>
    </w:p>
    <w:p w:rsidR="005147E8" w:rsidRPr="00F54097" w:rsidRDefault="005147E8" w:rsidP="00A22904">
      <w:pPr>
        <w:shd w:val="clear" w:color="auto" w:fill="FFFFFF"/>
        <w:spacing w:line="317" w:lineRule="exact"/>
        <w:ind w:left="4464"/>
        <w:jc w:val="right"/>
        <w:rPr>
          <w:color w:val="000000"/>
          <w:sz w:val="22"/>
          <w:szCs w:val="22"/>
        </w:rPr>
      </w:pPr>
      <w:r w:rsidRPr="00F54097">
        <w:rPr>
          <w:color w:val="000000"/>
          <w:sz w:val="22"/>
          <w:szCs w:val="22"/>
        </w:rPr>
        <w:t>Рузаевского муниципального района</w:t>
      </w:r>
    </w:p>
    <w:p w:rsidR="005147E8" w:rsidRDefault="005147E8" w:rsidP="00A22904">
      <w:pPr>
        <w:shd w:val="clear" w:color="auto" w:fill="FFFFFF"/>
        <w:spacing w:line="317" w:lineRule="exact"/>
        <w:ind w:left="4464"/>
        <w:jc w:val="right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>от</w:t>
      </w:r>
      <w:r>
        <w:rPr>
          <w:color w:val="000000"/>
          <w:sz w:val="22"/>
          <w:szCs w:val="22"/>
        </w:rPr>
        <w:t xml:space="preserve"> 17.02.2016г. № 178</w:t>
      </w:r>
    </w:p>
    <w:p w:rsidR="005147E8" w:rsidRDefault="005147E8" w:rsidP="00A22904">
      <w:pPr>
        <w:shd w:val="clear" w:color="auto" w:fill="FFFFFF"/>
        <w:spacing w:line="317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5147E8" w:rsidRPr="00F54097" w:rsidRDefault="005147E8" w:rsidP="004C6C1A">
      <w:pPr>
        <w:shd w:val="clear" w:color="auto" w:fill="FFFFFF"/>
        <w:spacing w:line="317" w:lineRule="exact"/>
        <w:ind w:firstLine="720"/>
        <w:jc w:val="center"/>
        <w:rPr>
          <w:sz w:val="22"/>
          <w:szCs w:val="22"/>
        </w:rPr>
      </w:pPr>
      <w:r w:rsidRPr="00F54097">
        <w:rPr>
          <w:b/>
          <w:bCs/>
          <w:color w:val="000000"/>
          <w:sz w:val="22"/>
          <w:szCs w:val="22"/>
        </w:rPr>
        <w:t>Примерная форма</w:t>
      </w:r>
    </w:p>
    <w:p w:rsidR="005147E8" w:rsidRDefault="005147E8" w:rsidP="004C6C1A">
      <w:pPr>
        <w:shd w:val="clear" w:color="auto" w:fill="FFFFFF"/>
        <w:spacing w:line="317" w:lineRule="exact"/>
        <w:ind w:firstLine="709"/>
        <w:jc w:val="center"/>
        <w:rPr>
          <w:color w:val="000000"/>
          <w:sz w:val="22"/>
          <w:szCs w:val="22"/>
        </w:rPr>
      </w:pPr>
      <w:r w:rsidRPr="00F54097">
        <w:rPr>
          <w:color w:val="000000"/>
          <w:sz w:val="22"/>
          <w:szCs w:val="22"/>
        </w:rPr>
        <w:t>Соглашения о порядке и условиях предоставления субсидии на финансовое обеспечение</w:t>
      </w:r>
    </w:p>
    <w:p w:rsidR="005147E8" w:rsidRPr="00F54097" w:rsidRDefault="005147E8" w:rsidP="004C6C1A">
      <w:pPr>
        <w:shd w:val="clear" w:color="auto" w:fill="FFFFFF"/>
        <w:spacing w:line="317" w:lineRule="exact"/>
        <w:ind w:firstLine="709"/>
        <w:jc w:val="center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 xml:space="preserve"> выполнения муниципального задания</w:t>
      </w:r>
    </w:p>
    <w:p w:rsidR="005147E8" w:rsidRPr="00F54097" w:rsidRDefault="005147E8" w:rsidP="00070D8B">
      <w:pPr>
        <w:shd w:val="clear" w:color="auto" w:fill="FFFFFF"/>
        <w:tabs>
          <w:tab w:val="left" w:pos="6072"/>
          <w:tab w:val="left" w:pos="8011"/>
        </w:tabs>
        <w:spacing w:before="662"/>
        <w:ind w:left="475"/>
        <w:rPr>
          <w:color w:val="000000"/>
          <w:sz w:val="22"/>
          <w:szCs w:val="22"/>
        </w:rPr>
      </w:pPr>
      <w:r w:rsidRPr="00F54097">
        <w:rPr>
          <w:color w:val="000000"/>
          <w:spacing w:val="-5"/>
          <w:sz w:val="22"/>
          <w:szCs w:val="22"/>
        </w:rPr>
        <w:t xml:space="preserve">г. </w:t>
      </w:r>
      <w:r w:rsidRPr="00F54097">
        <w:rPr>
          <w:color w:val="000000"/>
          <w:spacing w:val="-5"/>
          <w:sz w:val="22"/>
          <w:szCs w:val="22"/>
          <w:u w:val="single"/>
        </w:rPr>
        <w:t xml:space="preserve">           </w:t>
      </w:r>
      <w:r w:rsidRPr="00F54097">
        <w:rPr>
          <w:rFonts w:ascii="Arial" w:cs="Arial"/>
          <w:color w:val="000000"/>
          <w:sz w:val="22"/>
          <w:szCs w:val="22"/>
        </w:rPr>
        <w:tab/>
      </w:r>
      <w:r w:rsidRPr="00F54097">
        <w:rPr>
          <w:color w:val="000000"/>
          <w:sz w:val="22"/>
          <w:szCs w:val="22"/>
        </w:rPr>
        <w:t>«</w:t>
      </w:r>
      <w:r w:rsidRPr="00F54097">
        <w:rPr>
          <w:color w:val="000000"/>
          <w:sz w:val="22"/>
          <w:szCs w:val="22"/>
          <w:u w:val="single"/>
        </w:rPr>
        <w:t xml:space="preserve">    </w:t>
      </w:r>
      <w:r w:rsidRPr="00F54097">
        <w:rPr>
          <w:color w:val="000000"/>
          <w:sz w:val="22"/>
          <w:szCs w:val="22"/>
        </w:rPr>
        <w:t>»</w:t>
      </w:r>
      <w:r w:rsidRPr="00F54097">
        <w:rPr>
          <w:rFonts w:ascii="Arial" w:hAnsi="Arial" w:cs="Arial"/>
          <w:color w:val="000000"/>
          <w:sz w:val="22"/>
          <w:szCs w:val="22"/>
          <w:u w:val="single"/>
        </w:rPr>
        <w:tab/>
      </w:r>
      <w:r w:rsidRPr="00F54097">
        <w:rPr>
          <w:rFonts w:hAnsi="Arial"/>
          <w:color w:val="000000"/>
          <w:sz w:val="22"/>
          <w:szCs w:val="22"/>
        </w:rPr>
        <w:t xml:space="preserve">20     </w:t>
      </w:r>
      <w:r w:rsidRPr="00F54097">
        <w:rPr>
          <w:color w:val="000000"/>
          <w:sz w:val="22"/>
          <w:szCs w:val="22"/>
        </w:rPr>
        <w:t>г</w:t>
      </w:r>
    </w:p>
    <w:p w:rsidR="005147E8" w:rsidRDefault="005147E8" w:rsidP="00A22904">
      <w:pPr>
        <w:shd w:val="clear" w:color="auto" w:fill="FFFFFF"/>
        <w:spacing w:line="274" w:lineRule="exact"/>
        <w:ind w:right="106"/>
        <w:rPr>
          <w:color w:val="000000"/>
          <w:sz w:val="26"/>
          <w:szCs w:val="26"/>
        </w:rPr>
      </w:pPr>
    </w:p>
    <w:p w:rsidR="005147E8" w:rsidRPr="00070D8B" w:rsidRDefault="005147E8" w:rsidP="00A22904">
      <w:pPr>
        <w:shd w:val="clear" w:color="auto" w:fill="FFFFFF"/>
        <w:spacing w:line="274" w:lineRule="exact"/>
        <w:ind w:right="106"/>
        <w:rPr>
          <w:sz w:val="16"/>
          <w:szCs w:val="16"/>
        </w:rPr>
      </w:pPr>
      <w:r w:rsidRPr="00070D8B">
        <w:rPr>
          <w:color w:val="000000"/>
          <w:spacing w:val="-6"/>
          <w:sz w:val="16"/>
          <w:szCs w:val="16"/>
        </w:rPr>
        <w:t>(</w:t>
      </w:r>
      <w:r w:rsidRPr="00070D8B">
        <w:rPr>
          <w:spacing w:val="-6"/>
          <w:sz w:val="16"/>
          <w:szCs w:val="16"/>
        </w:rPr>
        <w:t>наименование исполнительного органа</w:t>
      </w:r>
      <w:r w:rsidRPr="00070D8B">
        <w:rPr>
          <w:spacing w:val="-11"/>
          <w:sz w:val="16"/>
          <w:szCs w:val="16"/>
        </w:rPr>
        <w:t>, осуществляющего функции и полномочия учредителя муниципального учреждения Республики Мордовия)</w:t>
      </w:r>
    </w:p>
    <w:p w:rsidR="005147E8" w:rsidRPr="008D4E8D" w:rsidRDefault="005147E8" w:rsidP="00070D8B">
      <w:pPr>
        <w:shd w:val="clear" w:color="auto" w:fill="FFFFFF"/>
        <w:tabs>
          <w:tab w:val="left" w:leader="underscore" w:pos="9173"/>
        </w:tabs>
        <w:spacing w:before="10"/>
        <w:ind w:left="5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(далее - Учредитель) в лице</w:t>
      </w:r>
      <w:r w:rsidRPr="008D4E8D">
        <w:rPr>
          <w:color w:val="000000"/>
          <w:sz w:val="24"/>
          <w:szCs w:val="24"/>
        </w:rPr>
        <w:tab/>
        <w:t>,</w:t>
      </w:r>
    </w:p>
    <w:p w:rsidR="005147E8" w:rsidRPr="008D4E8D" w:rsidRDefault="005147E8" w:rsidP="00070D8B">
      <w:pPr>
        <w:shd w:val="clear" w:color="auto" w:fill="FFFFFF"/>
        <w:tabs>
          <w:tab w:val="left" w:leader="underscore" w:pos="9149"/>
        </w:tabs>
        <w:spacing w:before="34" w:line="274" w:lineRule="exact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действующего на основании</w:t>
      </w:r>
      <w:r w:rsidRPr="008D4E8D">
        <w:rPr>
          <w:color w:val="000000"/>
          <w:sz w:val="24"/>
          <w:szCs w:val="24"/>
        </w:rPr>
        <w:tab/>
        <w:t>,</w:t>
      </w:r>
    </w:p>
    <w:p w:rsidR="005147E8" w:rsidRPr="00070D8B" w:rsidRDefault="005147E8" w:rsidP="00070D8B">
      <w:pPr>
        <w:shd w:val="clear" w:color="auto" w:fill="FFFFFF"/>
        <w:spacing w:line="274" w:lineRule="exact"/>
        <w:ind w:left="5002" w:hanging="1306"/>
        <w:rPr>
          <w:sz w:val="16"/>
          <w:szCs w:val="16"/>
        </w:rPr>
      </w:pPr>
      <w:r w:rsidRPr="008D4E8D">
        <w:rPr>
          <w:color w:val="000000"/>
          <w:spacing w:val="-13"/>
          <w:sz w:val="24"/>
          <w:szCs w:val="24"/>
        </w:rPr>
        <w:t>(</w:t>
      </w:r>
      <w:r w:rsidRPr="00070D8B">
        <w:rPr>
          <w:color w:val="000000"/>
          <w:spacing w:val="-13"/>
          <w:sz w:val="16"/>
          <w:szCs w:val="16"/>
        </w:rPr>
        <w:t xml:space="preserve">наименование, дата, номер нормативного правового </w:t>
      </w:r>
      <w:r w:rsidRPr="00070D8B">
        <w:rPr>
          <w:color w:val="000000"/>
          <w:sz w:val="16"/>
          <w:szCs w:val="16"/>
        </w:rPr>
        <w:t>акта или доверенности)</w:t>
      </w:r>
    </w:p>
    <w:p w:rsidR="005147E8" w:rsidRPr="008D4E8D" w:rsidRDefault="005147E8" w:rsidP="00070D8B">
      <w:pPr>
        <w:shd w:val="clear" w:color="auto" w:fill="FFFFFF"/>
        <w:tabs>
          <w:tab w:val="left" w:leader="underscore" w:pos="9144"/>
        </w:tabs>
        <w:spacing w:before="10"/>
        <w:ind w:left="10"/>
        <w:rPr>
          <w:sz w:val="24"/>
          <w:szCs w:val="24"/>
        </w:rPr>
      </w:pPr>
      <w:r w:rsidRPr="008D4E8D">
        <w:rPr>
          <w:color w:val="000000"/>
          <w:sz w:val="24"/>
          <w:szCs w:val="24"/>
        </w:rPr>
        <w:t>с одной стороны, и</w:t>
      </w:r>
      <w:r w:rsidRPr="008D4E8D">
        <w:rPr>
          <w:color w:val="000000"/>
          <w:sz w:val="24"/>
          <w:szCs w:val="24"/>
        </w:rPr>
        <w:tab/>
      </w:r>
    </w:p>
    <w:p w:rsidR="005147E8" w:rsidRPr="00070D8B" w:rsidRDefault="005147E8" w:rsidP="00070D8B">
      <w:pPr>
        <w:shd w:val="clear" w:color="auto" w:fill="FFFFFF"/>
        <w:spacing w:before="5" w:line="269" w:lineRule="exact"/>
        <w:ind w:left="4536" w:right="883" w:hanging="1066"/>
        <w:rPr>
          <w:sz w:val="16"/>
          <w:szCs w:val="16"/>
        </w:rPr>
      </w:pPr>
      <w:r w:rsidRPr="00070D8B">
        <w:rPr>
          <w:color w:val="000000"/>
          <w:spacing w:val="-13"/>
          <w:sz w:val="16"/>
          <w:szCs w:val="16"/>
        </w:rPr>
        <w:t xml:space="preserve">(наименование муниципального учреждения </w:t>
      </w:r>
      <w:r w:rsidRPr="00070D8B">
        <w:rPr>
          <w:color w:val="000000"/>
          <w:sz w:val="16"/>
          <w:szCs w:val="16"/>
        </w:rPr>
        <w:t>Рузаевского муниципального района)</w:t>
      </w:r>
    </w:p>
    <w:p w:rsidR="005147E8" w:rsidRPr="00F54097" w:rsidRDefault="005147E8" w:rsidP="00070D8B">
      <w:pPr>
        <w:shd w:val="clear" w:color="auto" w:fill="FFFFFF"/>
        <w:tabs>
          <w:tab w:val="left" w:leader="underscore" w:pos="9149"/>
        </w:tabs>
        <w:spacing w:line="317" w:lineRule="exact"/>
        <w:ind w:left="19"/>
        <w:rPr>
          <w:sz w:val="22"/>
          <w:szCs w:val="22"/>
        </w:rPr>
      </w:pPr>
      <w:r w:rsidRPr="008D4E8D">
        <w:rPr>
          <w:color w:val="000000"/>
          <w:sz w:val="24"/>
          <w:szCs w:val="24"/>
        </w:rPr>
        <w:t>(</w:t>
      </w:r>
      <w:r w:rsidRPr="00F54097">
        <w:rPr>
          <w:color w:val="000000"/>
          <w:sz w:val="22"/>
          <w:szCs w:val="22"/>
        </w:rPr>
        <w:t>далее - Учреждение) в лице руководителя</w:t>
      </w:r>
      <w:r w:rsidRPr="00F54097">
        <w:rPr>
          <w:color w:val="000000"/>
          <w:sz w:val="22"/>
          <w:szCs w:val="22"/>
        </w:rPr>
        <w:tab/>
        <w:t>,</w:t>
      </w:r>
    </w:p>
    <w:p w:rsidR="005147E8" w:rsidRPr="00F54097" w:rsidRDefault="005147E8" w:rsidP="00070D8B">
      <w:pPr>
        <w:shd w:val="clear" w:color="auto" w:fill="FFFFFF"/>
        <w:spacing w:line="317" w:lineRule="exact"/>
        <w:ind w:left="19" w:right="53"/>
        <w:jc w:val="both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>действующего на основании Устава, с другой стороны, вместе именуемые Сторонами, заключили настоящее Соглашение о нижеследующем.</w:t>
      </w:r>
    </w:p>
    <w:p w:rsidR="005147E8" w:rsidRPr="00F54097" w:rsidRDefault="005147E8" w:rsidP="008E1098">
      <w:pPr>
        <w:shd w:val="clear" w:color="auto" w:fill="FFFFFF"/>
        <w:jc w:val="center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>1. Предмет Соглашения</w:t>
      </w:r>
    </w:p>
    <w:p w:rsidR="005147E8" w:rsidRPr="00F54097" w:rsidRDefault="005147E8" w:rsidP="008E1098">
      <w:pPr>
        <w:shd w:val="clear" w:color="auto" w:fill="FFFFFF"/>
        <w:spacing w:line="317" w:lineRule="exact"/>
        <w:ind w:left="24" w:right="29" w:firstLine="701"/>
        <w:jc w:val="both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>Предметом настоящего Соглашения является определение порядка и условий предоставления Учредителем субсидии из бюджета Рузаевского муниципального района на финансовое обеспечение выполнения муниципального задания (далее - муниципальное задание).</w:t>
      </w:r>
    </w:p>
    <w:p w:rsidR="005147E8" w:rsidRPr="00F54097" w:rsidRDefault="005147E8" w:rsidP="008E1098">
      <w:pPr>
        <w:shd w:val="clear" w:color="auto" w:fill="FFFFFF"/>
        <w:ind w:left="10"/>
        <w:jc w:val="center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>2. Права и обязанности Сторон</w:t>
      </w:r>
    </w:p>
    <w:p w:rsidR="005147E8" w:rsidRPr="00F54097" w:rsidRDefault="005147E8" w:rsidP="008E1098">
      <w:pPr>
        <w:shd w:val="clear" w:color="auto" w:fill="FFFFFF"/>
        <w:spacing w:line="312" w:lineRule="exact"/>
        <w:ind w:left="739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>2.1. Учредитель обязуется:</w:t>
      </w:r>
    </w:p>
    <w:p w:rsidR="005147E8" w:rsidRPr="00F54097" w:rsidRDefault="005147E8" w:rsidP="00D94D2D">
      <w:pPr>
        <w:shd w:val="clear" w:color="auto" w:fill="FFFFFF"/>
        <w:spacing w:line="312" w:lineRule="exact"/>
        <w:ind w:left="38" w:firstLine="701"/>
        <w:jc w:val="both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 xml:space="preserve">2.1.1. Определять размер субсидии на финансовое обеспечение выполнения муниципального задания (далее - Субсидия) на основании нормативных затрат на оказание муниципальных услуг, нормативных затрат, связанных с выполнением работ, с учетом затрат на содержание недвижимого имущества и особо ценного движимого имущества, </w:t>
      </w:r>
      <w:r w:rsidRPr="00F54097">
        <w:rPr>
          <w:color w:val="000000"/>
          <w:spacing w:val="-1"/>
          <w:sz w:val="22"/>
          <w:szCs w:val="22"/>
        </w:rPr>
        <w:t xml:space="preserve">закрепленного за муниципальным учреждением или приобретенного им за счет средств, выделенных муниципальному учреждению учредителем на </w:t>
      </w:r>
      <w:r w:rsidRPr="00F54097">
        <w:rPr>
          <w:color w:val="000000"/>
          <w:sz w:val="22"/>
          <w:szCs w:val="22"/>
        </w:rPr>
        <w:t xml:space="preserve">приобретение такого имущества, в том числе земельных участков (за исключением имущества, сданного в аренду или переданного в </w:t>
      </w:r>
      <w:r w:rsidRPr="00F54097">
        <w:rPr>
          <w:color w:val="000000"/>
          <w:spacing w:val="-1"/>
          <w:sz w:val="22"/>
          <w:szCs w:val="22"/>
        </w:rPr>
        <w:t xml:space="preserve">безвозмездное пользование), затрат на уплату налогов, в качестве объекта </w:t>
      </w:r>
      <w:r w:rsidRPr="00F54097">
        <w:rPr>
          <w:color w:val="000000"/>
          <w:spacing w:val="-2"/>
          <w:sz w:val="22"/>
          <w:szCs w:val="22"/>
        </w:rPr>
        <w:t xml:space="preserve">налогообложения по которым признается соответствующее имущество </w:t>
      </w:r>
      <w:r w:rsidRPr="00F54097">
        <w:rPr>
          <w:color w:val="000000"/>
          <w:sz w:val="22"/>
          <w:szCs w:val="22"/>
        </w:rPr>
        <w:t>муниципального учреждения.</w:t>
      </w:r>
    </w:p>
    <w:p w:rsidR="005147E8" w:rsidRPr="00F54097" w:rsidRDefault="005147E8" w:rsidP="00070D8B">
      <w:pPr>
        <w:numPr>
          <w:ilvl w:val="0"/>
          <w:numId w:val="17"/>
        </w:numPr>
        <w:shd w:val="clear" w:color="auto" w:fill="FFFFFF"/>
        <w:tabs>
          <w:tab w:val="left" w:pos="1483"/>
        </w:tabs>
        <w:spacing w:line="317" w:lineRule="exact"/>
        <w:ind w:left="19" w:right="67" w:firstLine="710"/>
        <w:jc w:val="both"/>
        <w:rPr>
          <w:color w:val="000000"/>
          <w:spacing w:val="-7"/>
          <w:sz w:val="22"/>
          <w:szCs w:val="22"/>
        </w:rPr>
      </w:pPr>
      <w:r w:rsidRPr="00F54097">
        <w:rPr>
          <w:color w:val="000000"/>
          <w:sz w:val="22"/>
          <w:szCs w:val="22"/>
        </w:rPr>
        <w:t xml:space="preserve">Предоставлять Учреждению Субсидию не позднее 15 рабочих дней со дня утверждения Учредителем муниципального задания в суммах и в соответствии с графиком перечисления субсидии, являющимся </w:t>
      </w:r>
      <w:r w:rsidRPr="00F54097">
        <w:rPr>
          <w:color w:val="000000"/>
          <w:spacing w:val="-2"/>
          <w:sz w:val="22"/>
          <w:szCs w:val="22"/>
        </w:rPr>
        <w:t>неотъемлемым приложением к настоящему Соглашению.</w:t>
      </w:r>
    </w:p>
    <w:p w:rsidR="005147E8" w:rsidRPr="00F54097" w:rsidRDefault="005147E8" w:rsidP="00070D8B">
      <w:pPr>
        <w:numPr>
          <w:ilvl w:val="0"/>
          <w:numId w:val="17"/>
        </w:numPr>
        <w:shd w:val="clear" w:color="auto" w:fill="FFFFFF"/>
        <w:tabs>
          <w:tab w:val="left" w:pos="1483"/>
        </w:tabs>
        <w:spacing w:line="317" w:lineRule="exact"/>
        <w:ind w:left="19" w:right="53" w:firstLine="710"/>
        <w:jc w:val="both"/>
        <w:rPr>
          <w:color w:val="000000"/>
          <w:spacing w:val="-7"/>
          <w:sz w:val="22"/>
          <w:szCs w:val="22"/>
        </w:rPr>
      </w:pPr>
      <w:r w:rsidRPr="00F54097">
        <w:rPr>
          <w:color w:val="000000"/>
          <w:spacing w:val="-1"/>
          <w:sz w:val="22"/>
          <w:szCs w:val="22"/>
        </w:rPr>
        <w:t xml:space="preserve">Не изменять утвержденный объем Субсидии в течение срока выполнения муниципального задания без соответствующего изменения </w:t>
      </w:r>
      <w:r w:rsidRPr="00F54097">
        <w:rPr>
          <w:color w:val="000000"/>
          <w:sz w:val="22"/>
          <w:szCs w:val="22"/>
        </w:rPr>
        <w:t>муниципального задания.</w:t>
      </w:r>
    </w:p>
    <w:p w:rsidR="005147E8" w:rsidRPr="00F54097" w:rsidRDefault="005147E8" w:rsidP="00070D8B">
      <w:pPr>
        <w:shd w:val="clear" w:color="auto" w:fill="FFFFFF"/>
        <w:tabs>
          <w:tab w:val="left" w:pos="1694"/>
        </w:tabs>
        <w:spacing w:line="317" w:lineRule="exact"/>
        <w:ind w:left="43" w:right="53" w:firstLine="701"/>
        <w:jc w:val="both"/>
        <w:rPr>
          <w:sz w:val="22"/>
          <w:szCs w:val="22"/>
        </w:rPr>
      </w:pPr>
      <w:r w:rsidRPr="00F54097">
        <w:rPr>
          <w:color w:val="000000"/>
          <w:spacing w:val="-7"/>
          <w:sz w:val="22"/>
          <w:szCs w:val="22"/>
        </w:rPr>
        <w:t>2.1.4.</w:t>
      </w:r>
      <w:r w:rsidRPr="00F54097">
        <w:rPr>
          <w:color w:val="000000"/>
          <w:sz w:val="22"/>
          <w:szCs w:val="22"/>
        </w:rPr>
        <w:tab/>
        <w:t xml:space="preserve">Рассматривать предложения Учреждения по вопросам, </w:t>
      </w:r>
      <w:r w:rsidRPr="00F54097">
        <w:rPr>
          <w:color w:val="000000"/>
          <w:spacing w:val="-2"/>
          <w:sz w:val="22"/>
          <w:szCs w:val="22"/>
        </w:rPr>
        <w:t xml:space="preserve">связанным с исполнением настоящего Соглашения, и сообщать о результатах </w:t>
      </w:r>
      <w:r w:rsidRPr="00F54097">
        <w:rPr>
          <w:color w:val="000000"/>
          <w:spacing w:val="-1"/>
          <w:sz w:val="22"/>
          <w:szCs w:val="22"/>
        </w:rPr>
        <w:t xml:space="preserve">их рассмотрения в срок не более 1 месяца со дня поступления указанных </w:t>
      </w:r>
      <w:r w:rsidRPr="00F54097">
        <w:rPr>
          <w:color w:val="000000"/>
          <w:sz w:val="22"/>
          <w:szCs w:val="22"/>
        </w:rPr>
        <w:t>предложений.</w:t>
      </w:r>
    </w:p>
    <w:p w:rsidR="005147E8" w:rsidRPr="00F54097" w:rsidRDefault="005147E8" w:rsidP="00070D8B">
      <w:pPr>
        <w:shd w:val="clear" w:color="auto" w:fill="FFFFFF"/>
        <w:tabs>
          <w:tab w:val="left" w:pos="1234"/>
        </w:tabs>
        <w:spacing w:before="5" w:line="317" w:lineRule="exact"/>
        <w:ind w:left="749"/>
        <w:rPr>
          <w:sz w:val="22"/>
          <w:szCs w:val="22"/>
        </w:rPr>
      </w:pPr>
      <w:r w:rsidRPr="00F54097">
        <w:rPr>
          <w:color w:val="000000"/>
          <w:spacing w:val="-8"/>
          <w:sz w:val="22"/>
          <w:szCs w:val="22"/>
        </w:rPr>
        <w:t>2.2.</w:t>
      </w:r>
      <w:r w:rsidRPr="00F54097">
        <w:rPr>
          <w:color w:val="000000"/>
          <w:sz w:val="22"/>
          <w:szCs w:val="22"/>
        </w:rPr>
        <w:tab/>
      </w:r>
      <w:r w:rsidRPr="00F54097">
        <w:rPr>
          <w:color w:val="000000"/>
          <w:spacing w:val="-3"/>
          <w:sz w:val="22"/>
          <w:szCs w:val="22"/>
        </w:rPr>
        <w:t>Учредитель вправе:</w:t>
      </w:r>
    </w:p>
    <w:p w:rsidR="005147E8" w:rsidRPr="00F54097" w:rsidRDefault="005147E8" w:rsidP="00070D8B">
      <w:pPr>
        <w:shd w:val="clear" w:color="auto" w:fill="FFFFFF"/>
        <w:spacing w:line="317" w:lineRule="exact"/>
        <w:ind w:left="53" w:right="48" w:firstLine="696"/>
        <w:jc w:val="both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 xml:space="preserve">изменять размер предоставляемой в соответствии с настоящим </w:t>
      </w:r>
      <w:r w:rsidRPr="00F54097">
        <w:rPr>
          <w:color w:val="000000"/>
          <w:spacing w:val="-2"/>
          <w:sz w:val="22"/>
          <w:szCs w:val="22"/>
        </w:rPr>
        <w:t>Соглашением Субсидии в случае изменения в муниципальном задании показателей, характеризующих объем муниципальных услуг (работ).</w:t>
      </w:r>
    </w:p>
    <w:p w:rsidR="005147E8" w:rsidRPr="00F54097" w:rsidRDefault="005147E8" w:rsidP="00070D8B">
      <w:pPr>
        <w:shd w:val="clear" w:color="auto" w:fill="FFFFFF"/>
        <w:spacing w:line="317" w:lineRule="exact"/>
        <w:ind w:left="53" w:right="38" w:firstLine="710"/>
        <w:jc w:val="both"/>
        <w:rPr>
          <w:sz w:val="22"/>
          <w:szCs w:val="22"/>
        </w:rPr>
      </w:pPr>
      <w:r w:rsidRPr="00F54097">
        <w:rPr>
          <w:color w:val="000000"/>
          <w:sz w:val="22"/>
          <w:szCs w:val="22"/>
        </w:rPr>
        <w:t xml:space="preserve">сокращать в течение финансового года и (или) требовать частичного </w:t>
      </w:r>
      <w:r w:rsidRPr="00F54097">
        <w:rPr>
          <w:color w:val="000000"/>
          <w:spacing w:val="-2"/>
          <w:sz w:val="22"/>
          <w:szCs w:val="22"/>
        </w:rPr>
        <w:t xml:space="preserve">или полного возврата предоставленной Субсидии на финансовое обеспечение </w:t>
      </w:r>
      <w:r w:rsidRPr="00F54097">
        <w:rPr>
          <w:color w:val="000000"/>
          <w:sz w:val="22"/>
          <w:szCs w:val="22"/>
        </w:rPr>
        <w:t xml:space="preserve">выполнения муниципального задания в случае если фактически исполненное Учреждением задание меньше по объему, чем это предусмотрено муниципальным заданием, или не соответствует качеству </w:t>
      </w:r>
      <w:r w:rsidRPr="00F54097">
        <w:rPr>
          <w:color w:val="000000"/>
          <w:spacing w:val="-2"/>
          <w:sz w:val="22"/>
          <w:szCs w:val="22"/>
        </w:rPr>
        <w:t>услуг (работ), определенному в муниципальном задании.</w:t>
      </w:r>
    </w:p>
    <w:p w:rsidR="005147E8" w:rsidRPr="00F54097" w:rsidRDefault="005147E8" w:rsidP="00070D8B">
      <w:pPr>
        <w:shd w:val="clear" w:color="auto" w:fill="FFFFFF"/>
        <w:tabs>
          <w:tab w:val="left" w:pos="1234"/>
        </w:tabs>
        <w:spacing w:line="317" w:lineRule="exact"/>
        <w:ind w:left="749"/>
        <w:rPr>
          <w:sz w:val="22"/>
          <w:szCs w:val="22"/>
        </w:rPr>
      </w:pPr>
      <w:r w:rsidRPr="00F54097">
        <w:rPr>
          <w:color w:val="000000"/>
          <w:spacing w:val="-8"/>
          <w:sz w:val="22"/>
          <w:szCs w:val="22"/>
        </w:rPr>
        <w:t>2.3.</w:t>
      </w:r>
      <w:r w:rsidRPr="00F54097">
        <w:rPr>
          <w:color w:val="000000"/>
          <w:sz w:val="22"/>
          <w:szCs w:val="22"/>
        </w:rPr>
        <w:tab/>
      </w:r>
      <w:r w:rsidRPr="00F54097">
        <w:rPr>
          <w:color w:val="000000"/>
          <w:spacing w:val="-3"/>
          <w:sz w:val="22"/>
          <w:szCs w:val="22"/>
        </w:rPr>
        <w:t>Учреждение обязуется:</w:t>
      </w:r>
    </w:p>
    <w:p w:rsidR="005147E8" w:rsidRPr="00F54097" w:rsidRDefault="005147E8" w:rsidP="00070D8B">
      <w:pPr>
        <w:shd w:val="clear" w:color="auto" w:fill="FFFFFF"/>
        <w:tabs>
          <w:tab w:val="left" w:pos="1642"/>
        </w:tabs>
        <w:spacing w:line="317" w:lineRule="exact"/>
        <w:ind w:left="67" w:right="14" w:firstLine="701"/>
        <w:jc w:val="both"/>
        <w:rPr>
          <w:sz w:val="22"/>
          <w:szCs w:val="22"/>
        </w:rPr>
      </w:pPr>
      <w:r w:rsidRPr="00F54097">
        <w:rPr>
          <w:color w:val="000000"/>
          <w:spacing w:val="-7"/>
          <w:sz w:val="22"/>
          <w:szCs w:val="22"/>
        </w:rPr>
        <w:t>2.3.1.</w:t>
      </w:r>
      <w:r w:rsidRPr="00F54097">
        <w:rPr>
          <w:color w:val="000000"/>
          <w:sz w:val="22"/>
          <w:szCs w:val="22"/>
        </w:rPr>
        <w:tab/>
      </w:r>
      <w:r w:rsidRPr="00F54097">
        <w:rPr>
          <w:color w:val="000000"/>
          <w:spacing w:val="-1"/>
          <w:sz w:val="22"/>
          <w:szCs w:val="22"/>
        </w:rPr>
        <w:t xml:space="preserve">Осуществлять использование Субсидии в целях оказания </w:t>
      </w:r>
      <w:r w:rsidRPr="00F54097">
        <w:rPr>
          <w:color w:val="000000"/>
          <w:spacing w:val="-2"/>
          <w:sz w:val="22"/>
          <w:szCs w:val="22"/>
        </w:rPr>
        <w:t xml:space="preserve">муниципальных  услуг (выполнения работ) в соответствии с требованиями к </w:t>
      </w:r>
      <w:r w:rsidRPr="00F54097">
        <w:rPr>
          <w:color w:val="000000"/>
          <w:sz w:val="22"/>
          <w:szCs w:val="22"/>
        </w:rPr>
        <w:t xml:space="preserve">объему и (или) качеству, порядку оказания муниципальных услуг </w:t>
      </w:r>
      <w:r w:rsidRPr="00F54097">
        <w:rPr>
          <w:color w:val="000000"/>
          <w:spacing w:val="-2"/>
          <w:sz w:val="22"/>
          <w:szCs w:val="22"/>
        </w:rPr>
        <w:t>(выполнения работ), определенными в муниципальном задании.</w:t>
      </w:r>
    </w:p>
    <w:p w:rsidR="005147E8" w:rsidRPr="00F54097" w:rsidRDefault="005147E8" w:rsidP="00070D8B">
      <w:pPr>
        <w:shd w:val="clear" w:color="auto" w:fill="FFFFFF"/>
        <w:tabs>
          <w:tab w:val="left" w:pos="1483"/>
        </w:tabs>
        <w:spacing w:line="317" w:lineRule="exact"/>
        <w:ind w:left="58" w:right="19" w:firstLine="720"/>
        <w:jc w:val="both"/>
        <w:rPr>
          <w:sz w:val="22"/>
          <w:szCs w:val="22"/>
        </w:rPr>
      </w:pPr>
      <w:r w:rsidRPr="00F54097">
        <w:rPr>
          <w:color w:val="000000"/>
          <w:spacing w:val="-7"/>
          <w:sz w:val="22"/>
          <w:szCs w:val="22"/>
        </w:rPr>
        <w:t>2.3.2.</w:t>
      </w:r>
      <w:r w:rsidRPr="00F54097">
        <w:rPr>
          <w:color w:val="000000"/>
          <w:sz w:val="22"/>
          <w:szCs w:val="22"/>
        </w:rPr>
        <w:tab/>
      </w:r>
      <w:r w:rsidRPr="00F54097">
        <w:rPr>
          <w:color w:val="000000"/>
          <w:spacing w:val="-4"/>
          <w:sz w:val="22"/>
          <w:szCs w:val="22"/>
        </w:rPr>
        <w:t xml:space="preserve">Своевременно информировать Учредителя об изменении условий </w:t>
      </w:r>
      <w:r w:rsidRPr="00F54097">
        <w:rPr>
          <w:color w:val="000000"/>
          <w:spacing w:val="-1"/>
          <w:sz w:val="22"/>
          <w:szCs w:val="22"/>
        </w:rPr>
        <w:t xml:space="preserve">оказания услуг (выполнения работ), которые могут повлиять на изменение </w:t>
      </w:r>
      <w:r w:rsidRPr="00F54097">
        <w:rPr>
          <w:color w:val="000000"/>
          <w:sz w:val="22"/>
          <w:szCs w:val="22"/>
        </w:rPr>
        <w:t>размера Субсидии.</w:t>
      </w:r>
    </w:p>
    <w:p w:rsidR="005147E8" w:rsidRPr="00F54097" w:rsidRDefault="005147E8" w:rsidP="00070D8B">
      <w:pPr>
        <w:shd w:val="clear" w:color="auto" w:fill="FFFFFF"/>
        <w:tabs>
          <w:tab w:val="left" w:pos="1560"/>
        </w:tabs>
        <w:spacing w:line="317" w:lineRule="exact"/>
        <w:ind w:left="67" w:right="10" w:firstLine="701"/>
        <w:jc w:val="both"/>
        <w:rPr>
          <w:sz w:val="22"/>
          <w:szCs w:val="22"/>
        </w:rPr>
      </w:pPr>
      <w:r w:rsidRPr="00F54097">
        <w:rPr>
          <w:color w:val="000000"/>
          <w:spacing w:val="-6"/>
          <w:sz w:val="22"/>
          <w:szCs w:val="22"/>
        </w:rPr>
        <w:t>2.3.3.</w:t>
      </w:r>
      <w:r w:rsidRPr="00F54097">
        <w:rPr>
          <w:color w:val="000000"/>
          <w:sz w:val="22"/>
          <w:szCs w:val="22"/>
        </w:rPr>
        <w:tab/>
      </w:r>
      <w:r w:rsidRPr="00F54097">
        <w:rPr>
          <w:color w:val="000000"/>
          <w:spacing w:val="-1"/>
          <w:sz w:val="22"/>
          <w:szCs w:val="22"/>
        </w:rPr>
        <w:t xml:space="preserve">Своевременно представлять Учредителю отчет о выполнении </w:t>
      </w:r>
      <w:r w:rsidRPr="00F54097">
        <w:rPr>
          <w:color w:val="000000"/>
          <w:sz w:val="22"/>
          <w:szCs w:val="22"/>
        </w:rPr>
        <w:t>муниципального задания.</w:t>
      </w:r>
    </w:p>
    <w:p w:rsidR="005147E8" w:rsidRPr="00F54097" w:rsidRDefault="005147E8" w:rsidP="00070D8B">
      <w:pPr>
        <w:shd w:val="clear" w:color="auto" w:fill="FFFFFF"/>
        <w:tabs>
          <w:tab w:val="left" w:pos="1234"/>
        </w:tabs>
        <w:spacing w:line="317" w:lineRule="exact"/>
        <w:ind w:left="72" w:firstLine="677"/>
        <w:jc w:val="both"/>
        <w:rPr>
          <w:sz w:val="22"/>
          <w:szCs w:val="22"/>
        </w:rPr>
      </w:pPr>
      <w:r w:rsidRPr="00F54097">
        <w:rPr>
          <w:color w:val="000000"/>
          <w:spacing w:val="-5"/>
          <w:sz w:val="22"/>
          <w:szCs w:val="22"/>
        </w:rPr>
        <w:t>2.4.</w:t>
      </w:r>
      <w:r w:rsidRPr="00F54097">
        <w:rPr>
          <w:color w:val="000000"/>
          <w:sz w:val="22"/>
          <w:szCs w:val="22"/>
        </w:rPr>
        <w:tab/>
      </w:r>
      <w:r w:rsidRPr="00F54097">
        <w:rPr>
          <w:color w:val="000000"/>
          <w:spacing w:val="-1"/>
          <w:sz w:val="22"/>
          <w:szCs w:val="22"/>
        </w:rPr>
        <w:t xml:space="preserve">Учреждение вправе обращаться к Учредителю с предложением об </w:t>
      </w:r>
      <w:r w:rsidRPr="00F54097">
        <w:rPr>
          <w:color w:val="000000"/>
          <w:sz w:val="22"/>
          <w:szCs w:val="22"/>
        </w:rPr>
        <w:t>изменении размера Субсидии в связи с изменением в муниципальном задании показателей, характеризующих объем и (или) качество муниципальных услуг (работ).</w:t>
      </w:r>
    </w:p>
    <w:p w:rsidR="005147E8" w:rsidRDefault="005147E8" w:rsidP="00CC0EE7">
      <w:pPr>
        <w:shd w:val="clear" w:color="auto" w:fill="FFFFFF"/>
        <w:spacing w:line="276" w:lineRule="auto"/>
        <w:ind w:firstLine="709"/>
        <w:jc w:val="center"/>
        <w:rPr>
          <w:color w:val="000000"/>
          <w:sz w:val="22"/>
          <w:szCs w:val="22"/>
        </w:rPr>
      </w:pPr>
      <w:r w:rsidRPr="00F54097">
        <w:rPr>
          <w:color w:val="000000"/>
          <w:sz w:val="22"/>
          <w:szCs w:val="22"/>
        </w:rPr>
        <w:t>3. Ответственность Сторон</w:t>
      </w:r>
    </w:p>
    <w:p w:rsidR="005147E8" w:rsidRDefault="005147E8" w:rsidP="00CC0EE7">
      <w:pPr>
        <w:shd w:val="clear" w:color="auto" w:fill="FFFFFF"/>
        <w:spacing w:line="276" w:lineRule="auto"/>
        <w:ind w:firstLine="709"/>
        <w:rPr>
          <w:color w:val="000000"/>
          <w:spacing w:val="-2"/>
          <w:sz w:val="22"/>
          <w:szCs w:val="22"/>
        </w:rPr>
      </w:pPr>
      <w:r w:rsidRPr="00F5409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3.1</w:t>
      </w:r>
      <w:r w:rsidRPr="00F54097">
        <w:rPr>
          <w:color w:val="000000"/>
          <w:sz w:val="22"/>
          <w:szCs w:val="22"/>
        </w:rPr>
        <w:t xml:space="preserve"> В случае неисполнения или ненадлежащего исполнения </w:t>
      </w:r>
      <w:r w:rsidRPr="00F54097">
        <w:rPr>
          <w:color w:val="000000"/>
          <w:spacing w:val="-1"/>
          <w:sz w:val="22"/>
          <w:szCs w:val="22"/>
        </w:rPr>
        <w:t xml:space="preserve">обязательств, определенных настоящим Соглашением, Стороны несут </w:t>
      </w:r>
      <w:r w:rsidRPr="00F54097">
        <w:rPr>
          <w:color w:val="000000"/>
          <w:spacing w:val="-2"/>
          <w:sz w:val="22"/>
          <w:szCs w:val="22"/>
        </w:rPr>
        <w:t>ответственность в соответствии с законодательством Российской Федерации.</w:t>
      </w:r>
    </w:p>
    <w:p w:rsidR="005147E8" w:rsidRPr="0087065A" w:rsidRDefault="005147E8" w:rsidP="00CC0EE7">
      <w:pPr>
        <w:shd w:val="clear" w:color="auto" w:fill="FFFFFF"/>
        <w:spacing w:line="276" w:lineRule="auto"/>
        <w:ind w:firstLine="709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3.2 </w:t>
      </w:r>
      <w:r w:rsidRPr="008D4E8D">
        <w:rPr>
          <w:color w:val="000000"/>
          <w:spacing w:val="-1"/>
          <w:sz w:val="24"/>
          <w:szCs w:val="24"/>
        </w:rPr>
        <w:t xml:space="preserve">К Учреждению в случае нарушения им условий исполнения </w:t>
      </w:r>
      <w:r w:rsidRPr="008D4E8D">
        <w:rPr>
          <w:color w:val="000000"/>
          <w:sz w:val="24"/>
          <w:szCs w:val="24"/>
        </w:rPr>
        <w:t>муниципального задания применяются следующие количественно измеримые финансовые санкции:</w:t>
      </w:r>
    </w:p>
    <w:p w:rsidR="005147E8" w:rsidRPr="008D4E8D" w:rsidRDefault="005147E8" w:rsidP="0087065A">
      <w:pPr>
        <w:spacing w:after="312" w:line="1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58"/>
        <w:gridCol w:w="2995"/>
        <w:gridCol w:w="3106"/>
      </w:tblGrid>
      <w:tr w:rsidR="005147E8" w:rsidRPr="008D4E8D" w:rsidTr="00A405FA">
        <w:trPr>
          <w:trHeight w:hRule="exact" w:val="84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spacing w:line="274" w:lineRule="exact"/>
              <w:ind w:left="130"/>
              <w:rPr>
                <w:sz w:val="24"/>
                <w:szCs w:val="24"/>
              </w:rPr>
            </w:pPr>
            <w:r w:rsidRPr="008D4E8D">
              <w:rPr>
                <w:color w:val="000000"/>
                <w:spacing w:val="-3"/>
                <w:sz w:val="24"/>
                <w:szCs w:val="24"/>
              </w:rPr>
              <w:t>Наименование нарушения</w:t>
            </w:r>
          </w:p>
          <w:p w:rsidR="005147E8" w:rsidRPr="008D4E8D" w:rsidRDefault="005147E8" w:rsidP="00A405FA">
            <w:pPr>
              <w:shd w:val="clear" w:color="auto" w:fill="FFFFFF"/>
              <w:spacing w:line="274" w:lineRule="exact"/>
              <w:ind w:left="130" w:right="130" w:firstLine="283"/>
              <w:rPr>
                <w:sz w:val="24"/>
                <w:szCs w:val="24"/>
              </w:rPr>
            </w:pPr>
            <w:r w:rsidRPr="008D4E8D">
              <w:rPr>
                <w:color w:val="000000"/>
                <w:spacing w:val="-1"/>
                <w:sz w:val="24"/>
                <w:szCs w:val="24"/>
              </w:rPr>
              <w:t xml:space="preserve">условий исполнения </w:t>
            </w:r>
            <w:r w:rsidRPr="008D4E8D">
              <w:rPr>
                <w:color w:val="000000"/>
                <w:spacing w:val="-3"/>
                <w:sz w:val="24"/>
                <w:szCs w:val="24"/>
              </w:rPr>
              <w:t>муниципального задания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spacing w:line="274" w:lineRule="exact"/>
              <w:ind w:left="317" w:right="312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 xml:space="preserve">Вид </w:t>
            </w:r>
            <w:r w:rsidRPr="008D4E8D">
              <w:rPr>
                <w:color w:val="000000"/>
                <w:spacing w:val="-4"/>
                <w:sz w:val="24"/>
                <w:szCs w:val="24"/>
              </w:rPr>
              <w:t>финансовых санкций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spacing w:line="274" w:lineRule="exact"/>
              <w:ind w:left="365" w:right="374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 xml:space="preserve">Размер </w:t>
            </w:r>
            <w:r w:rsidRPr="008D4E8D">
              <w:rPr>
                <w:color w:val="000000"/>
                <w:spacing w:val="-4"/>
                <w:sz w:val="24"/>
                <w:szCs w:val="24"/>
              </w:rPr>
              <w:t>финансовых санкций</w:t>
            </w:r>
          </w:p>
        </w:tc>
      </w:tr>
      <w:tr w:rsidR="005147E8" w:rsidRPr="008D4E8D" w:rsidTr="00A405FA">
        <w:trPr>
          <w:trHeight w:hRule="exact" w:val="283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47E8" w:rsidRPr="008D4E8D" w:rsidTr="00A405FA">
        <w:trPr>
          <w:trHeight w:hRule="exact" w:val="298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147E8" w:rsidRPr="008D4E8D" w:rsidRDefault="005147E8" w:rsidP="0087065A">
      <w:pPr>
        <w:shd w:val="clear" w:color="auto" w:fill="FFFFFF"/>
        <w:spacing w:line="317" w:lineRule="exact"/>
        <w:ind w:left="19" w:right="58" w:firstLine="221"/>
        <w:jc w:val="both"/>
        <w:rPr>
          <w:sz w:val="24"/>
          <w:szCs w:val="24"/>
        </w:rPr>
      </w:pPr>
      <w:r w:rsidRPr="008D4E8D">
        <w:rPr>
          <w:color w:val="000000"/>
          <w:spacing w:val="-1"/>
          <w:sz w:val="24"/>
          <w:szCs w:val="24"/>
        </w:rPr>
        <w:t xml:space="preserve">Конкретный перечень нарушений условий исполнения муниципального </w:t>
      </w:r>
      <w:r w:rsidRPr="008D4E8D">
        <w:rPr>
          <w:color w:val="000000"/>
          <w:sz w:val="24"/>
          <w:szCs w:val="24"/>
        </w:rPr>
        <w:t xml:space="preserve">задания, вид и размер финансовых санкций устанавливается </w:t>
      </w:r>
      <w:r w:rsidRPr="008D4E8D">
        <w:rPr>
          <w:color w:val="000000"/>
          <w:spacing w:val="-1"/>
          <w:sz w:val="24"/>
          <w:szCs w:val="24"/>
        </w:rPr>
        <w:t>муниципальным заданием с учетом специфики деятельности Учреждения.</w:t>
      </w:r>
    </w:p>
    <w:p w:rsidR="005147E8" w:rsidRDefault="005147E8" w:rsidP="004F44BE">
      <w:pPr>
        <w:shd w:val="clear" w:color="auto" w:fill="FFFFFF"/>
        <w:tabs>
          <w:tab w:val="left" w:pos="1421"/>
        </w:tabs>
        <w:spacing w:line="317" w:lineRule="exact"/>
        <w:ind w:right="77"/>
        <w:jc w:val="both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Например: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58"/>
        <w:gridCol w:w="2995"/>
        <w:gridCol w:w="3106"/>
      </w:tblGrid>
      <w:tr w:rsidR="005147E8" w:rsidRPr="008D4E8D" w:rsidTr="00A405FA">
        <w:trPr>
          <w:trHeight w:hRule="exact" w:val="84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spacing w:line="274" w:lineRule="exact"/>
              <w:ind w:left="130"/>
              <w:rPr>
                <w:sz w:val="24"/>
                <w:szCs w:val="24"/>
              </w:rPr>
            </w:pPr>
            <w:r w:rsidRPr="008D4E8D">
              <w:rPr>
                <w:color w:val="000000"/>
                <w:spacing w:val="-3"/>
                <w:sz w:val="24"/>
                <w:szCs w:val="24"/>
              </w:rPr>
              <w:t>Наименование нарушения</w:t>
            </w:r>
          </w:p>
          <w:p w:rsidR="005147E8" w:rsidRPr="008D4E8D" w:rsidRDefault="005147E8" w:rsidP="00A405FA">
            <w:pPr>
              <w:shd w:val="clear" w:color="auto" w:fill="FFFFFF"/>
              <w:spacing w:line="274" w:lineRule="exact"/>
              <w:ind w:left="130" w:right="130" w:firstLine="283"/>
              <w:rPr>
                <w:sz w:val="24"/>
                <w:szCs w:val="24"/>
              </w:rPr>
            </w:pPr>
            <w:r w:rsidRPr="008D4E8D">
              <w:rPr>
                <w:color w:val="000000"/>
                <w:spacing w:val="-1"/>
                <w:sz w:val="24"/>
                <w:szCs w:val="24"/>
              </w:rPr>
              <w:t xml:space="preserve">условий исполнения </w:t>
            </w:r>
            <w:r w:rsidRPr="008D4E8D">
              <w:rPr>
                <w:color w:val="000000"/>
                <w:spacing w:val="-3"/>
                <w:sz w:val="24"/>
                <w:szCs w:val="24"/>
              </w:rPr>
              <w:t>муниципального задания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spacing w:line="274" w:lineRule="exact"/>
              <w:ind w:left="317" w:right="312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 xml:space="preserve">Вид </w:t>
            </w:r>
            <w:r w:rsidRPr="008D4E8D">
              <w:rPr>
                <w:color w:val="000000"/>
                <w:spacing w:val="-4"/>
                <w:sz w:val="24"/>
                <w:szCs w:val="24"/>
              </w:rPr>
              <w:t>финансовых санкций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spacing w:line="274" w:lineRule="exact"/>
              <w:ind w:left="365" w:right="374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 xml:space="preserve">Размер </w:t>
            </w:r>
            <w:r w:rsidRPr="008D4E8D">
              <w:rPr>
                <w:color w:val="000000"/>
                <w:spacing w:val="-4"/>
                <w:sz w:val="24"/>
                <w:szCs w:val="24"/>
              </w:rPr>
              <w:t>финансовых санкций</w:t>
            </w:r>
          </w:p>
        </w:tc>
      </w:tr>
      <w:tr w:rsidR="005147E8" w:rsidRPr="008D4E8D" w:rsidTr="00066C64">
        <w:trPr>
          <w:trHeight w:hRule="exact" w:val="1315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066C64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8D4E8D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Не обеспечение выполнения муниципального задания в установленном объеме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Пропорционально невыполненному объему муниципальных услуг (работ)</w:t>
            </w:r>
          </w:p>
        </w:tc>
      </w:tr>
      <w:tr w:rsidR="005147E8" w:rsidRPr="008D4E8D" w:rsidTr="00A405FA">
        <w:trPr>
          <w:trHeight w:hRule="exact" w:val="298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CC0E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8D4E8D" w:rsidRDefault="005147E8" w:rsidP="00A405F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147E8" w:rsidRDefault="005147E8" w:rsidP="004F44BE">
      <w:pPr>
        <w:shd w:val="clear" w:color="auto" w:fill="FFFFFF"/>
        <w:tabs>
          <w:tab w:val="left" w:pos="1421"/>
        </w:tabs>
        <w:spacing w:line="317" w:lineRule="exact"/>
        <w:ind w:right="77"/>
        <w:jc w:val="both"/>
        <w:rPr>
          <w:color w:val="000000"/>
          <w:spacing w:val="-2"/>
          <w:sz w:val="22"/>
          <w:szCs w:val="22"/>
        </w:rPr>
      </w:pPr>
    </w:p>
    <w:p w:rsidR="005147E8" w:rsidRPr="00F54097" w:rsidRDefault="005147E8" w:rsidP="00A22904">
      <w:pPr>
        <w:numPr>
          <w:ilvl w:val="0"/>
          <w:numId w:val="23"/>
        </w:numPr>
        <w:shd w:val="clear" w:color="auto" w:fill="FFFFFF"/>
        <w:spacing w:before="302"/>
        <w:ind w:right="14"/>
        <w:jc w:val="center"/>
        <w:rPr>
          <w:color w:val="000000"/>
          <w:spacing w:val="-2"/>
          <w:sz w:val="22"/>
          <w:szCs w:val="22"/>
        </w:rPr>
      </w:pPr>
      <w:r w:rsidRPr="00F54097">
        <w:rPr>
          <w:color w:val="000000"/>
          <w:spacing w:val="-2"/>
          <w:sz w:val="22"/>
          <w:szCs w:val="22"/>
        </w:rPr>
        <w:t>Срок действия Соглашения</w:t>
      </w:r>
    </w:p>
    <w:p w:rsidR="005147E8" w:rsidRPr="00F54097" w:rsidRDefault="005147E8" w:rsidP="008E1098">
      <w:pPr>
        <w:shd w:val="clear" w:color="auto" w:fill="FFFFFF"/>
        <w:tabs>
          <w:tab w:val="left" w:leader="underscore" w:pos="5520"/>
        </w:tabs>
        <w:spacing w:line="322" w:lineRule="exact"/>
        <w:ind w:left="48" w:firstLine="691"/>
        <w:rPr>
          <w:sz w:val="22"/>
          <w:szCs w:val="22"/>
        </w:rPr>
      </w:pPr>
      <w:r w:rsidRPr="00F54097">
        <w:rPr>
          <w:color w:val="000000"/>
          <w:spacing w:val="-1"/>
          <w:sz w:val="22"/>
          <w:szCs w:val="22"/>
        </w:rPr>
        <w:t xml:space="preserve">Настоящее Соглашение вступает в силу с момента подписания обеими </w:t>
      </w:r>
      <w:r w:rsidRPr="00F54097">
        <w:rPr>
          <w:color w:val="000000"/>
          <w:sz w:val="22"/>
          <w:szCs w:val="22"/>
        </w:rPr>
        <w:t>Сторонами и действует в течение _______ года.</w:t>
      </w:r>
    </w:p>
    <w:p w:rsidR="005147E8" w:rsidRPr="00F54097" w:rsidRDefault="005147E8" w:rsidP="00F17216">
      <w:pPr>
        <w:shd w:val="clear" w:color="auto" w:fill="FFFFFF"/>
        <w:ind w:left="19"/>
        <w:jc w:val="center"/>
        <w:rPr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</w:t>
      </w:r>
      <w:r w:rsidRPr="00F54097">
        <w:rPr>
          <w:color w:val="000000"/>
          <w:spacing w:val="-2"/>
          <w:sz w:val="22"/>
          <w:szCs w:val="22"/>
        </w:rPr>
        <w:t>5. Заключительные положения</w:t>
      </w:r>
    </w:p>
    <w:p w:rsidR="005147E8" w:rsidRPr="00F54097" w:rsidRDefault="005147E8" w:rsidP="00F17216">
      <w:pPr>
        <w:numPr>
          <w:ilvl w:val="0"/>
          <w:numId w:val="19"/>
        </w:numPr>
        <w:shd w:val="clear" w:color="auto" w:fill="FFFFFF"/>
        <w:tabs>
          <w:tab w:val="left" w:pos="1267"/>
        </w:tabs>
        <w:spacing w:line="317" w:lineRule="exact"/>
        <w:ind w:left="58" w:right="34" w:firstLine="706"/>
        <w:jc w:val="both"/>
        <w:rPr>
          <w:color w:val="000000"/>
          <w:spacing w:val="-9"/>
          <w:sz w:val="22"/>
          <w:szCs w:val="22"/>
        </w:rPr>
      </w:pPr>
      <w:r w:rsidRPr="00F54097">
        <w:rPr>
          <w:color w:val="000000"/>
          <w:spacing w:val="-3"/>
          <w:sz w:val="22"/>
          <w:szCs w:val="22"/>
        </w:rPr>
        <w:t xml:space="preserve">Изменение настоящего Соглашения осуществляется по взаимному </w:t>
      </w:r>
      <w:r w:rsidRPr="00F54097">
        <w:rPr>
          <w:color w:val="000000"/>
          <w:spacing w:val="-1"/>
          <w:sz w:val="22"/>
          <w:szCs w:val="22"/>
        </w:rPr>
        <w:t xml:space="preserve">согласию Сторон в письменной форме в виде дополнений к настоящему </w:t>
      </w:r>
      <w:r w:rsidRPr="00F54097">
        <w:rPr>
          <w:color w:val="000000"/>
          <w:spacing w:val="-2"/>
          <w:sz w:val="22"/>
          <w:szCs w:val="22"/>
        </w:rPr>
        <w:t>Соглашению, которые являются его неотъемлемой частью.</w:t>
      </w:r>
    </w:p>
    <w:p w:rsidR="005147E8" w:rsidRPr="00F54097" w:rsidRDefault="005147E8" w:rsidP="00070D8B">
      <w:pPr>
        <w:numPr>
          <w:ilvl w:val="0"/>
          <w:numId w:val="19"/>
        </w:numPr>
        <w:shd w:val="clear" w:color="auto" w:fill="FFFFFF"/>
        <w:tabs>
          <w:tab w:val="left" w:pos="1267"/>
        </w:tabs>
        <w:spacing w:line="317" w:lineRule="exact"/>
        <w:ind w:left="58" w:right="24" w:firstLine="706"/>
        <w:jc w:val="both"/>
        <w:rPr>
          <w:color w:val="000000"/>
          <w:spacing w:val="-8"/>
          <w:sz w:val="22"/>
          <w:szCs w:val="22"/>
        </w:rPr>
      </w:pPr>
      <w:r w:rsidRPr="00F54097">
        <w:rPr>
          <w:color w:val="000000"/>
          <w:spacing w:val="-3"/>
          <w:sz w:val="22"/>
          <w:szCs w:val="22"/>
        </w:rPr>
        <w:t xml:space="preserve">Расторжение настоящего Соглашения допускается по соглашению </w:t>
      </w:r>
      <w:r w:rsidRPr="00F54097">
        <w:rPr>
          <w:color w:val="000000"/>
          <w:sz w:val="22"/>
          <w:szCs w:val="22"/>
        </w:rPr>
        <w:t>сторон или по решению суда по основаниям, предусмотренным законодательством Российской Федерации.</w:t>
      </w:r>
    </w:p>
    <w:p w:rsidR="005147E8" w:rsidRPr="00F54097" w:rsidRDefault="005147E8" w:rsidP="00070D8B">
      <w:pPr>
        <w:numPr>
          <w:ilvl w:val="0"/>
          <w:numId w:val="20"/>
        </w:numPr>
        <w:shd w:val="clear" w:color="auto" w:fill="FFFFFF"/>
        <w:tabs>
          <w:tab w:val="left" w:pos="1306"/>
        </w:tabs>
        <w:spacing w:line="317" w:lineRule="exact"/>
        <w:ind w:left="77" w:right="14" w:firstLine="701"/>
        <w:jc w:val="both"/>
        <w:rPr>
          <w:color w:val="000000"/>
          <w:spacing w:val="-9"/>
          <w:sz w:val="22"/>
          <w:szCs w:val="22"/>
        </w:rPr>
      </w:pPr>
      <w:r w:rsidRPr="00F54097">
        <w:rPr>
          <w:color w:val="000000"/>
          <w:sz w:val="22"/>
          <w:szCs w:val="22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5147E8" w:rsidRPr="001A2026" w:rsidRDefault="005147E8" w:rsidP="001A2026">
      <w:pPr>
        <w:shd w:val="clear" w:color="auto" w:fill="FFFFFF"/>
        <w:tabs>
          <w:tab w:val="left" w:pos="1306"/>
        </w:tabs>
        <w:spacing w:line="317" w:lineRule="exact"/>
        <w:ind w:left="778"/>
        <w:jc w:val="both"/>
        <w:rPr>
          <w:color w:val="000000"/>
          <w:spacing w:val="-8"/>
          <w:sz w:val="22"/>
          <w:szCs w:val="22"/>
        </w:rPr>
      </w:pPr>
    </w:p>
    <w:p w:rsidR="005147E8" w:rsidRPr="00F54097" w:rsidRDefault="005147E8" w:rsidP="00070D8B">
      <w:pPr>
        <w:numPr>
          <w:ilvl w:val="0"/>
          <w:numId w:val="20"/>
        </w:numPr>
        <w:shd w:val="clear" w:color="auto" w:fill="FFFFFF"/>
        <w:tabs>
          <w:tab w:val="left" w:pos="1306"/>
        </w:tabs>
        <w:spacing w:line="317" w:lineRule="exact"/>
        <w:ind w:left="77" w:firstLine="701"/>
        <w:jc w:val="both"/>
        <w:rPr>
          <w:color w:val="000000"/>
          <w:spacing w:val="-8"/>
          <w:sz w:val="22"/>
          <w:szCs w:val="22"/>
        </w:rPr>
      </w:pPr>
      <w:r w:rsidRPr="00F54097">
        <w:rPr>
          <w:color w:val="000000"/>
          <w:spacing w:val="-1"/>
          <w:sz w:val="22"/>
          <w:szCs w:val="22"/>
        </w:rPr>
        <w:t xml:space="preserve">Настоящее Соглашение составлено в двух экземплярах, имеющих </w:t>
      </w:r>
      <w:r w:rsidRPr="00F54097">
        <w:rPr>
          <w:color w:val="000000"/>
          <w:sz w:val="22"/>
          <w:szCs w:val="22"/>
        </w:rPr>
        <w:t>одинаковую юридическую силу.</w:t>
      </w:r>
    </w:p>
    <w:p w:rsidR="005147E8" w:rsidRDefault="005147E8" w:rsidP="004C6C1A">
      <w:pPr>
        <w:numPr>
          <w:ilvl w:val="0"/>
          <w:numId w:val="25"/>
        </w:numPr>
        <w:shd w:val="clear" w:color="auto" w:fill="FFFFFF"/>
        <w:spacing w:before="288"/>
        <w:jc w:val="center"/>
        <w:rPr>
          <w:color w:val="000000"/>
          <w:spacing w:val="-3"/>
          <w:sz w:val="22"/>
          <w:szCs w:val="22"/>
        </w:rPr>
      </w:pPr>
      <w:r w:rsidRPr="00F54097">
        <w:rPr>
          <w:color w:val="000000"/>
          <w:spacing w:val="-3"/>
          <w:sz w:val="22"/>
          <w:szCs w:val="22"/>
        </w:rPr>
        <w:t xml:space="preserve">Платежные </w:t>
      </w:r>
      <w:r>
        <w:rPr>
          <w:color w:val="000000"/>
          <w:spacing w:val="-3"/>
          <w:sz w:val="22"/>
          <w:szCs w:val="22"/>
        </w:rPr>
        <w:t>реквизиты Сторон</w:t>
      </w:r>
    </w:p>
    <w:p w:rsidR="005147E8" w:rsidRPr="00F54097" w:rsidRDefault="005147E8" w:rsidP="00D8199A">
      <w:pPr>
        <w:shd w:val="clear" w:color="auto" w:fill="FFFFFF"/>
        <w:spacing w:before="288"/>
        <w:ind w:left="709"/>
        <w:rPr>
          <w:sz w:val="22"/>
          <w:szCs w:val="22"/>
        </w:rPr>
      </w:pPr>
      <w:r w:rsidRPr="00F54097">
        <w:rPr>
          <w:color w:val="000000"/>
          <w:spacing w:val="-4"/>
          <w:sz w:val="22"/>
          <w:szCs w:val="22"/>
        </w:rPr>
        <w:t>Учредитель</w:t>
      </w:r>
      <w:r w:rsidRPr="00F54097">
        <w:rPr>
          <w:rFonts w:ascii="Arial" w:hAnsi="Arial" w:cs="Arial"/>
          <w:color w:val="000000"/>
          <w:sz w:val="22"/>
          <w:szCs w:val="22"/>
        </w:rPr>
        <w:tab/>
      </w:r>
      <w:r w:rsidRPr="00F54097">
        <w:rPr>
          <w:color w:val="000000"/>
          <w:spacing w:val="-1"/>
          <w:sz w:val="22"/>
          <w:szCs w:val="22"/>
        </w:rPr>
        <w:t>Учреждение</w:t>
      </w:r>
    </w:p>
    <w:p w:rsidR="005147E8" w:rsidRDefault="005147E8" w:rsidP="00D94D2D">
      <w:pPr>
        <w:shd w:val="clear" w:color="auto" w:fill="FFFFFF"/>
        <w:tabs>
          <w:tab w:val="left" w:pos="4790"/>
        </w:tabs>
        <w:spacing w:before="187" w:after="187"/>
        <w:ind w:left="149"/>
        <w:rPr>
          <w:color w:val="000000"/>
          <w:spacing w:val="-2"/>
          <w:sz w:val="22"/>
          <w:szCs w:val="22"/>
        </w:rPr>
      </w:pPr>
      <w:r w:rsidRPr="00F54097">
        <w:rPr>
          <w:color w:val="000000"/>
          <w:spacing w:val="-3"/>
          <w:sz w:val="22"/>
          <w:szCs w:val="22"/>
        </w:rPr>
        <w:t>Место нахождения</w:t>
      </w:r>
      <w:r w:rsidRPr="00F54097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М</w:t>
      </w:r>
      <w:r w:rsidRPr="00F54097">
        <w:rPr>
          <w:color w:val="000000"/>
          <w:spacing w:val="-2"/>
          <w:sz w:val="22"/>
          <w:szCs w:val="22"/>
        </w:rPr>
        <w:t>есто нахождения</w:t>
      </w:r>
    </w:p>
    <w:p w:rsidR="005147E8" w:rsidRPr="00F54097" w:rsidRDefault="005147E8" w:rsidP="00D94D2D">
      <w:pPr>
        <w:shd w:val="clear" w:color="auto" w:fill="FFFFFF"/>
        <w:tabs>
          <w:tab w:val="left" w:pos="4790"/>
        </w:tabs>
        <w:spacing w:before="187" w:after="187"/>
        <w:ind w:left="149"/>
        <w:rPr>
          <w:sz w:val="22"/>
          <w:szCs w:val="22"/>
        </w:rPr>
      </w:pPr>
      <w:r w:rsidRPr="00F54097">
        <w:rPr>
          <w:sz w:val="22"/>
          <w:szCs w:val="22"/>
        </w:rPr>
        <w:t>Банковские реквизиты</w:t>
      </w:r>
      <w:r w:rsidRPr="00F54097">
        <w:rPr>
          <w:sz w:val="22"/>
          <w:szCs w:val="22"/>
        </w:rPr>
        <w:tab/>
        <w:t>Банковские реквизиты</w:t>
      </w:r>
    </w:p>
    <w:p w:rsidR="005147E8" w:rsidRPr="00F54097" w:rsidRDefault="005147E8" w:rsidP="00070D8B">
      <w:pPr>
        <w:shd w:val="clear" w:color="auto" w:fill="FFFFFF"/>
        <w:tabs>
          <w:tab w:val="left" w:pos="4790"/>
        </w:tabs>
        <w:spacing w:before="187" w:after="187"/>
        <w:ind w:left="149"/>
        <w:rPr>
          <w:sz w:val="22"/>
          <w:szCs w:val="22"/>
        </w:rPr>
      </w:pPr>
      <w:r w:rsidRPr="00F54097">
        <w:rPr>
          <w:sz w:val="22"/>
          <w:szCs w:val="22"/>
        </w:rPr>
        <w:t>ИНН</w:t>
      </w:r>
      <w:r w:rsidRPr="00F54097">
        <w:rPr>
          <w:sz w:val="22"/>
          <w:szCs w:val="22"/>
        </w:rPr>
        <w:tab/>
      </w:r>
      <w:r w:rsidRPr="00F54097">
        <w:rPr>
          <w:sz w:val="22"/>
          <w:szCs w:val="22"/>
        </w:rPr>
        <w:tab/>
        <w:t>ИНН</w:t>
      </w:r>
    </w:p>
    <w:p w:rsidR="005147E8" w:rsidRPr="00F54097" w:rsidRDefault="005147E8" w:rsidP="00070D8B">
      <w:pPr>
        <w:shd w:val="clear" w:color="auto" w:fill="FFFFFF"/>
        <w:tabs>
          <w:tab w:val="left" w:pos="4790"/>
        </w:tabs>
        <w:spacing w:before="187" w:after="187"/>
        <w:ind w:left="149"/>
        <w:rPr>
          <w:sz w:val="22"/>
          <w:szCs w:val="22"/>
        </w:rPr>
      </w:pPr>
      <w:r w:rsidRPr="00F54097">
        <w:rPr>
          <w:sz w:val="22"/>
          <w:szCs w:val="22"/>
        </w:rPr>
        <w:t>БИК</w:t>
      </w:r>
      <w:r w:rsidRPr="00F54097">
        <w:rPr>
          <w:sz w:val="22"/>
          <w:szCs w:val="22"/>
        </w:rPr>
        <w:tab/>
      </w:r>
      <w:r w:rsidRPr="00F54097">
        <w:rPr>
          <w:sz w:val="22"/>
          <w:szCs w:val="22"/>
        </w:rPr>
        <w:tab/>
        <w:t>БИК</w:t>
      </w:r>
    </w:p>
    <w:p w:rsidR="005147E8" w:rsidRDefault="005147E8" w:rsidP="00A22904">
      <w:pPr>
        <w:shd w:val="clear" w:color="auto" w:fill="FFFFFF"/>
        <w:tabs>
          <w:tab w:val="left" w:pos="4790"/>
        </w:tabs>
        <w:spacing w:before="187" w:after="187"/>
        <w:ind w:left="149"/>
        <w:rPr>
          <w:sz w:val="22"/>
          <w:szCs w:val="22"/>
        </w:rPr>
      </w:pPr>
      <w:r w:rsidRPr="00F54097">
        <w:rPr>
          <w:sz w:val="22"/>
          <w:szCs w:val="22"/>
        </w:rPr>
        <w:t>р/с</w:t>
      </w:r>
      <w:r w:rsidRPr="00F54097">
        <w:rPr>
          <w:sz w:val="22"/>
          <w:szCs w:val="22"/>
        </w:rPr>
        <w:tab/>
      </w:r>
      <w:r w:rsidRPr="00F54097">
        <w:rPr>
          <w:sz w:val="22"/>
          <w:szCs w:val="22"/>
        </w:rPr>
        <w:tab/>
        <w:t>р/с</w:t>
      </w:r>
    </w:p>
    <w:p w:rsidR="005147E8" w:rsidRPr="00F54097" w:rsidRDefault="005147E8" w:rsidP="00A22904">
      <w:pPr>
        <w:shd w:val="clear" w:color="auto" w:fill="FFFFFF"/>
        <w:tabs>
          <w:tab w:val="left" w:pos="4790"/>
        </w:tabs>
        <w:spacing w:before="187" w:after="187"/>
        <w:ind w:left="149"/>
        <w:rPr>
          <w:sz w:val="22"/>
          <w:szCs w:val="22"/>
        </w:rPr>
      </w:pPr>
      <w:r w:rsidRPr="00F54097">
        <w:rPr>
          <w:sz w:val="22"/>
          <w:szCs w:val="22"/>
        </w:rPr>
        <w:t>л/с</w:t>
      </w:r>
      <w:r w:rsidRPr="00F54097">
        <w:rPr>
          <w:sz w:val="22"/>
          <w:szCs w:val="22"/>
        </w:rPr>
        <w:tab/>
      </w:r>
      <w:r w:rsidRPr="00F54097">
        <w:rPr>
          <w:sz w:val="22"/>
          <w:szCs w:val="22"/>
        </w:rPr>
        <w:tab/>
        <w:t>л/с</w:t>
      </w:r>
    </w:p>
    <w:p w:rsidR="005147E8" w:rsidRPr="00F54097" w:rsidRDefault="005147E8" w:rsidP="00D94D2D">
      <w:pPr>
        <w:shd w:val="clear" w:color="auto" w:fill="FFFFFF"/>
        <w:tabs>
          <w:tab w:val="left" w:pos="4790"/>
        </w:tabs>
        <w:spacing w:before="187" w:after="187"/>
        <w:ind w:left="149"/>
        <w:rPr>
          <w:sz w:val="22"/>
          <w:szCs w:val="22"/>
        </w:rPr>
      </w:pPr>
      <w:r w:rsidRPr="00F54097">
        <w:rPr>
          <w:sz w:val="22"/>
          <w:szCs w:val="22"/>
        </w:rPr>
        <w:t>Руководитель</w:t>
      </w:r>
      <w:r w:rsidRPr="00F54097">
        <w:rPr>
          <w:sz w:val="22"/>
          <w:szCs w:val="22"/>
        </w:rPr>
        <w:tab/>
      </w:r>
      <w:r w:rsidRPr="00F54097">
        <w:rPr>
          <w:sz w:val="22"/>
          <w:szCs w:val="22"/>
        </w:rPr>
        <w:tab/>
        <w:t>Руководитель</w:t>
      </w:r>
    </w:p>
    <w:p w:rsidR="005147E8" w:rsidRPr="00F54097" w:rsidRDefault="005147E8" w:rsidP="00070D8B">
      <w:pPr>
        <w:shd w:val="clear" w:color="auto" w:fill="FFFFFF"/>
        <w:tabs>
          <w:tab w:val="left" w:pos="4790"/>
        </w:tabs>
        <w:spacing w:before="187" w:after="187"/>
        <w:ind w:left="149"/>
        <w:rPr>
          <w:sz w:val="22"/>
          <w:szCs w:val="22"/>
        </w:rPr>
      </w:pPr>
      <w:r w:rsidRPr="00F54097">
        <w:rPr>
          <w:sz w:val="22"/>
          <w:szCs w:val="22"/>
        </w:rPr>
        <w:t>________________</w:t>
      </w:r>
      <w:r w:rsidRPr="00F54097">
        <w:rPr>
          <w:sz w:val="22"/>
          <w:szCs w:val="22"/>
        </w:rPr>
        <w:tab/>
      </w:r>
      <w:r w:rsidRPr="00F54097">
        <w:rPr>
          <w:sz w:val="22"/>
          <w:szCs w:val="22"/>
        </w:rPr>
        <w:tab/>
        <w:t>_______________</w:t>
      </w:r>
    </w:p>
    <w:p w:rsidR="005147E8" w:rsidRPr="004C6C1A" w:rsidRDefault="005147E8" w:rsidP="00070D8B">
      <w:pPr>
        <w:shd w:val="clear" w:color="auto" w:fill="FFFFFF"/>
        <w:tabs>
          <w:tab w:val="left" w:pos="4790"/>
        </w:tabs>
        <w:spacing w:before="187" w:after="187"/>
        <w:ind w:left="149"/>
        <w:rPr>
          <w:sz w:val="16"/>
          <w:szCs w:val="16"/>
        </w:rPr>
      </w:pPr>
      <w:r w:rsidRPr="004C6C1A">
        <w:rPr>
          <w:sz w:val="16"/>
          <w:szCs w:val="16"/>
        </w:rPr>
        <w:t>(ФИО)</w:t>
      </w:r>
      <w:r w:rsidRPr="004C6C1A">
        <w:rPr>
          <w:sz w:val="16"/>
          <w:szCs w:val="16"/>
        </w:rPr>
        <w:tab/>
      </w:r>
      <w:r w:rsidRPr="004C6C1A">
        <w:rPr>
          <w:sz w:val="16"/>
          <w:szCs w:val="16"/>
        </w:rPr>
        <w:tab/>
      </w:r>
      <w:r w:rsidRPr="004C6C1A">
        <w:rPr>
          <w:sz w:val="16"/>
          <w:szCs w:val="16"/>
        </w:rPr>
        <w:tab/>
        <w:t>(ФИО)</w:t>
      </w:r>
    </w:p>
    <w:p w:rsidR="005147E8" w:rsidRPr="00F54097" w:rsidRDefault="005147E8" w:rsidP="00070D8B">
      <w:pPr>
        <w:shd w:val="clear" w:color="auto" w:fill="FFFFFF"/>
        <w:tabs>
          <w:tab w:val="left" w:pos="4790"/>
        </w:tabs>
        <w:spacing w:before="187" w:after="187"/>
        <w:ind w:left="149"/>
        <w:rPr>
          <w:sz w:val="22"/>
          <w:szCs w:val="22"/>
        </w:rPr>
      </w:pPr>
    </w:p>
    <w:p w:rsidR="005147E8" w:rsidRDefault="005147E8" w:rsidP="00070D8B">
      <w:pPr>
        <w:shd w:val="clear" w:color="auto" w:fill="FFFFFF"/>
        <w:tabs>
          <w:tab w:val="left" w:pos="4790"/>
        </w:tabs>
        <w:spacing w:before="187" w:after="187"/>
        <w:ind w:left="149"/>
        <w:rPr>
          <w:sz w:val="22"/>
          <w:szCs w:val="22"/>
        </w:rPr>
      </w:pPr>
      <w:r w:rsidRPr="00F54097">
        <w:rPr>
          <w:sz w:val="22"/>
          <w:szCs w:val="22"/>
        </w:rPr>
        <w:t>М.П.</w:t>
      </w:r>
      <w:r w:rsidRPr="00F54097">
        <w:rPr>
          <w:sz w:val="22"/>
          <w:szCs w:val="22"/>
        </w:rPr>
        <w:tab/>
      </w:r>
      <w:r w:rsidRPr="00F54097">
        <w:rPr>
          <w:sz w:val="22"/>
          <w:szCs w:val="22"/>
        </w:rPr>
        <w:tab/>
      </w:r>
      <w:r w:rsidRPr="00F54097">
        <w:rPr>
          <w:sz w:val="22"/>
          <w:szCs w:val="22"/>
        </w:rPr>
        <w:tab/>
        <w:t>М.П.</w:t>
      </w: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Default="005147E8" w:rsidP="008B45E6">
      <w:pPr>
        <w:shd w:val="clear" w:color="auto" w:fill="FFFFFF"/>
        <w:spacing w:before="235" w:line="317" w:lineRule="exact"/>
        <w:ind w:left="6019"/>
        <w:rPr>
          <w:b/>
          <w:bCs/>
          <w:color w:val="000000"/>
          <w:spacing w:val="-2"/>
          <w:sz w:val="24"/>
          <w:szCs w:val="24"/>
        </w:rPr>
      </w:pPr>
    </w:p>
    <w:p w:rsidR="005147E8" w:rsidRPr="003F704D" w:rsidRDefault="005147E8" w:rsidP="008B45E6">
      <w:pPr>
        <w:shd w:val="clear" w:color="auto" w:fill="FFFFFF"/>
        <w:spacing w:before="235" w:line="317" w:lineRule="exact"/>
        <w:ind w:left="6019"/>
        <w:rPr>
          <w:sz w:val="24"/>
          <w:szCs w:val="24"/>
        </w:rPr>
      </w:pPr>
      <w:bookmarkStart w:id="0" w:name="_GoBack"/>
      <w:bookmarkEnd w:id="0"/>
      <w:r w:rsidRPr="003F704D">
        <w:rPr>
          <w:b/>
          <w:bCs/>
          <w:color w:val="000000"/>
          <w:spacing w:val="-2"/>
          <w:sz w:val="24"/>
          <w:szCs w:val="24"/>
        </w:rPr>
        <w:t>Приложение</w:t>
      </w:r>
    </w:p>
    <w:p w:rsidR="005147E8" w:rsidRPr="003F704D" w:rsidRDefault="005147E8" w:rsidP="008B45E6">
      <w:pPr>
        <w:shd w:val="clear" w:color="auto" w:fill="FFFFFF"/>
        <w:tabs>
          <w:tab w:val="left" w:pos="7402"/>
        </w:tabs>
        <w:spacing w:line="317" w:lineRule="exact"/>
        <w:ind w:left="4435" w:firstLine="72"/>
        <w:rPr>
          <w:sz w:val="24"/>
          <w:szCs w:val="24"/>
        </w:rPr>
      </w:pPr>
      <w:r w:rsidRPr="003F704D">
        <w:rPr>
          <w:color w:val="000000"/>
          <w:spacing w:val="-2"/>
          <w:sz w:val="24"/>
          <w:szCs w:val="24"/>
        </w:rPr>
        <w:t xml:space="preserve">к Соглашению о порядке и </w:t>
      </w:r>
      <w:r w:rsidRPr="003F704D">
        <w:rPr>
          <w:color w:val="000000"/>
          <w:spacing w:val="-1"/>
          <w:sz w:val="24"/>
          <w:szCs w:val="24"/>
        </w:rPr>
        <w:t xml:space="preserve">условиях предоставления субсидии </w:t>
      </w:r>
      <w:r w:rsidRPr="003F704D">
        <w:rPr>
          <w:color w:val="000000"/>
          <w:spacing w:val="-3"/>
          <w:sz w:val="24"/>
          <w:szCs w:val="24"/>
        </w:rPr>
        <w:t xml:space="preserve">на финансовое обеспечение выполнения </w:t>
      </w:r>
      <w:r w:rsidRPr="003F704D">
        <w:rPr>
          <w:color w:val="000000"/>
          <w:spacing w:val="-2"/>
          <w:sz w:val="24"/>
          <w:szCs w:val="24"/>
        </w:rPr>
        <w:t xml:space="preserve">муниципального задания </w:t>
      </w:r>
      <w:r w:rsidRPr="003F704D">
        <w:rPr>
          <w:color w:val="000000"/>
          <w:sz w:val="24"/>
          <w:szCs w:val="24"/>
        </w:rPr>
        <w:t>от «    »</w:t>
      </w:r>
      <w:r w:rsidRPr="003F704D">
        <w:rPr>
          <w:rFonts w:ascii="Arial" w:hAnsi="Arial" w:cs="Arial"/>
          <w:color w:val="000000"/>
          <w:sz w:val="24"/>
          <w:szCs w:val="24"/>
        </w:rPr>
        <w:tab/>
      </w:r>
      <w:r w:rsidRPr="003F704D">
        <w:rPr>
          <w:color w:val="000000"/>
          <w:sz w:val="24"/>
          <w:szCs w:val="24"/>
        </w:rPr>
        <w:t>№</w:t>
      </w:r>
    </w:p>
    <w:p w:rsidR="005147E8" w:rsidRPr="003F704D" w:rsidRDefault="005147E8" w:rsidP="008B45E6">
      <w:pPr>
        <w:shd w:val="clear" w:color="auto" w:fill="FFFFFF"/>
        <w:spacing w:before="317"/>
        <w:ind w:right="19"/>
        <w:jc w:val="center"/>
        <w:rPr>
          <w:sz w:val="24"/>
          <w:szCs w:val="24"/>
        </w:rPr>
      </w:pPr>
      <w:r w:rsidRPr="003F704D">
        <w:rPr>
          <w:color w:val="000000"/>
          <w:spacing w:val="-4"/>
          <w:sz w:val="24"/>
          <w:szCs w:val="24"/>
        </w:rPr>
        <w:t>График перечисления Субсидии</w:t>
      </w:r>
    </w:p>
    <w:p w:rsidR="005147E8" w:rsidRPr="003F704D" w:rsidRDefault="005147E8" w:rsidP="008B45E6">
      <w:pPr>
        <w:spacing w:after="307" w:line="1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61"/>
        <w:gridCol w:w="4651"/>
      </w:tblGrid>
      <w:tr w:rsidR="005147E8" w:rsidRPr="003F704D" w:rsidTr="00ED653B">
        <w:trPr>
          <w:trHeight w:hRule="exact" w:val="499"/>
        </w:trPr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3F704D" w:rsidRDefault="005147E8" w:rsidP="00ED653B">
            <w:pPr>
              <w:shd w:val="clear" w:color="auto" w:fill="FFFFFF"/>
              <w:ind w:left="509"/>
              <w:rPr>
                <w:sz w:val="24"/>
                <w:szCs w:val="24"/>
              </w:rPr>
            </w:pPr>
            <w:r w:rsidRPr="003F704D">
              <w:rPr>
                <w:color w:val="000000"/>
                <w:spacing w:val="-4"/>
                <w:sz w:val="24"/>
                <w:szCs w:val="24"/>
              </w:rPr>
              <w:t>Сроки предоставления субсидии*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3F704D" w:rsidRDefault="005147E8" w:rsidP="00ED653B">
            <w:pPr>
              <w:shd w:val="clear" w:color="auto" w:fill="FFFFFF"/>
              <w:ind w:left="1445"/>
              <w:rPr>
                <w:sz w:val="24"/>
                <w:szCs w:val="24"/>
              </w:rPr>
            </w:pPr>
            <w:r w:rsidRPr="003F704D">
              <w:rPr>
                <w:color w:val="000000"/>
                <w:sz w:val="24"/>
                <w:szCs w:val="24"/>
              </w:rPr>
              <w:t>Сумма, рублей</w:t>
            </w:r>
          </w:p>
        </w:tc>
      </w:tr>
      <w:tr w:rsidR="005147E8" w:rsidRPr="003F704D" w:rsidTr="00ED653B">
        <w:trPr>
          <w:trHeight w:hRule="exact" w:val="485"/>
        </w:trPr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3F704D" w:rsidRDefault="005147E8" w:rsidP="00ED653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Прямая соединительная линия 18" o:spid="_x0000_s1026" style="position:absolute;flip:y;z-index:251658240;visibility:visible;mso-position-horizontal-relative:text;mso-position-vertical-relative:text" from="24.55pt,13.95pt" to="114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"/>
              </w:pict>
            </w:r>
            <w:r w:rsidRPr="003F704D">
              <w:rPr>
                <w:color w:val="000000"/>
                <w:sz w:val="24"/>
                <w:szCs w:val="24"/>
              </w:rPr>
              <w:t>-до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3F704D" w:rsidRDefault="005147E8" w:rsidP="00ED653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147E8" w:rsidRPr="003F704D" w:rsidTr="00ED653B">
        <w:trPr>
          <w:trHeight w:hRule="exact" w:val="499"/>
        </w:trPr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3F704D" w:rsidRDefault="005147E8" w:rsidP="00ED653B">
            <w:pPr>
              <w:shd w:val="clear" w:color="auto" w:fill="FFFFFF"/>
              <w:rPr>
                <w:sz w:val="24"/>
                <w:szCs w:val="24"/>
              </w:rPr>
            </w:pPr>
            <w:r w:rsidRPr="003F704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47E8" w:rsidRPr="003F704D" w:rsidRDefault="005147E8" w:rsidP="00ED653B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147E8" w:rsidRPr="003F704D" w:rsidRDefault="005147E8" w:rsidP="00CF725A">
      <w:pPr>
        <w:shd w:val="clear" w:color="auto" w:fill="FFFFFF"/>
        <w:spacing w:line="523" w:lineRule="exact"/>
        <w:rPr>
          <w:color w:val="000000"/>
          <w:spacing w:val="-2"/>
          <w:sz w:val="24"/>
          <w:szCs w:val="24"/>
        </w:rPr>
      </w:pPr>
      <w:r w:rsidRPr="003F704D">
        <w:rPr>
          <w:color w:val="000000"/>
          <w:sz w:val="24"/>
          <w:szCs w:val="24"/>
        </w:rPr>
        <w:t xml:space="preserve">*По решению Учредителя, информация может быть приведена в </w:t>
      </w:r>
      <w:r w:rsidRPr="003F704D">
        <w:rPr>
          <w:color w:val="000000"/>
          <w:spacing w:val="-2"/>
          <w:sz w:val="24"/>
          <w:szCs w:val="24"/>
        </w:rPr>
        <w:t xml:space="preserve">разрезе Субсидии на каждую муниципальную услугу (работу), оказываемую </w:t>
      </w:r>
      <w:r w:rsidRPr="003F704D">
        <w:rPr>
          <w:color w:val="000000"/>
          <w:spacing w:val="-1"/>
          <w:sz w:val="24"/>
          <w:szCs w:val="24"/>
        </w:rPr>
        <w:t>(выполняемую) Учреждением в соответствии с муниципальным заданием</w:t>
      </w:r>
      <w:r w:rsidRPr="003F704D">
        <w:rPr>
          <w:color w:val="000000"/>
          <w:spacing w:val="-2"/>
          <w:sz w:val="24"/>
          <w:szCs w:val="24"/>
        </w:rPr>
        <w:t xml:space="preserve"> </w:t>
      </w:r>
    </w:p>
    <w:p w:rsidR="005147E8" w:rsidRPr="003F704D" w:rsidRDefault="005147E8" w:rsidP="00CF725A">
      <w:pPr>
        <w:shd w:val="clear" w:color="auto" w:fill="FFFFFF"/>
        <w:spacing w:line="523" w:lineRule="exact"/>
        <w:rPr>
          <w:color w:val="000000"/>
          <w:spacing w:val="-2"/>
          <w:sz w:val="24"/>
          <w:szCs w:val="24"/>
        </w:rPr>
      </w:pPr>
    </w:p>
    <w:p w:rsidR="005147E8" w:rsidRPr="003F704D" w:rsidRDefault="005147E8" w:rsidP="003F704D">
      <w:pPr>
        <w:shd w:val="clear" w:color="auto" w:fill="FFFFFF"/>
        <w:spacing w:before="288"/>
        <w:jc w:val="center"/>
        <w:rPr>
          <w:color w:val="000000"/>
          <w:spacing w:val="-3"/>
          <w:sz w:val="24"/>
          <w:szCs w:val="24"/>
        </w:rPr>
      </w:pPr>
      <w:r w:rsidRPr="003F704D">
        <w:rPr>
          <w:color w:val="000000"/>
          <w:spacing w:val="-3"/>
          <w:sz w:val="24"/>
          <w:szCs w:val="24"/>
        </w:rPr>
        <w:t>Платежные реквизиты Сторон</w:t>
      </w:r>
    </w:p>
    <w:p w:rsidR="005147E8" w:rsidRPr="003F704D" w:rsidRDefault="005147E8" w:rsidP="002E5C96">
      <w:pPr>
        <w:shd w:val="clear" w:color="auto" w:fill="FFFFFF"/>
        <w:spacing w:before="288"/>
        <w:ind w:left="709"/>
        <w:rPr>
          <w:sz w:val="24"/>
          <w:szCs w:val="24"/>
        </w:rPr>
      </w:pPr>
      <w:r w:rsidRPr="003F704D">
        <w:rPr>
          <w:color w:val="000000"/>
          <w:spacing w:val="-4"/>
          <w:sz w:val="24"/>
          <w:szCs w:val="24"/>
        </w:rPr>
        <w:t>Учредитель</w:t>
      </w:r>
      <w:r w:rsidRPr="003F704D">
        <w:rPr>
          <w:color w:val="000000"/>
          <w:sz w:val="24"/>
          <w:szCs w:val="24"/>
        </w:rPr>
        <w:tab/>
      </w:r>
      <w:r w:rsidRPr="003F704D">
        <w:rPr>
          <w:color w:val="000000"/>
          <w:spacing w:val="-1"/>
          <w:sz w:val="24"/>
          <w:szCs w:val="24"/>
        </w:rPr>
        <w:t>Учреждение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color w:val="000000"/>
          <w:spacing w:val="-2"/>
          <w:sz w:val="24"/>
          <w:szCs w:val="24"/>
        </w:rPr>
      </w:pPr>
      <w:r w:rsidRPr="003F704D">
        <w:rPr>
          <w:color w:val="000000"/>
          <w:spacing w:val="-3"/>
          <w:sz w:val="24"/>
          <w:szCs w:val="24"/>
        </w:rPr>
        <w:t>Место нахождения</w:t>
      </w:r>
      <w:r w:rsidRPr="003F704D">
        <w:rPr>
          <w:color w:val="000000"/>
          <w:sz w:val="24"/>
          <w:szCs w:val="24"/>
        </w:rPr>
        <w:tab/>
        <w:t>М</w:t>
      </w:r>
      <w:r w:rsidRPr="003F704D">
        <w:rPr>
          <w:color w:val="000000"/>
          <w:spacing w:val="-2"/>
          <w:sz w:val="24"/>
          <w:szCs w:val="24"/>
        </w:rPr>
        <w:t>есто нахождения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  <w:r w:rsidRPr="003F704D">
        <w:rPr>
          <w:sz w:val="24"/>
          <w:szCs w:val="24"/>
        </w:rPr>
        <w:t>Банковские реквизиты</w:t>
      </w:r>
      <w:r w:rsidRPr="003F704D">
        <w:rPr>
          <w:sz w:val="24"/>
          <w:szCs w:val="24"/>
        </w:rPr>
        <w:tab/>
        <w:t>Банковские реквизиты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  <w:r w:rsidRPr="003F704D">
        <w:rPr>
          <w:sz w:val="24"/>
          <w:szCs w:val="24"/>
        </w:rPr>
        <w:t>ИНН</w:t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  <w:t>ИНН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  <w:r w:rsidRPr="003F704D">
        <w:rPr>
          <w:sz w:val="24"/>
          <w:szCs w:val="24"/>
        </w:rPr>
        <w:t>БИК</w:t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  <w:t>БИК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  <w:r w:rsidRPr="003F704D">
        <w:rPr>
          <w:sz w:val="24"/>
          <w:szCs w:val="24"/>
        </w:rPr>
        <w:t>р/с</w:t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  <w:t>р/с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  <w:r w:rsidRPr="003F704D">
        <w:rPr>
          <w:sz w:val="24"/>
          <w:szCs w:val="24"/>
        </w:rPr>
        <w:t>л/с</w:t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  <w:t>л/с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  <w:r w:rsidRPr="003F704D">
        <w:rPr>
          <w:sz w:val="24"/>
          <w:szCs w:val="24"/>
        </w:rPr>
        <w:t>Руководитель</w:t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  <w:t>Руководитель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  <w:r w:rsidRPr="003F704D">
        <w:rPr>
          <w:sz w:val="24"/>
          <w:szCs w:val="24"/>
        </w:rPr>
        <w:t>________________</w:t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  <w:t>_______________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  <w:r w:rsidRPr="003F704D">
        <w:rPr>
          <w:sz w:val="24"/>
          <w:szCs w:val="24"/>
        </w:rPr>
        <w:t>(ФИО)</w:t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  <w:t>(ФИО)</w:t>
      </w: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</w:pPr>
    </w:p>
    <w:p w:rsidR="005147E8" w:rsidRPr="003F704D" w:rsidRDefault="005147E8" w:rsidP="002E5C96">
      <w:pPr>
        <w:shd w:val="clear" w:color="auto" w:fill="FFFFFF"/>
        <w:tabs>
          <w:tab w:val="left" w:pos="4790"/>
        </w:tabs>
        <w:spacing w:before="187" w:after="187"/>
        <w:ind w:left="149"/>
        <w:rPr>
          <w:sz w:val="24"/>
          <w:szCs w:val="24"/>
        </w:rPr>
        <w:sectPr w:rsidR="005147E8" w:rsidRPr="003F704D" w:rsidSect="004C6C1A">
          <w:pgSz w:w="11909" w:h="16834"/>
          <w:pgMar w:top="567" w:right="567" w:bottom="1134" w:left="1134" w:header="720" w:footer="720" w:gutter="0"/>
          <w:cols w:space="60"/>
          <w:noEndnote/>
        </w:sectPr>
      </w:pPr>
      <w:r w:rsidRPr="003F704D">
        <w:rPr>
          <w:sz w:val="24"/>
          <w:szCs w:val="24"/>
        </w:rPr>
        <w:t>М.П.</w:t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</w:r>
      <w:r w:rsidRPr="003F704D">
        <w:rPr>
          <w:sz w:val="24"/>
          <w:szCs w:val="24"/>
        </w:rPr>
        <w:tab/>
        <w:t>М.П.</w:t>
      </w:r>
      <w:r>
        <w:rPr>
          <w:noProof/>
        </w:rPr>
        <w:pict>
          <v:line id="Прямая соединительная линия 38" o:spid="_x0000_s1027" style="position:absolute;left:0;text-align:left;z-index:251659264;visibility:visible;mso-position-horizontal-relative:text;mso-position-vertical-relative:text" from="1.4pt,1.2pt" to="8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"/>
        </w:pi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58"/>
        <w:gridCol w:w="4056"/>
      </w:tblGrid>
      <w:tr w:rsidR="005147E8" w:rsidRPr="008D4E8D" w:rsidTr="008C17AA">
        <w:trPr>
          <w:trHeight w:hRule="exact" w:val="542"/>
        </w:trPr>
        <w:tc>
          <w:tcPr>
            <w:tcW w:w="3158" w:type="dxa"/>
            <w:shd w:val="clear" w:color="auto" w:fill="FFFFFF"/>
          </w:tcPr>
          <w:p w:rsidR="005147E8" w:rsidRPr="008D4E8D" w:rsidRDefault="005147E8" w:rsidP="004F6B1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FFFFFF"/>
          </w:tcPr>
          <w:p w:rsidR="005147E8" w:rsidRPr="008D4E8D" w:rsidRDefault="005147E8" w:rsidP="008C17AA">
            <w:pPr>
              <w:shd w:val="clear" w:color="auto" w:fill="FFFFFF"/>
              <w:ind w:left="1406"/>
              <w:rPr>
                <w:sz w:val="24"/>
                <w:szCs w:val="24"/>
              </w:rPr>
            </w:pPr>
          </w:p>
        </w:tc>
      </w:tr>
      <w:tr w:rsidR="005147E8" w:rsidRPr="008D4E8D" w:rsidTr="008C17AA">
        <w:trPr>
          <w:trHeight w:hRule="exact" w:val="499"/>
        </w:trPr>
        <w:tc>
          <w:tcPr>
            <w:tcW w:w="3158" w:type="dxa"/>
            <w:shd w:val="clear" w:color="auto" w:fill="FFFFFF"/>
          </w:tcPr>
          <w:p w:rsidR="005147E8" w:rsidRPr="008D4E8D" w:rsidRDefault="005147E8" w:rsidP="008C17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FFFFFF"/>
          </w:tcPr>
          <w:p w:rsidR="005147E8" w:rsidRPr="008D4E8D" w:rsidRDefault="005147E8" w:rsidP="008C17AA">
            <w:pPr>
              <w:shd w:val="clear" w:color="auto" w:fill="FFFFFF"/>
              <w:ind w:left="1411"/>
              <w:rPr>
                <w:sz w:val="24"/>
                <w:szCs w:val="24"/>
              </w:rPr>
            </w:pPr>
          </w:p>
        </w:tc>
      </w:tr>
      <w:tr w:rsidR="005147E8" w:rsidRPr="008D4E8D" w:rsidTr="008C17AA">
        <w:trPr>
          <w:trHeight w:hRule="exact" w:val="877"/>
        </w:trPr>
        <w:tc>
          <w:tcPr>
            <w:tcW w:w="3158" w:type="dxa"/>
            <w:shd w:val="clear" w:color="auto" w:fill="FFFFFF"/>
          </w:tcPr>
          <w:p w:rsidR="005147E8" w:rsidRPr="008D4E8D" w:rsidRDefault="005147E8" w:rsidP="008C17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FFFFFF"/>
          </w:tcPr>
          <w:p w:rsidR="005147E8" w:rsidRPr="008D4E8D" w:rsidRDefault="005147E8" w:rsidP="008C17AA">
            <w:pPr>
              <w:shd w:val="clear" w:color="auto" w:fill="FFFFFF"/>
              <w:ind w:left="1411"/>
              <w:rPr>
                <w:sz w:val="24"/>
                <w:szCs w:val="24"/>
              </w:rPr>
            </w:pPr>
          </w:p>
        </w:tc>
      </w:tr>
      <w:tr w:rsidR="005147E8" w:rsidRPr="008D4E8D" w:rsidTr="008C17AA">
        <w:trPr>
          <w:trHeight w:hRule="exact" w:val="403"/>
        </w:trPr>
        <w:tc>
          <w:tcPr>
            <w:tcW w:w="3158" w:type="dxa"/>
            <w:shd w:val="clear" w:color="auto" w:fill="FFFFFF"/>
          </w:tcPr>
          <w:p w:rsidR="005147E8" w:rsidRPr="008D4E8D" w:rsidRDefault="005147E8" w:rsidP="008C17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FFFFFF"/>
          </w:tcPr>
          <w:p w:rsidR="005147E8" w:rsidRPr="008D4E8D" w:rsidRDefault="005147E8" w:rsidP="008C17AA">
            <w:pPr>
              <w:shd w:val="clear" w:color="auto" w:fill="FFFFFF"/>
              <w:ind w:left="1426"/>
              <w:rPr>
                <w:sz w:val="24"/>
                <w:szCs w:val="24"/>
              </w:rPr>
            </w:pPr>
          </w:p>
        </w:tc>
      </w:tr>
      <w:tr w:rsidR="005147E8" w:rsidRPr="008D4E8D" w:rsidTr="008C17AA">
        <w:trPr>
          <w:trHeight w:hRule="exact" w:val="341"/>
        </w:trPr>
        <w:tc>
          <w:tcPr>
            <w:tcW w:w="3158" w:type="dxa"/>
            <w:shd w:val="clear" w:color="auto" w:fill="FFFFFF"/>
          </w:tcPr>
          <w:p w:rsidR="005147E8" w:rsidRPr="008D4E8D" w:rsidRDefault="005147E8" w:rsidP="008C17A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056" w:type="dxa"/>
            <w:shd w:val="clear" w:color="auto" w:fill="FFFFFF"/>
          </w:tcPr>
          <w:p w:rsidR="005147E8" w:rsidRPr="008D4E8D" w:rsidRDefault="005147E8" w:rsidP="008C17AA">
            <w:pPr>
              <w:shd w:val="clear" w:color="auto" w:fill="FFFFFF"/>
              <w:ind w:left="1426"/>
              <w:rPr>
                <w:sz w:val="24"/>
                <w:szCs w:val="24"/>
              </w:rPr>
            </w:pPr>
          </w:p>
        </w:tc>
      </w:tr>
    </w:tbl>
    <w:p w:rsidR="005147E8" w:rsidRPr="008D4E8D" w:rsidRDefault="005147E8" w:rsidP="00070D8B">
      <w:pPr>
        <w:rPr>
          <w:sz w:val="24"/>
          <w:szCs w:val="24"/>
        </w:rPr>
        <w:sectPr w:rsidR="005147E8" w:rsidRPr="008D4E8D">
          <w:pgSz w:w="11909" w:h="16834"/>
          <w:pgMar w:top="1440" w:right="2941" w:bottom="720" w:left="1754" w:header="720" w:footer="720" w:gutter="0"/>
          <w:cols w:space="60"/>
          <w:noEndnote/>
        </w:sectPr>
      </w:pPr>
    </w:p>
    <w:p w:rsidR="005147E8" w:rsidRDefault="005147E8" w:rsidP="004F6B15"/>
    <w:sectPr w:rsidR="005147E8" w:rsidSect="00200E53">
      <w:pgSz w:w="11909" w:h="16834"/>
      <w:pgMar w:top="1440" w:right="857" w:bottom="720" w:left="156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7E8" w:rsidRDefault="005147E8" w:rsidP="00573EE5">
      <w:r>
        <w:separator/>
      </w:r>
    </w:p>
  </w:endnote>
  <w:endnote w:type="continuationSeparator" w:id="0">
    <w:p w:rsidR="005147E8" w:rsidRDefault="005147E8" w:rsidP="00573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7E8" w:rsidRDefault="005147E8" w:rsidP="00573EE5">
      <w:r>
        <w:separator/>
      </w:r>
    </w:p>
  </w:footnote>
  <w:footnote w:type="continuationSeparator" w:id="0">
    <w:p w:rsidR="005147E8" w:rsidRDefault="005147E8" w:rsidP="00573E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09F"/>
    <w:multiLevelType w:val="singleLevel"/>
    <w:tmpl w:val="C214F820"/>
    <w:lvl w:ilvl="0">
      <w:start w:val="18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">
    <w:nsid w:val="06633547"/>
    <w:multiLevelType w:val="singleLevel"/>
    <w:tmpl w:val="20E8A74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11826C42"/>
    <w:multiLevelType w:val="singleLevel"/>
    <w:tmpl w:val="BCAE0706"/>
    <w:lvl w:ilvl="0">
      <w:start w:val="2"/>
      <w:numFmt w:val="decimal"/>
      <w:lvlText w:val="2.1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3">
    <w:nsid w:val="1804121F"/>
    <w:multiLevelType w:val="singleLevel"/>
    <w:tmpl w:val="A3603EEA"/>
    <w:lvl w:ilvl="0">
      <w:start w:val="27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18A23778"/>
    <w:multiLevelType w:val="hybridMultilevel"/>
    <w:tmpl w:val="1B44430C"/>
    <w:lvl w:ilvl="0" w:tplc="0E38CE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95A3DEA"/>
    <w:multiLevelType w:val="singleLevel"/>
    <w:tmpl w:val="145694E2"/>
    <w:lvl w:ilvl="0">
      <w:start w:val="4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1393B3A"/>
    <w:multiLevelType w:val="hybridMultilevel"/>
    <w:tmpl w:val="5D60A36E"/>
    <w:lvl w:ilvl="0" w:tplc="F10AC5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29E3BED"/>
    <w:multiLevelType w:val="singleLevel"/>
    <w:tmpl w:val="6F52FD5C"/>
    <w:lvl w:ilvl="0">
      <w:start w:val="1"/>
      <w:numFmt w:val="decimal"/>
      <w:lvlText w:val="5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8">
    <w:nsid w:val="27A22D54"/>
    <w:multiLevelType w:val="singleLevel"/>
    <w:tmpl w:val="70A25B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2AF2519E"/>
    <w:multiLevelType w:val="hybridMultilevel"/>
    <w:tmpl w:val="C2F48044"/>
    <w:lvl w:ilvl="0" w:tplc="014E631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E10CFE"/>
    <w:multiLevelType w:val="hybridMultilevel"/>
    <w:tmpl w:val="D4C29786"/>
    <w:lvl w:ilvl="0" w:tplc="F10AC5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19C7914"/>
    <w:multiLevelType w:val="multilevel"/>
    <w:tmpl w:val="74AEB6A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>
    <w:nsid w:val="3BB13FC1"/>
    <w:multiLevelType w:val="singleLevel"/>
    <w:tmpl w:val="39BAFAE4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3BED27E8"/>
    <w:multiLevelType w:val="singleLevel"/>
    <w:tmpl w:val="48AA3636"/>
    <w:lvl w:ilvl="0">
      <w:start w:val="7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4">
    <w:nsid w:val="3C61245D"/>
    <w:multiLevelType w:val="singleLevel"/>
    <w:tmpl w:val="8FB6AA92"/>
    <w:lvl w:ilvl="0">
      <w:start w:val="3"/>
      <w:numFmt w:val="decimal"/>
      <w:lvlText w:val="5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5">
    <w:nsid w:val="4415246B"/>
    <w:multiLevelType w:val="singleLevel"/>
    <w:tmpl w:val="ABA8D8B4"/>
    <w:lvl w:ilvl="0">
      <w:start w:val="4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6">
    <w:nsid w:val="46865086"/>
    <w:multiLevelType w:val="singleLevel"/>
    <w:tmpl w:val="CEEA66A2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7">
    <w:nsid w:val="522344FD"/>
    <w:multiLevelType w:val="singleLevel"/>
    <w:tmpl w:val="C97297C4"/>
    <w:lvl w:ilvl="0">
      <w:start w:val="34"/>
      <w:numFmt w:val="decimal"/>
      <w:lvlText w:val="%1."/>
      <w:legacy w:legacy="1" w:legacySpace="0" w:legacyIndent="570"/>
      <w:lvlJc w:val="left"/>
      <w:rPr>
        <w:rFonts w:ascii="Times New Roman" w:hAnsi="Times New Roman" w:cs="Times New Roman" w:hint="default"/>
      </w:rPr>
    </w:lvl>
  </w:abstractNum>
  <w:abstractNum w:abstractNumId="18">
    <w:nsid w:val="52682066"/>
    <w:multiLevelType w:val="singleLevel"/>
    <w:tmpl w:val="1C042D1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9">
    <w:nsid w:val="55D806B4"/>
    <w:multiLevelType w:val="singleLevel"/>
    <w:tmpl w:val="9B069BBE"/>
    <w:lvl w:ilvl="0">
      <w:start w:val="1"/>
      <w:numFmt w:val="decimal"/>
      <w:lvlText w:val="3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0">
    <w:nsid w:val="572D2CF5"/>
    <w:multiLevelType w:val="singleLevel"/>
    <w:tmpl w:val="F8CEA704"/>
    <w:lvl w:ilvl="0">
      <w:start w:val="24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1">
    <w:nsid w:val="5B0D3C2F"/>
    <w:multiLevelType w:val="singleLevel"/>
    <w:tmpl w:val="F234747A"/>
    <w:lvl w:ilvl="0">
      <w:start w:val="6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22">
    <w:nsid w:val="5EF64F1F"/>
    <w:multiLevelType w:val="hybridMultilevel"/>
    <w:tmpl w:val="F9422110"/>
    <w:lvl w:ilvl="0" w:tplc="974A9162">
      <w:start w:val="6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F6A085A"/>
    <w:multiLevelType w:val="singleLevel"/>
    <w:tmpl w:val="4894E81E"/>
    <w:lvl w:ilvl="0">
      <w:start w:val="5"/>
      <w:numFmt w:val="decimal"/>
      <w:lvlText w:val="%1)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4">
    <w:nsid w:val="7C261C47"/>
    <w:multiLevelType w:val="singleLevel"/>
    <w:tmpl w:val="2E16809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2"/>
  </w:num>
  <w:num w:numId="3">
    <w:abstractNumId w:val="12"/>
    <w:lvlOverride w:ilvl="0">
      <w:lvl w:ilvl="0">
        <w:start w:val="4"/>
        <w:numFmt w:val="decimal"/>
        <w:lvlText w:val="%1.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15"/>
  </w:num>
  <w:num w:numId="6">
    <w:abstractNumId w:val="1"/>
  </w:num>
  <w:num w:numId="7">
    <w:abstractNumId w:val="5"/>
  </w:num>
  <w:num w:numId="8">
    <w:abstractNumId w:val="0"/>
  </w:num>
  <w:num w:numId="9">
    <w:abstractNumId w:val="16"/>
  </w:num>
  <w:num w:numId="10">
    <w:abstractNumId w:val="20"/>
  </w:num>
  <w:num w:numId="11">
    <w:abstractNumId w:val="23"/>
  </w:num>
  <w:num w:numId="12">
    <w:abstractNumId w:val="13"/>
  </w:num>
  <w:num w:numId="13">
    <w:abstractNumId w:val="3"/>
  </w:num>
  <w:num w:numId="14">
    <w:abstractNumId w:val="24"/>
  </w:num>
  <w:num w:numId="15">
    <w:abstractNumId w:val="17"/>
  </w:num>
  <w:num w:numId="16">
    <w:abstractNumId w:val="18"/>
  </w:num>
  <w:num w:numId="17">
    <w:abstractNumId w:val="2"/>
  </w:num>
  <w:num w:numId="18">
    <w:abstractNumId w:val="19"/>
  </w:num>
  <w:num w:numId="19">
    <w:abstractNumId w:val="7"/>
  </w:num>
  <w:num w:numId="20">
    <w:abstractNumId w:val="14"/>
  </w:num>
  <w:num w:numId="21">
    <w:abstractNumId w:val="9"/>
  </w:num>
  <w:num w:numId="22">
    <w:abstractNumId w:val="4"/>
  </w:num>
  <w:num w:numId="23">
    <w:abstractNumId w:val="10"/>
  </w:num>
  <w:num w:numId="24">
    <w:abstractNumId w:val="6"/>
  </w:num>
  <w:num w:numId="25">
    <w:abstractNumId w:val="22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4AD"/>
    <w:rsid w:val="00031939"/>
    <w:rsid w:val="000361D7"/>
    <w:rsid w:val="00060F42"/>
    <w:rsid w:val="000647F3"/>
    <w:rsid w:val="00066C64"/>
    <w:rsid w:val="00070D8B"/>
    <w:rsid w:val="000B4511"/>
    <w:rsid w:val="0010453B"/>
    <w:rsid w:val="00110786"/>
    <w:rsid w:val="001248E2"/>
    <w:rsid w:val="00167ED3"/>
    <w:rsid w:val="00177B5C"/>
    <w:rsid w:val="00187C90"/>
    <w:rsid w:val="001A2026"/>
    <w:rsid w:val="00200E53"/>
    <w:rsid w:val="00212326"/>
    <w:rsid w:val="002253FB"/>
    <w:rsid w:val="00251204"/>
    <w:rsid w:val="00253631"/>
    <w:rsid w:val="00255EFF"/>
    <w:rsid w:val="002868D3"/>
    <w:rsid w:val="00297985"/>
    <w:rsid w:val="002C0F4B"/>
    <w:rsid w:val="002D081D"/>
    <w:rsid w:val="002E5C96"/>
    <w:rsid w:val="002E7E04"/>
    <w:rsid w:val="00327573"/>
    <w:rsid w:val="00333ACB"/>
    <w:rsid w:val="00363DA5"/>
    <w:rsid w:val="00374306"/>
    <w:rsid w:val="003C046B"/>
    <w:rsid w:val="003F704D"/>
    <w:rsid w:val="00426FE9"/>
    <w:rsid w:val="00435C87"/>
    <w:rsid w:val="0044304B"/>
    <w:rsid w:val="00454265"/>
    <w:rsid w:val="00472E36"/>
    <w:rsid w:val="004A0BB0"/>
    <w:rsid w:val="004A7558"/>
    <w:rsid w:val="004B7DE2"/>
    <w:rsid w:val="004C6C1A"/>
    <w:rsid w:val="004E04B2"/>
    <w:rsid w:val="004E7945"/>
    <w:rsid w:val="004F44BE"/>
    <w:rsid w:val="004F6B15"/>
    <w:rsid w:val="00507E61"/>
    <w:rsid w:val="005147E8"/>
    <w:rsid w:val="00530B91"/>
    <w:rsid w:val="005324AD"/>
    <w:rsid w:val="00533FFB"/>
    <w:rsid w:val="00553F8E"/>
    <w:rsid w:val="005572B7"/>
    <w:rsid w:val="00563563"/>
    <w:rsid w:val="005657A7"/>
    <w:rsid w:val="00573EE5"/>
    <w:rsid w:val="005A7975"/>
    <w:rsid w:val="005B29F3"/>
    <w:rsid w:val="00655D72"/>
    <w:rsid w:val="00657541"/>
    <w:rsid w:val="006A0173"/>
    <w:rsid w:val="006C3F9B"/>
    <w:rsid w:val="006D3054"/>
    <w:rsid w:val="006D7BD6"/>
    <w:rsid w:val="006E06BD"/>
    <w:rsid w:val="00707EE2"/>
    <w:rsid w:val="007547A7"/>
    <w:rsid w:val="00755925"/>
    <w:rsid w:val="00757E70"/>
    <w:rsid w:val="00766E57"/>
    <w:rsid w:val="00771A65"/>
    <w:rsid w:val="0077352F"/>
    <w:rsid w:val="007939C8"/>
    <w:rsid w:val="007B1DEB"/>
    <w:rsid w:val="007D31A9"/>
    <w:rsid w:val="007E7513"/>
    <w:rsid w:val="00802EB6"/>
    <w:rsid w:val="008060F0"/>
    <w:rsid w:val="00822576"/>
    <w:rsid w:val="00841575"/>
    <w:rsid w:val="0084183E"/>
    <w:rsid w:val="0085090E"/>
    <w:rsid w:val="0087065A"/>
    <w:rsid w:val="008726FE"/>
    <w:rsid w:val="00892768"/>
    <w:rsid w:val="008A0DA2"/>
    <w:rsid w:val="008A2A78"/>
    <w:rsid w:val="008B45E6"/>
    <w:rsid w:val="008C17AA"/>
    <w:rsid w:val="008D4E8D"/>
    <w:rsid w:val="008E1098"/>
    <w:rsid w:val="00901EF3"/>
    <w:rsid w:val="0092253A"/>
    <w:rsid w:val="009266DC"/>
    <w:rsid w:val="009435C9"/>
    <w:rsid w:val="00954CE9"/>
    <w:rsid w:val="00973C58"/>
    <w:rsid w:val="009B03FA"/>
    <w:rsid w:val="009C674F"/>
    <w:rsid w:val="009F40A0"/>
    <w:rsid w:val="00A22904"/>
    <w:rsid w:val="00A253E3"/>
    <w:rsid w:val="00A405FA"/>
    <w:rsid w:val="00A41328"/>
    <w:rsid w:val="00A67FDB"/>
    <w:rsid w:val="00A85010"/>
    <w:rsid w:val="00A92957"/>
    <w:rsid w:val="00AA5641"/>
    <w:rsid w:val="00AD74B0"/>
    <w:rsid w:val="00B01198"/>
    <w:rsid w:val="00B07608"/>
    <w:rsid w:val="00B44B0F"/>
    <w:rsid w:val="00B50E92"/>
    <w:rsid w:val="00B92653"/>
    <w:rsid w:val="00B9303A"/>
    <w:rsid w:val="00BA5B4C"/>
    <w:rsid w:val="00BC1921"/>
    <w:rsid w:val="00BC1D6C"/>
    <w:rsid w:val="00BD3706"/>
    <w:rsid w:val="00BE01B1"/>
    <w:rsid w:val="00BE7EF6"/>
    <w:rsid w:val="00BF0E20"/>
    <w:rsid w:val="00BF5978"/>
    <w:rsid w:val="00C039E4"/>
    <w:rsid w:val="00C065BC"/>
    <w:rsid w:val="00C17AE7"/>
    <w:rsid w:val="00C40C64"/>
    <w:rsid w:val="00C40C65"/>
    <w:rsid w:val="00C548EF"/>
    <w:rsid w:val="00CB3D7A"/>
    <w:rsid w:val="00CC0EE7"/>
    <w:rsid w:val="00CC18F8"/>
    <w:rsid w:val="00CF725A"/>
    <w:rsid w:val="00D1367F"/>
    <w:rsid w:val="00D8199A"/>
    <w:rsid w:val="00D94D2D"/>
    <w:rsid w:val="00D97057"/>
    <w:rsid w:val="00DC2B5C"/>
    <w:rsid w:val="00DE547C"/>
    <w:rsid w:val="00E01406"/>
    <w:rsid w:val="00E12837"/>
    <w:rsid w:val="00E16A06"/>
    <w:rsid w:val="00E46911"/>
    <w:rsid w:val="00E53CDC"/>
    <w:rsid w:val="00E55FFD"/>
    <w:rsid w:val="00E6250C"/>
    <w:rsid w:val="00E6472D"/>
    <w:rsid w:val="00E72EDB"/>
    <w:rsid w:val="00EA7B56"/>
    <w:rsid w:val="00EC3682"/>
    <w:rsid w:val="00ED653B"/>
    <w:rsid w:val="00EF7A35"/>
    <w:rsid w:val="00F01358"/>
    <w:rsid w:val="00F17216"/>
    <w:rsid w:val="00F22616"/>
    <w:rsid w:val="00F46EAB"/>
    <w:rsid w:val="00F54097"/>
    <w:rsid w:val="00F617E8"/>
    <w:rsid w:val="00F655B9"/>
    <w:rsid w:val="00FA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057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F40A0"/>
    <w:pPr>
      <w:widowControl/>
      <w:autoSpaceDE/>
      <w:autoSpaceDN/>
      <w:adjustRightInd/>
      <w:ind w:firstLine="708"/>
      <w:jc w:val="both"/>
    </w:pPr>
    <w:rPr>
      <w:sz w:val="28"/>
      <w:szCs w:val="28"/>
      <w:lang w:eastAsia="ko-K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F40A0"/>
    <w:rPr>
      <w:rFonts w:ascii="Times New Roman" w:hAnsi="Times New Roman"/>
      <w:sz w:val="28"/>
    </w:rPr>
  </w:style>
  <w:style w:type="paragraph" w:customStyle="1" w:styleId="CharChar1CharChar1CharChar">
    <w:name w:val="Char Char Знак Знак1 Char Char1 Знак Знак Char Char"/>
    <w:basedOn w:val="Normal"/>
    <w:uiPriority w:val="99"/>
    <w:rsid w:val="009F40A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2616"/>
    <w:rPr>
      <w:rFonts w:ascii="Segoe UI" w:hAnsi="Segoe UI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616"/>
    <w:rPr>
      <w:rFonts w:ascii="Segoe UI" w:hAnsi="Segoe UI"/>
      <w:sz w:val="18"/>
    </w:rPr>
  </w:style>
  <w:style w:type="paragraph" w:styleId="ListParagraph">
    <w:name w:val="List Paragraph"/>
    <w:basedOn w:val="Normal"/>
    <w:uiPriority w:val="99"/>
    <w:qFormat/>
    <w:rsid w:val="00DC2B5C"/>
    <w:pPr>
      <w:ind w:left="720"/>
    </w:pPr>
  </w:style>
  <w:style w:type="paragraph" w:styleId="Header">
    <w:name w:val="header"/>
    <w:basedOn w:val="Normal"/>
    <w:link w:val="HeaderChar"/>
    <w:uiPriority w:val="99"/>
    <w:rsid w:val="00573EE5"/>
    <w:pPr>
      <w:tabs>
        <w:tab w:val="center" w:pos="4677"/>
        <w:tab w:val="right" w:pos="9355"/>
      </w:tabs>
    </w:pPr>
    <w:rPr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73EE5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573EE5"/>
    <w:pPr>
      <w:tabs>
        <w:tab w:val="center" w:pos="4677"/>
        <w:tab w:val="right" w:pos="9355"/>
      </w:tabs>
    </w:pPr>
    <w:rPr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3EE5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829</TotalTime>
  <Pages>7</Pages>
  <Words>1240</Words>
  <Characters>7068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Iljina</dc:creator>
  <cp:keywords/>
  <dc:description/>
  <cp:lastModifiedBy>1</cp:lastModifiedBy>
  <cp:revision>49</cp:revision>
  <cp:lastPrinted>2016-02-20T05:18:00Z</cp:lastPrinted>
  <dcterms:created xsi:type="dcterms:W3CDTF">2015-12-17T07:00:00Z</dcterms:created>
  <dcterms:modified xsi:type="dcterms:W3CDTF">2016-02-24T12:48:00Z</dcterms:modified>
</cp:coreProperties>
</file>