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A3" w:rsidRDefault="004C3A84" w:rsidP="00A553A3">
      <w:pPr>
        <w:jc w:val="center"/>
      </w:pPr>
      <w:r>
        <w:rPr>
          <w:szCs w:val="28"/>
        </w:rPr>
        <w:t xml:space="preserve">АДМИНИСТРАЦИЯ СУЗГАРЬЕВСКОГО </w:t>
      </w:r>
      <w:r w:rsidR="00A553A3">
        <w:rPr>
          <w:szCs w:val="28"/>
        </w:rPr>
        <w:t xml:space="preserve"> СЕЛЬСКОГО ПОСЕЛЕНИЯ</w:t>
      </w:r>
    </w:p>
    <w:p w:rsidR="00A553A3" w:rsidRDefault="00A553A3" w:rsidP="00A553A3">
      <w:pPr>
        <w:ind w:firstLine="708"/>
        <w:rPr>
          <w:szCs w:val="28"/>
        </w:rPr>
      </w:pPr>
      <w:r>
        <w:rPr>
          <w:szCs w:val="28"/>
        </w:rPr>
        <w:t xml:space="preserve">                 РУЗАЕВСКОГО МУНИЦИПАЛЬНОГО РАЙОНА</w:t>
      </w:r>
    </w:p>
    <w:p w:rsidR="00A553A3" w:rsidRDefault="00A553A3" w:rsidP="00A553A3">
      <w:pPr>
        <w:jc w:val="center"/>
        <w:rPr>
          <w:szCs w:val="28"/>
        </w:rPr>
      </w:pPr>
      <w:r>
        <w:rPr>
          <w:szCs w:val="28"/>
        </w:rPr>
        <w:t>РЕСПУБЛИКИ МОРДОВИЯ</w:t>
      </w:r>
    </w:p>
    <w:p w:rsidR="00A553A3" w:rsidRDefault="00A553A3" w:rsidP="00A553A3">
      <w:pPr>
        <w:ind w:firstLine="708"/>
        <w:rPr>
          <w:szCs w:val="28"/>
        </w:rPr>
      </w:pPr>
    </w:p>
    <w:p w:rsidR="00A553A3" w:rsidRDefault="004C3A84" w:rsidP="00A553A3">
      <w:pPr>
        <w:pStyle w:val="ConsTitle"/>
        <w:widowControl/>
        <w:spacing w:line="204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A553A3" w:rsidRDefault="00A553A3" w:rsidP="00A553A3">
      <w:pPr>
        <w:pStyle w:val="ConsTitle"/>
        <w:widowControl/>
        <w:spacing w:line="204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553A3" w:rsidRDefault="00327551" w:rsidP="00A553A3">
      <w:pPr>
        <w:ind w:firstLine="708"/>
        <w:rPr>
          <w:sz w:val="28"/>
          <w:szCs w:val="28"/>
        </w:rPr>
      </w:pPr>
      <w:r>
        <w:rPr>
          <w:szCs w:val="28"/>
        </w:rPr>
        <w:t>27 .03.</w:t>
      </w:r>
      <w:r w:rsidR="00AA566F">
        <w:rPr>
          <w:szCs w:val="28"/>
        </w:rPr>
        <w:t xml:space="preserve"> 2020 г.</w:t>
      </w:r>
      <w:r w:rsidR="00AA566F">
        <w:rPr>
          <w:szCs w:val="28"/>
        </w:rPr>
        <w:tab/>
      </w:r>
      <w:r w:rsidR="00AA566F">
        <w:rPr>
          <w:szCs w:val="28"/>
        </w:rPr>
        <w:tab/>
      </w:r>
      <w:r w:rsidR="00AA566F">
        <w:rPr>
          <w:szCs w:val="28"/>
        </w:rPr>
        <w:tab/>
      </w:r>
      <w:r w:rsidR="00AA566F">
        <w:rPr>
          <w:szCs w:val="28"/>
        </w:rPr>
        <w:tab/>
      </w:r>
      <w:r w:rsidR="00AA566F">
        <w:rPr>
          <w:szCs w:val="28"/>
        </w:rPr>
        <w:tab/>
      </w:r>
      <w:r w:rsidR="00AA566F">
        <w:rPr>
          <w:szCs w:val="28"/>
        </w:rPr>
        <w:tab/>
      </w:r>
      <w:r w:rsidR="00AA566F">
        <w:rPr>
          <w:szCs w:val="28"/>
        </w:rPr>
        <w:tab/>
        <w:t xml:space="preserve">№ </w:t>
      </w:r>
      <w:r>
        <w:rPr>
          <w:szCs w:val="28"/>
        </w:rPr>
        <w:t>22</w:t>
      </w:r>
    </w:p>
    <w:p w:rsidR="00A553A3" w:rsidRDefault="00AA566F" w:rsidP="00A553A3">
      <w:pPr>
        <w:pStyle w:val="2"/>
        <w:shd w:val="clear" w:color="auto" w:fill="FFFFFF"/>
        <w:spacing w:before="240" w:after="60"/>
        <w:jc w:val="center"/>
        <w:rPr>
          <w:rFonts w:ascii="Times New Roman" w:hAnsi="Times New Roman"/>
          <w:color w:val="474145"/>
          <w:sz w:val="24"/>
          <w:szCs w:val="24"/>
        </w:rPr>
      </w:pPr>
      <w:r>
        <w:rPr>
          <w:rFonts w:ascii="Times New Roman" w:hAnsi="Times New Roman"/>
          <w:color w:val="474145"/>
          <w:sz w:val="24"/>
          <w:szCs w:val="24"/>
        </w:rPr>
        <w:t>с. Сузгарье</w:t>
      </w:r>
    </w:p>
    <w:p w:rsidR="00A553A3" w:rsidRDefault="00A553A3" w:rsidP="00A553A3">
      <w:pPr>
        <w:shd w:val="clear" w:color="auto" w:fill="FFFFFF"/>
        <w:spacing w:before="278" w:after="278"/>
        <w:jc w:val="center"/>
        <w:rPr>
          <w:color w:val="000000"/>
        </w:rPr>
      </w:pPr>
      <w:r>
        <w:rPr>
          <w:b/>
          <w:bCs/>
          <w:sz w:val="27"/>
          <w:szCs w:val="27"/>
        </w:rPr>
        <w:t>Об утверждении  долгосрочной целевой программы «Профилактика тер</w:t>
      </w:r>
      <w:r w:rsidR="00AA566F">
        <w:rPr>
          <w:b/>
          <w:bCs/>
          <w:sz w:val="27"/>
          <w:szCs w:val="27"/>
        </w:rPr>
        <w:t xml:space="preserve">роризма и экстремизма в  </w:t>
      </w:r>
      <w:proofErr w:type="spellStart"/>
      <w:r w:rsidR="00AA566F">
        <w:rPr>
          <w:b/>
          <w:bCs/>
          <w:sz w:val="27"/>
          <w:szCs w:val="27"/>
        </w:rPr>
        <w:t>Сузгарьев</w:t>
      </w:r>
      <w:r>
        <w:rPr>
          <w:b/>
          <w:bCs/>
          <w:sz w:val="27"/>
          <w:szCs w:val="27"/>
        </w:rPr>
        <w:t>ском</w:t>
      </w:r>
      <w:proofErr w:type="spellEnd"/>
      <w:r>
        <w:rPr>
          <w:b/>
          <w:bCs/>
          <w:sz w:val="27"/>
          <w:szCs w:val="27"/>
        </w:rPr>
        <w:t xml:space="preserve">  сельском поселении на 2020-2022 год</w:t>
      </w:r>
    </w:p>
    <w:p w:rsidR="00A553A3" w:rsidRPr="004C3A84" w:rsidRDefault="00A553A3" w:rsidP="004C3A84">
      <w:pPr>
        <w:shd w:val="clear" w:color="auto" w:fill="FFFFFF"/>
        <w:spacing w:before="278" w:after="278"/>
        <w:rPr>
          <w:sz w:val="28"/>
          <w:szCs w:val="28"/>
        </w:rPr>
      </w:pPr>
      <w:r w:rsidRPr="00343064">
        <w:rPr>
          <w:sz w:val="28"/>
          <w:szCs w:val="28"/>
        </w:rPr>
        <w:t xml:space="preserve">        </w:t>
      </w:r>
      <w:proofErr w:type="gramStart"/>
      <w:r w:rsidRPr="00343064">
        <w:rPr>
          <w:sz w:val="28"/>
          <w:szCs w:val="28"/>
        </w:rPr>
        <w:t>В соответствии с пунктом 7.1 части 1 статьи 14 Федерального закона от</w:t>
      </w:r>
      <w:r w:rsidRPr="00343064">
        <w:rPr>
          <w:sz w:val="28"/>
          <w:szCs w:val="28"/>
        </w:rPr>
        <w:br/>
        <w:t>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</w:t>
      </w:r>
      <w:r w:rsidR="00AA566F" w:rsidRPr="00343064">
        <w:rPr>
          <w:sz w:val="28"/>
          <w:szCs w:val="28"/>
        </w:rPr>
        <w:t xml:space="preserve"> деятельности», Уставом Сузгарьев</w:t>
      </w:r>
      <w:r w:rsidRPr="00343064">
        <w:rPr>
          <w:sz w:val="28"/>
          <w:szCs w:val="28"/>
        </w:rPr>
        <w:t>ского сельского поселения, в целях реализации полномочия администрации  сельского поселения «Участие</w:t>
      </w:r>
      <w:proofErr w:type="gramEnd"/>
      <w:r w:rsidRPr="00343064">
        <w:rPr>
          <w:sz w:val="28"/>
          <w:szCs w:val="28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в границах поселения» и активизации работы по обеспечению общественной безопа</w:t>
      </w:r>
      <w:r w:rsidR="004C3A84">
        <w:rPr>
          <w:sz w:val="28"/>
          <w:szCs w:val="28"/>
        </w:rPr>
        <w:t>сности,  администрация</w:t>
      </w:r>
      <w:r w:rsidR="00AA566F" w:rsidRPr="00343064">
        <w:rPr>
          <w:sz w:val="28"/>
          <w:szCs w:val="28"/>
        </w:rPr>
        <w:t xml:space="preserve">  Сузгарьев</w:t>
      </w:r>
      <w:r w:rsidRPr="00343064">
        <w:rPr>
          <w:sz w:val="28"/>
          <w:szCs w:val="28"/>
        </w:rPr>
        <w:t>ского сельского поселения</w:t>
      </w:r>
      <w:r w:rsidR="00810B4D">
        <w:rPr>
          <w:sz w:val="28"/>
          <w:szCs w:val="28"/>
        </w:rPr>
        <w:t xml:space="preserve"> </w:t>
      </w:r>
      <w:r w:rsidR="004C3A84">
        <w:rPr>
          <w:sz w:val="28"/>
          <w:szCs w:val="28"/>
        </w:rPr>
        <w:t>постановляет</w:t>
      </w:r>
      <w:r w:rsidRPr="00343064">
        <w:rPr>
          <w:b/>
          <w:sz w:val="28"/>
          <w:szCs w:val="28"/>
        </w:rPr>
        <w:t>:</w:t>
      </w:r>
    </w:p>
    <w:p w:rsidR="00A553A3" w:rsidRPr="00343064" w:rsidRDefault="00A553A3" w:rsidP="00A553A3">
      <w:pPr>
        <w:shd w:val="clear" w:color="auto" w:fill="FFFFFF"/>
        <w:spacing w:before="278" w:after="278"/>
        <w:rPr>
          <w:sz w:val="28"/>
          <w:szCs w:val="28"/>
        </w:rPr>
      </w:pPr>
      <w:r w:rsidRPr="00343064">
        <w:rPr>
          <w:sz w:val="28"/>
          <w:szCs w:val="28"/>
        </w:rPr>
        <w:t>1. Утвердить долгосрочную целевую программу «Профилактика тер</w:t>
      </w:r>
      <w:r w:rsidR="00AA566F" w:rsidRPr="00343064">
        <w:rPr>
          <w:sz w:val="28"/>
          <w:szCs w:val="28"/>
        </w:rPr>
        <w:t xml:space="preserve">роризма и экстремизма в </w:t>
      </w:r>
      <w:proofErr w:type="spellStart"/>
      <w:r w:rsidR="00AA566F" w:rsidRPr="00343064">
        <w:rPr>
          <w:sz w:val="28"/>
          <w:szCs w:val="28"/>
        </w:rPr>
        <w:t>Сузгарьев</w:t>
      </w:r>
      <w:r w:rsidRPr="00343064">
        <w:rPr>
          <w:sz w:val="28"/>
          <w:szCs w:val="28"/>
        </w:rPr>
        <w:t>ском</w:t>
      </w:r>
      <w:proofErr w:type="spellEnd"/>
      <w:r w:rsidRPr="00343064">
        <w:rPr>
          <w:sz w:val="28"/>
          <w:szCs w:val="28"/>
        </w:rPr>
        <w:t xml:space="preserve"> сельском поселении на 2020-2022 годы» согласно приложению.</w:t>
      </w:r>
    </w:p>
    <w:p w:rsidR="000A0104" w:rsidRDefault="000A0104" w:rsidP="000A0104">
      <w:pPr>
        <w:pStyle w:val="a6"/>
        <w:rPr>
          <w:rFonts w:ascii="Times New Roman" w:hAnsi="Times New Roman"/>
          <w:sz w:val="28"/>
          <w:szCs w:val="28"/>
        </w:rPr>
      </w:pPr>
      <w:r w:rsidRPr="00343064">
        <w:rPr>
          <w:rFonts w:ascii="Times New Roman" w:hAnsi="Times New Roman"/>
          <w:sz w:val="28"/>
          <w:szCs w:val="28"/>
        </w:rPr>
        <w:t>2.  Считать утратившими силу:</w:t>
      </w:r>
    </w:p>
    <w:p w:rsidR="00343064" w:rsidRPr="00343064" w:rsidRDefault="00343064" w:rsidP="000A0104">
      <w:pPr>
        <w:pStyle w:val="a6"/>
        <w:rPr>
          <w:rFonts w:ascii="Times New Roman" w:hAnsi="Times New Roman"/>
          <w:sz w:val="28"/>
          <w:szCs w:val="28"/>
        </w:rPr>
      </w:pPr>
    </w:p>
    <w:p w:rsidR="000A0104" w:rsidRPr="00343064" w:rsidRDefault="000A0104" w:rsidP="00343064">
      <w:pPr>
        <w:jc w:val="both"/>
        <w:rPr>
          <w:sz w:val="28"/>
          <w:szCs w:val="28"/>
        </w:rPr>
      </w:pPr>
      <w:r w:rsidRPr="00343064">
        <w:rPr>
          <w:sz w:val="28"/>
          <w:szCs w:val="28"/>
        </w:rPr>
        <w:t>- постановление Администрации Ключаревского сельског</w:t>
      </w:r>
      <w:r w:rsidR="00DE455E">
        <w:rPr>
          <w:sz w:val="28"/>
          <w:szCs w:val="28"/>
        </w:rPr>
        <w:t>о поселения от 27.10.2018г. №38</w:t>
      </w:r>
      <w:r w:rsidRPr="00343064">
        <w:rPr>
          <w:sz w:val="28"/>
          <w:szCs w:val="28"/>
        </w:rPr>
        <w:t xml:space="preserve"> «</w:t>
      </w:r>
      <w:r w:rsidR="00DE455E" w:rsidRPr="00DE455E">
        <w:rPr>
          <w:sz w:val="28"/>
          <w:szCs w:val="28"/>
        </w:rPr>
        <w:t>О внесении  изменений в постановление администрации Ключаревского сельского поселения Рузаевского муниципального района от 24.06.2016 г.  № 47 «Профилактика экстремизма и терроризма на территории Ключаревского сельского поселения Рузаевского муниципального района Республики Мордовия на 2016-2020годы</w:t>
      </w:r>
      <w:r w:rsidR="00343064">
        <w:rPr>
          <w:sz w:val="28"/>
          <w:szCs w:val="28"/>
        </w:rPr>
        <w:t>»;</w:t>
      </w:r>
    </w:p>
    <w:p w:rsidR="000A0104" w:rsidRPr="00343064" w:rsidRDefault="000A0104" w:rsidP="0034306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43064">
        <w:rPr>
          <w:rFonts w:ascii="Times New Roman" w:hAnsi="Times New Roman"/>
          <w:sz w:val="28"/>
          <w:szCs w:val="28"/>
        </w:rPr>
        <w:t>- постановление Администрации  Сузгарьевского сельского поселения от 25.02.2019 года № 10  «О внесении изменений  в постановление  администрации   Сузгарьевского сельского поселения Рузаевского муниципального района  от 20.06.2016г. № 19 « Профилактика  экстремизма и терроризма  на территории   Сузгарьевского сельского поселения  на 2016-2020 годы</w:t>
      </w:r>
      <w:r w:rsidR="00343064">
        <w:rPr>
          <w:rFonts w:ascii="Times New Roman" w:hAnsi="Times New Roman"/>
          <w:sz w:val="28"/>
          <w:szCs w:val="28"/>
        </w:rPr>
        <w:t>».</w:t>
      </w:r>
    </w:p>
    <w:p w:rsidR="00A553A3" w:rsidRPr="00343064" w:rsidRDefault="000A0104" w:rsidP="00A553A3">
      <w:pPr>
        <w:shd w:val="clear" w:color="auto" w:fill="FFFFFF"/>
        <w:spacing w:before="278" w:after="278"/>
        <w:ind w:firstLine="539"/>
        <w:rPr>
          <w:sz w:val="28"/>
          <w:szCs w:val="28"/>
        </w:rPr>
      </w:pPr>
      <w:r w:rsidRPr="00343064">
        <w:rPr>
          <w:sz w:val="28"/>
          <w:szCs w:val="28"/>
        </w:rPr>
        <w:t>3</w:t>
      </w:r>
      <w:r w:rsidR="00A553A3" w:rsidRPr="00343064">
        <w:rPr>
          <w:sz w:val="28"/>
          <w:szCs w:val="28"/>
        </w:rPr>
        <w:t xml:space="preserve">. </w:t>
      </w:r>
      <w:proofErr w:type="gramStart"/>
      <w:r w:rsidR="00A553A3" w:rsidRPr="00343064">
        <w:rPr>
          <w:sz w:val="28"/>
          <w:szCs w:val="28"/>
        </w:rPr>
        <w:t>Контроль за</w:t>
      </w:r>
      <w:proofErr w:type="gramEnd"/>
      <w:r w:rsidR="00A553A3" w:rsidRPr="0034306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553A3" w:rsidRPr="00343064" w:rsidRDefault="00DE455E" w:rsidP="00A553A3">
      <w:pPr>
        <w:shd w:val="clear" w:color="auto" w:fill="FFFFFF"/>
        <w:spacing w:before="100" w:beforeAutospacing="1"/>
        <w:ind w:right="6" w:firstLine="539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10B4D">
        <w:rPr>
          <w:sz w:val="28"/>
          <w:szCs w:val="28"/>
        </w:rPr>
        <w:t xml:space="preserve">. Настоящее  постановление </w:t>
      </w:r>
      <w:r w:rsidR="00A553A3" w:rsidRPr="00343064">
        <w:rPr>
          <w:sz w:val="28"/>
          <w:szCs w:val="28"/>
        </w:rPr>
        <w:t>подлежит обнародованию в и</w:t>
      </w:r>
      <w:r w:rsidR="00AA566F" w:rsidRPr="00343064">
        <w:rPr>
          <w:sz w:val="28"/>
          <w:szCs w:val="28"/>
        </w:rPr>
        <w:t>нформационном бюллетене Сузгарьев</w:t>
      </w:r>
      <w:r w:rsidR="00A553A3" w:rsidRPr="00343064">
        <w:rPr>
          <w:sz w:val="28"/>
          <w:szCs w:val="28"/>
        </w:rPr>
        <w:t>ского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ruzaevka-rm.ru/</w:t>
      </w:r>
    </w:p>
    <w:p w:rsidR="00AA566F" w:rsidRPr="00343064" w:rsidRDefault="00AA566F" w:rsidP="00A553A3">
      <w:pPr>
        <w:spacing w:before="100" w:beforeAutospacing="1"/>
        <w:ind w:firstLine="539"/>
        <w:rPr>
          <w:sz w:val="28"/>
          <w:szCs w:val="28"/>
        </w:rPr>
      </w:pPr>
    </w:p>
    <w:p w:rsidR="00AA566F" w:rsidRPr="00343064" w:rsidRDefault="00AA566F" w:rsidP="00A553A3">
      <w:pPr>
        <w:spacing w:before="100" w:beforeAutospacing="1"/>
        <w:ind w:firstLine="539"/>
        <w:rPr>
          <w:sz w:val="28"/>
          <w:szCs w:val="28"/>
        </w:rPr>
      </w:pPr>
    </w:p>
    <w:p w:rsidR="00AA566F" w:rsidRPr="00343064" w:rsidRDefault="00A553A3" w:rsidP="00AA566F">
      <w:pPr>
        <w:spacing w:before="100" w:beforeAutospacing="1"/>
        <w:ind w:left="426"/>
        <w:rPr>
          <w:sz w:val="28"/>
          <w:szCs w:val="28"/>
        </w:rPr>
      </w:pPr>
      <w:r w:rsidRPr="00343064">
        <w:rPr>
          <w:sz w:val="28"/>
          <w:szCs w:val="28"/>
        </w:rPr>
        <w:t>Глава</w:t>
      </w:r>
      <w:r w:rsidR="00AA566F" w:rsidRPr="00343064">
        <w:rPr>
          <w:sz w:val="28"/>
          <w:szCs w:val="28"/>
        </w:rPr>
        <w:t xml:space="preserve"> Сузгарьевского </w:t>
      </w:r>
      <w:r w:rsidRPr="00343064">
        <w:rPr>
          <w:sz w:val="28"/>
          <w:szCs w:val="28"/>
        </w:rPr>
        <w:t xml:space="preserve"> сельского поселения</w:t>
      </w:r>
      <w:r w:rsidR="00AA566F" w:rsidRPr="00343064">
        <w:rPr>
          <w:sz w:val="28"/>
          <w:szCs w:val="28"/>
        </w:rPr>
        <w:t xml:space="preserve">                                                                  Рузаевского муниципального района                                     И.В.Полынкова</w:t>
      </w:r>
    </w:p>
    <w:p w:rsidR="00A553A3" w:rsidRPr="00343064" w:rsidRDefault="00A553A3" w:rsidP="00A553A3">
      <w:pPr>
        <w:spacing w:before="100" w:beforeAutospacing="1"/>
        <w:ind w:firstLine="539"/>
        <w:rPr>
          <w:sz w:val="28"/>
          <w:szCs w:val="28"/>
        </w:rPr>
      </w:pPr>
      <w:r w:rsidRPr="00343064">
        <w:rPr>
          <w:sz w:val="28"/>
          <w:szCs w:val="28"/>
        </w:rPr>
        <w:t xml:space="preserve">                                        </w:t>
      </w:r>
    </w:p>
    <w:p w:rsidR="00A553A3" w:rsidRPr="00343064" w:rsidRDefault="00A553A3" w:rsidP="00A553A3">
      <w:pPr>
        <w:spacing w:before="100" w:beforeAutospacing="1"/>
        <w:ind w:firstLine="539"/>
        <w:rPr>
          <w:sz w:val="28"/>
          <w:szCs w:val="28"/>
        </w:rPr>
      </w:pPr>
    </w:p>
    <w:p w:rsidR="000A0104" w:rsidRDefault="00A553A3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  <w:r>
        <w:rPr>
          <w:b/>
          <w:bCs/>
        </w:rPr>
        <w:lastRenderedPageBreak/>
        <w:t>                     </w:t>
      </w:r>
    </w:p>
    <w:p w:rsidR="000A0104" w:rsidRDefault="000A010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</w:p>
    <w:p w:rsidR="00A553A3" w:rsidRDefault="00A553A3" w:rsidP="00A553A3">
      <w:pPr>
        <w:keepNext/>
        <w:spacing w:before="100" w:beforeAutospacing="1" w:line="318" w:lineRule="atLeast"/>
        <w:ind w:right="119"/>
        <w:jc w:val="right"/>
        <w:rPr>
          <w:b/>
          <w:bCs/>
        </w:rPr>
      </w:pPr>
      <w:r>
        <w:rPr>
          <w:b/>
          <w:bCs/>
        </w:rPr>
        <w:t>                       </w:t>
      </w:r>
    </w:p>
    <w:p w:rsidR="00A553A3" w:rsidRDefault="00A553A3" w:rsidP="00A553A3">
      <w:pPr>
        <w:keepNext/>
        <w:spacing w:before="100" w:beforeAutospacing="1" w:line="318" w:lineRule="atLeast"/>
        <w:ind w:right="119"/>
        <w:jc w:val="right"/>
      </w:pPr>
      <w:r>
        <w:rPr>
          <w:b/>
          <w:bCs/>
        </w:rPr>
        <w:lastRenderedPageBreak/>
        <w:t>        </w:t>
      </w:r>
      <w:r>
        <w:t xml:space="preserve">    Приложение </w:t>
      </w:r>
      <w:r w:rsidR="00327551">
        <w:t>№1</w:t>
      </w:r>
    </w:p>
    <w:p w:rsidR="004C3A84" w:rsidRDefault="004C3A84" w:rsidP="00A553A3">
      <w:pPr>
        <w:keepNext/>
        <w:spacing w:before="100" w:beforeAutospacing="1" w:line="318" w:lineRule="atLeast"/>
        <w:ind w:right="119"/>
        <w:jc w:val="right"/>
      </w:pPr>
      <w:bookmarkStart w:id="0" w:name="bookmark2"/>
      <w:bookmarkEnd w:id="0"/>
      <w:r>
        <w:t>к постановлению администрации</w:t>
      </w:r>
    </w:p>
    <w:p w:rsidR="00327551" w:rsidRDefault="004C3A84" w:rsidP="00A553A3">
      <w:pPr>
        <w:keepNext/>
        <w:spacing w:before="100" w:beforeAutospacing="1" w:line="318" w:lineRule="atLeast"/>
        <w:ind w:right="119"/>
        <w:jc w:val="right"/>
      </w:pPr>
      <w:r>
        <w:t>Сузгарьевского сельского поселения</w:t>
      </w:r>
      <w:r w:rsidR="00327551">
        <w:t xml:space="preserve"> </w:t>
      </w:r>
      <w:r w:rsidR="00AA566F">
        <w:t xml:space="preserve"> </w:t>
      </w:r>
    </w:p>
    <w:p w:rsidR="00A553A3" w:rsidRDefault="00AA566F" w:rsidP="00A553A3">
      <w:pPr>
        <w:keepNext/>
        <w:spacing w:before="100" w:beforeAutospacing="1" w:line="318" w:lineRule="atLeast"/>
        <w:ind w:right="119"/>
        <w:jc w:val="right"/>
      </w:pPr>
      <w:r>
        <w:t xml:space="preserve">от </w:t>
      </w:r>
      <w:r w:rsidR="00327551">
        <w:t>27.03.</w:t>
      </w:r>
      <w:r>
        <w:t xml:space="preserve"> 2020 года №</w:t>
      </w:r>
      <w:r w:rsidR="00327551">
        <w:t>22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rPr>
          <w:b/>
          <w:bCs/>
        </w:rPr>
        <w:t>Долгосрочная целевая программа «Профилактика тер</w:t>
      </w:r>
      <w:r w:rsidR="00AA566F">
        <w:rPr>
          <w:b/>
          <w:bCs/>
        </w:rPr>
        <w:t xml:space="preserve">роризма и экстремизма в </w:t>
      </w:r>
      <w:proofErr w:type="spellStart"/>
      <w:r w:rsidR="00AA566F">
        <w:rPr>
          <w:b/>
          <w:bCs/>
        </w:rPr>
        <w:t>Сузгарьев</w:t>
      </w:r>
      <w:r>
        <w:rPr>
          <w:b/>
          <w:bCs/>
        </w:rPr>
        <w:t>ском</w:t>
      </w:r>
      <w:proofErr w:type="spellEnd"/>
      <w:r>
        <w:rPr>
          <w:b/>
          <w:bCs/>
        </w:rPr>
        <w:t xml:space="preserve"> сельском поселении  на 2020-2022 годы»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rPr>
          <w:b/>
          <w:bCs/>
        </w:rPr>
        <w:t>ПАСПОРТ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t>долгосрочной целевой программы «Профилактика терроризма и экстрем</w:t>
      </w:r>
      <w:r w:rsidR="00AA566F">
        <w:t xml:space="preserve">изма в </w:t>
      </w:r>
      <w:proofErr w:type="spellStart"/>
      <w:r w:rsidR="00AA566F">
        <w:t>Сузгарьев</w:t>
      </w:r>
      <w:r>
        <w:t>ском</w:t>
      </w:r>
      <w:proofErr w:type="spellEnd"/>
      <w:r>
        <w:t xml:space="preserve"> сельском поселении  на 2020-2022 годы»</w:t>
      </w:r>
    </w:p>
    <w:tbl>
      <w:tblPr>
        <w:tblW w:w="93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82"/>
        <w:gridCol w:w="7208"/>
      </w:tblGrid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Наименование    программы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eastAsia="en-US"/>
              </w:rPr>
            </w:pPr>
            <w:r>
              <w:t>Долгосрочная целевая программа «Профилактика тер</w:t>
            </w:r>
            <w:r w:rsidR="00AA566F">
              <w:t xml:space="preserve">роризма и экстремизма в </w:t>
            </w:r>
            <w:proofErr w:type="spellStart"/>
            <w:r w:rsidR="00AA566F">
              <w:t>Сузгарьев</w:t>
            </w:r>
            <w:r>
              <w:t>ском</w:t>
            </w:r>
            <w:proofErr w:type="spellEnd"/>
            <w:r>
              <w:t xml:space="preserve"> сельском поселении  на 2020-2022 годы»</w:t>
            </w:r>
          </w:p>
        </w:tc>
      </w:tr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Заказчик программы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A566F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Администрация  Сузгарьев</w:t>
            </w:r>
            <w:r w:rsidR="00A553A3">
              <w:t>ского сельского поселения</w:t>
            </w:r>
          </w:p>
        </w:tc>
      </w:tr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Исполнители программы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A566F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Администрация  Сузгарьев</w:t>
            </w:r>
            <w:r w:rsidR="00A553A3">
              <w:t>ского сельского поселения</w:t>
            </w:r>
          </w:p>
        </w:tc>
      </w:tr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Цели и задачи программы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 w:rsidP="00A553A3">
            <w:pPr>
              <w:numPr>
                <w:ilvl w:val="0"/>
                <w:numId w:val="4"/>
              </w:numPr>
              <w:spacing w:before="100" w:beforeAutospacing="1"/>
              <w:ind w:left="1440"/>
              <w:rPr>
                <w:color w:val="000000"/>
              </w:rPr>
            </w:pPr>
            <w:r>
              <w:t>Воспитание культуры толерантности и межнационального согласия.                                           </w:t>
            </w:r>
          </w:p>
          <w:p w:rsidR="00A553A3" w:rsidRDefault="00A553A3" w:rsidP="00A553A3">
            <w:pPr>
              <w:numPr>
                <w:ilvl w:val="0"/>
                <w:numId w:val="4"/>
              </w:numPr>
              <w:spacing w:before="100" w:beforeAutospacing="1"/>
              <w:ind w:left="1440"/>
            </w:pPr>
            <w:r>
              <w:t>Достижение необходимого уровня правовой культуры граждан как основы толерантного сознания и поведения.                                         </w:t>
            </w:r>
          </w:p>
          <w:p w:rsidR="00A553A3" w:rsidRDefault="00A553A3" w:rsidP="00A553A3">
            <w:pPr>
              <w:numPr>
                <w:ilvl w:val="0"/>
                <w:numId w:val="4"/>
              </w:numPr>
              <w:spacing w:before="100" w:beforeAutospacing="1" w:after="278"/>
              <w:ind w:left="1440"/>
            </w:pPr>
            <w: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                   </w:t>
            </w:r>
          </w:p>
          <w:p w:rsidR="00A553A3" w:rsidRDefault="00A553A3" w:rsidP="00A553A3">
            <w:pPr>
              <w:numPr>
                <w:ilvl w:val="0"/>
                <w:numId w:val="4"/>
              </w:numPr>
              <w:spacing w:before="278" w:after="100" w:afterAutospacing="1"/>
              <w:ind w:left="1440"/>
              <w:rPr>
                <w:color w:val="000000"/>
                <w:lang w:eastAsia="en-US"/>
              </w:rPr>
            </w:pPr>
            <w: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  национальной и конфессиональной почве.              </w:t>
            </w:r>
          </w:p>
        </w:tc>
      </w:tr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eastAsia="en-US"/>
              </w:rPr>
            </w:pPr>
            <w:r>
              <w:t>Сроки и этапы реализации программы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eastAsia="en-US"/>
              </w:rPr>
            </w:pPr>
            <w:r>
              <w:t>2020-2022 годы </w:t>
            </w:r>
            <w:r>
              <w:br/>
              <w:t>Объем средств выделяемых  на реализацию мероприятий  настоящей Программы ежегодно уточняется при формировании проекта бюджета на соответствующий финансовый год.</w:t>
            </w:r>
          </w:p>
        </w:tc>
      </w:tr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eastAsia="en-US"/>
              </w:rPr>
            </w:pPr>
            <w:r>
              <w:t>Ожидаемые результаты от реализации программы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 w:rsidP="00A553A3">
            <w:pPr>
              <w:numPr>
                <w:ilvl w:val="0"/>
                <w:numId w:val="5"/>
              </w:numPr>
              <w:spacing w:before="100" w:beforeAutospacing="1"/>
              <w:ind w:left="1440"/>
              <w:rPr>
                <w:color w:val="000000"/>
              </w:rPr>
            </w:pPr>
            <w:r>
              <w:t>Противодействия проникновению в общественное сознание идей религиозного фундаментализма, экстремизма и    нетерпимости.                                       </w:t>
            </w:r>
          </w:p>
          <w:p w:rsidR="00A553A3" w:rsidRDefault="00A553A3" w:rsidP="00A553A3">
            <w:pPr>
              <w:numPr>
                <w:ilvl w:val="0"/>
                <w:numId w:val="5"/>
              </w:numPr>
              <w:spacing w:before="100" w:beforeAutospacing="1" w:after="278"/>
              <w:ind w:left="1440"/>
            </w:pPr>
            <w:r>
              <w:t xml:space="preserve">Совершенствование форм и методов работы органов местного самоуправления по профилактике проявлений ксенофобии, национальной и расовой  нетерпимости, противодействию этнической   </w:t>
            </w:r>
            <w:r>
              <w:lastRenderedPageBreak/>
              <w:t>дискриминации.                                      </w:t>
            </w:r>
          </w:p>
          <w:p w:rsidR="00A553A3" w:rsidRDefault="00A553A3" w:rsidP="00A553A3">
            <w:pPr>
              <w:numPr>
                <w:ilvl w:val="0"/>
                <w:numId w:val="5"/>
              </w:numPr>
              <w:spacing w:before="278" w:after="100" w:afterAutospacing="1"/>
              <w:ind w:left="1440"/>
              <w:rPr>
                <w:color w:val="000000"/>
                <w:lang w:eastAsia="en-US"/>
              </w:rPr>
            </w:pPr>
            <w:r>
      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    </w:t>
            </w:r>
          </w:p>
        </w:tc>
      </w:tr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lastRenderedPageBreak/>
              <w:t>Источники финансирования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278"/>
              <w:rPr>
                <w:b/>
                <w:bCs/>
                <w:color w:val="000000"/>
              </w:rPr>
            </w:pPr>
            <w:r>
              <w:t>Всего по Программе: тыс. руб.,           </w:t>
            </w:r>
            <w:r>
              <w:br/>
            </w:r>
            <w:r>
              <w:rPr>
                <w:b/>
                <w:bCs/>
              </w:rPr>
              <w:t>2020 – 2000.0</w:t>
            </w:r>
            <w:r>
              <w:rPr>
                <w:b/>
                <w:bCs/>
              </w:rPr>
              <w:br/>
              <w:t>2021 -  2000.0</w:t>
            </w:r>
          </w:p>
          <w:p w:rsidR="00A553A3" w:rsidRDefault="00A553A3">
            <w:pPr>
              <w:spacing w:before="100" w:beforeAutospacing="1" w:after="278"/>
            </w:pPr>
            <w:r>
              <w:rPr>
                <w:b/>
                <w:bCs/>
              </w:rPr>
              <w:t>2022 – 2000.0</w:t>
            </w:r>
          </w:p>
          <w:p w:rsidR="00A553A3" w:rsidRDefault="00A553A3">
            <w:pPr>
              <w:spacing w:before="278" w:after="100" w:afterAutospacing="1"/>
              <w:ind w:left="7" w:right="100"/>
              <w:rPr>
                <w:color w:val="000000"/>
                <w:lang w:eastAsia="en-US"/>
              </w:rPr>
            </w:pPr>
            <w:r>
              <w:t>Финансирование Программы осуществляется из бюджета сельского поселения.        </w:t>
            </w:r>
            <w:r>
              <w:br/>
              <w:t>В ходе реализации Программы перечень программных мероприятий может корректироваться, изменяться и дополняться по решению заказчика Программы.   Размещение заказов, связанных с исполнением Программы, осуществляется в соответствии с Федеральным законом от 21 июля 2005 года N 94-ФЗ "О размещении заказов на поставки товаров, выполнение  работ, оказание услуг для государственных и   муниципальных нужд".</w:t>
            </w:r>
          </w:p>
        </w:tc>
      </w:tr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eastAsia="en-US"/>
              </w:rPr>
            </w:pPr>
            <w:r>
              <w:t>Управление программой и контроль за её реализацией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rPr>
                <w:color w:val="000000"/>
                <w:lang w:eastAsia="en-US"/>
              </w:rPr>
            </w:pPr>
            <w:r>
              <w:t>Контроль за выполнением настоящей Программы  осуществляет администрация сельского поселения.</w:t>
            </w:r>
          </w:p>
        </w:tc>
      </w:tr>
      <w:tr w:rsidR="00A553A3" w:rsidTr="00A553A3">
        <w:trPr>
          <w:tblCellSpacing w:w="0" w:type="dxa"/>
        </w:trPr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Разработчики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Администрация сельского поселения</w:t>
            </w:r>
          </w:p>
        </w:tc>
      </w:tr>
    </w:tbl>
    <w:p w:rsidR="00A553A3" w:rsidRDefault="00A553A3" w:rsidP="00A553A3">
      <w:pPr>
        <w:shd w:val="clear" w:color="auto" w:fill="FFFFFF"/>
        <w:spacing w:before="278" w:after="278"/>
        <w:jc w:val="center"/>
        <w:rPr>
          <w:color w:val="000000"/>
          <w:lang w:eastAsia="en-US"/>
        </w:rPr>
      </w:pPr>
      <w:r>
        <w:rPr>
          <w:b/>
          <w:bCs/>
        </w:rPr>
        <w:t>Долгосрочная целевая программа</w:t>
      </w:r>
      <w:proofErr w:type="gramStart"/>
      <w:r>
        <w:rPr>
          <w:b/>
          <w:bCs/>
        </w:rPr>
        <w:t>«П</w:t>
      </w:r>
      <w:proofErr w:type="gramEnd"/>
      <w:r>
        <w:rPr>
          <w:b/>
          <w:bCs/>
        </w:rPr>
        <w:t>рофилактика тер</w:t>
      </w:r>
      <w:r w:rsidR="00AA566F">
        <w:rPr>
          <w:b/>
          <w:bCs/>
        </w:rPr>
        <w:t xml:space="preserve">роризма и экстремизма в </w:t>
      </w:r>
      <w:proofErr w:type="spellStart"/>
      <w:r w:rsidR="00AA566F">
        <w:rPr>
          <w:b/>
          <w:bCs/>
        </w:rPr>
        <w:t>Сузгарьев</w:t>
      </w:r>
      <w:r>
        <w:rPr>
          <w:b/>
          <w:bCs/>
        </w:rPr>
        <w:t>ском</w:t>
      </w:r>
      <w:proofErr w:type="spellEnd"/>
      <w:r>
        <w:rPr>
          <w:b/>
          <w:bCs/>
        </w:rPr>
        <w:t xml:space="preserve"> сельском поселении</w:t>
      </w:r>
      <w:r w:rsidR="00AA566F">
        <w:rPr>
          <w:b/>
          <w:bCs/>
        </w:rPr>
        <w:t xml:space="preserve"> </w:t>
      </w:r>
      <w:r>
        <w:rPr>
          <w:b/>
          <w:bCs/>
        </w:rPr>
        <w:t>на 2020-2022 годы»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rPr>
          <w:b/>
          <w:bCs/>
        </w:rPr>
        <w:t>I. Оценка исходной ситуации</w:t>
      </w:r>
    </w:p>
    <w:p w:rsidR="00A553A3" w:rsidRDefault="00A553A3" w:rsidP="00A553A3">
      <w:pPr>
        <w:shd w:val="clear" w:color="auto" w:fill="FFFFFF"/>
        <w:spacing w:before="278" w:after="278"/>
      </w:pPr>
      <w:r>
        <w:t>Резкая активизация деятельности молодежных объединений экстремистской направленности,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</w:r>
    </w:p>
    <w:p w:rsidR="00A553A3" w:rsidRDefault="00A553A3" w:rsidP="00A553A3">
      <w:pPr>
        <w:shd w:val="clear" w:color="auto" w:fill="FFFFFF"/>
        <w:spacing w:before="278" w:after="278"/>
      </w:pPr>
      <w: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  <w:r>
        <w:br/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A553A3" w:rsidRDefault="00A553A3" w:rsidP="00A553A3">
      <w:pPr>
        <w:shd w:val="clear" w:color="auto" w:fill="FFFFFF"/>
        <w:spacing w:before="278" w:after="278"/>
      </w:pPr>
      <w:r>
        <w:lastRenderedPageBreak/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  <w:r>
        <w:br/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  <w:r>
        <w:br/>
        <w:t>Сегодняшняя борьба с экстремизмом затрагивает также сферы, которые трактуются как:</w:t>
      </w:r>
    </w:p>
    <w:p w:rsidR="00A553A3" w:rsidRDefault="00A553A3" w:rsidP="00A553A3">
      <w:pPr>
        <w:shd w:val="clear" w:color="auto" w:fill="FFFFFF"/>
        <w:spacing w:before="278" w:after="278"/>
      </w:pPr>
      <w:r>
        <w:t>- подрыв безопасности Российской Федерации;</w:t>
      </w:r>
    </w:p>
    <w:p w:rsidR="00A553A3" w:rsidRDefault="00A553A3" w:rsidP="00A553A3">
      <w:pPr>
        <w:shd w:val="clear" w:color="auto" w:fill="FFFFFF"/>
        <w:spacing w:before="278" w:after="278"/>
      </w:pPr>
      <w:r>
        <w:t>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A553A3" w:rsidRDefault="00A553A3" w:rsidP="00A553A3">
      <w:pPr>
        <w:shd w:val="clear" w:color="auto" w:fill="FFFFFF"/>
        <w:spacing w:before="278" w:after="278"/>
      </w:pPr>
      <w:r>
        <w:t>- унижение национального достоинства, а равно по мотивам ненависти либо вражды в отношении какой-либо социальной группы;</w:t>
      </w:r>
    </w:p>
    <w:p w:rsidR="00A553A3" w:rsidRDefault="00A553A3" w:rsidP="00A553A3">
      <w:pPr>
        <w:shd w:val="clear" w:color="auto" w:fill="FFFFFF"/>
        <w:spacing w:before="278" w:after="278"/>
      </w:pPr>
      <w:r>
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rPr>
          <w:b/>
          <w:bCs/>
        </w:rPr>
        <w:t>2. Цель и задачи Программы</w:t>
      </w:r>
    </w:p>
    <w:p w:rsidR="00A553A3" w:rsidRDefault="00A553A3" w:rsidP="00A553A3">
      <w:pPr>
        <w:shd w:val="clear" w:color="auto" w:fill="FFFFFF"/>
        <w:spacing w:before="278" w:after="278"/>
      </w:pPr>
      <w: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 органа местного самоуп</w:t>
      </w:r>
      <w:r w:rsidR="00AA566F">
        <w:t>равления, администрации  Сузгарьев</w:t>
      </w:r>
      <w:r>
        <w:t>ского сельского поселения,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A553A3" w:rsidRDefault="00A553A3" w:rsidP="00A553A3">
      <w:pPr>
        <w:shd w:val="clear" w:color="auto" w:fill="FFFFFF"/>
        <w:spacing w:before="278" w:after="278"/>
      </w:pPr>
      <w:r>
        <w:t>Основными задачами реализации Программы являются:</w:t>
      </w:r>
    </w:p>
    <w:p w:rsidR="00A553A3" w:rsidRDefault="00A553A3" w:rsidP="00A553A3">
      <w:pPr>
        <w:shd w:val="clear" w:color="auto" w:fill="FFFFFF"/>
        <w:spacing w:before="278" w:after="278"/>
      </w:pPr>
      <w:r>
        <w:t> • воспитание культуры толерантности и межнационального согласия;</w:t>
      </w:r>
      <w:r>
        <w:br/>
        <w:t>• достижение необходимого уровня правовой культуры граждан как основы толерантного сознания и поведения;</w:t>
      </w:r>
    </w:p>
    <w:p w:rsidR="00A553A3" w:rsidRDefault="00A553A3" w:rsidP="00A553A3">
      <w:pPr>
        <w:shd w:val="clear" w:color="auto" w:fill="FFFFFF"/>
        <w:spacing w:before="278" w:after="278"/>
      </w:pPr>
      <w:r>
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A553A3" w:rsidRDefault="00A553A3" w:rsidP="00A553A3">
      <w:pPr>
        <w:shd w:val="clear" w:color="auto" w:fill="FFFFFF"/>
        <w:spacing w:before="278" w:after="278"/>
      </w:pPr>
      <w:r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  <w:r>
        <w:br/>
        <w:t xml:space="preserve">• разработка и реализация в муниципальных учреждениях культуры и по работе с </w:t>
      </w:r>
      <w:r>
        <w:lastRenderedPageBreak/>
        <w:t>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rPr>
          <w:b/>
          <w:bCs/>
        </w:rPr>
        <w:t>3. Основные мероприятия Программы</w:t>
      </w:r>
    </w:p>
    <w:p w:rsidR="00A553A3" w:rsidRDefault="00A553A3" w:rsidP="00A553A3">
      <w:pPr>
        <w:shd w:val="clear" w:color="auto" w:fill="FFFFFF"/>
        <w:spacing w:before="278" w:after="278"/>
      </w:pPr>
      <w: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вероисповедания,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нации, последовательное и повсеместное пресечение проповеди нетерпимости и насилия.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rPr>
          <w:b/>
          <w:bCs/>
        </w:rPr>
        <w:t>4. Управление Программой</w:t>
      </w:r>
    </w:p>
    <w:p w:rsidR="00A553A3" w:rsidRDefault="00A553A3" w:rsidP="00A553A3">
      <w:pPr>
        <w:shd w:val="clear" w:color="auto" w:fill="FFFFFF"/>
        <w:spacing w:before="278" w:after="278"/>
      </w:pPr>
      <w:r>
        <w:t xml:space="preserve"> 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 </w:t>
      </w:r>
      <w:proofErr w:type="spellStart"/>
      <w:r>
        <w:t>Приреченского</w:t>
      </w:r>
      <w:proofErr w:type="spellEnd"/>
      <w:r>
        <w:t xml:space="preserve"> сельского поселения.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rPr>
          <w:b/>
          <w:bCs/>
        </w:rPr>
        <w:t>5. Контроль за исполнением Программы</w:t>
      </w:r>
    </w:p>
    <w:p w:rsidR="00A553A3" w:rsidRDefault="00A553A3" w:rsidP="00A553A3">
      <w:pPr>
        <w:shd w:val="clear" w:color="auto" w:fill="FFFFFF"/>
        <w:spacing w:before="278" w:after="278"/>
      </w:pPr>
      <w:r>
        <w:t>Ос</w:t>
      </w:r>
      <w:r w:rsidR="00AA566F">
        <w:t>уществляет администрация  Сузгарьев</w:t>
      </w:r>
      <w:r>
        <w:t>ского сельского поселения.</w:t>
      </w:r>
    </w:p>
    <w:p w:rsidR="00A553A3" w:rsidRDefault="00A553A3" w:rsidP="00A553A3">
      <w:pPr>
        <w:shd w:val="clear" w:color="auto" w:fill="FFFFFF"/>
        <w:spacing w:before="278" w:after="278"/>
        <w:jc w:val="center"/>
      </w:pPr>
      <w:r>
        <w:rPr>
          <w:b/>
          <w:bCs/>
        </w:rPr>
        <w:t>Перечень мероприятий по реализации</w:t>
      </w:r>
      <w:r w:rsidR="00AA566F">
        <w:rPr>
          <w:b/>
          <w:bCs/>
        </w:rPr>
        <w:t xml:space="preserve"> </w:t>
      </w:r>
      <w:r>
        <w:rPr>
          <w:b/>
          <w:bCs/>
        </w:rPr>
        <w:t>долгосрочной целевой программы</w:t>
      </w:r>
      <w:proofErr w:type="gramStart"/>
      <w:r>
        <w:rPr>
          <w:b/>
          <w:bCs/>
        </w:rPr>
        <w:t>«П</w:t>
      </w:r>
      <w:proofErr w:type="gramEnd"/>
      <w:r>
        <w:rPr>
          <w:b/>
          <w:bCs/>
        </w:rPr>
        <w:t>рофилактика тер</w:t>
      </w:r>
      <w:r w:rsidR="00AA566F">
        <w:rPr>
          <w:b/>
          <w:bCs/>
        </w:rPr>
        <w:t xml:space="preserve">роризма и экстремизма в </w:t>
      </w:r>
      <w:proofErr w:type="spellStart"/>
      <w:r w:rsidR="00AA566F">
        <w:rPr>
          <w:b/>
          <w:bCs/>
        </w:rPr>
        <w:t>Сузгарьев</w:t>
      </w:r>
      <w:r>
        <w:rPr>
          <w:b/>
          <w:bCs/>
        </w:rPr>
        <w:t>ском</w:t>
      </w:r>
      <w:proofErr w:type="spellEnd"/>
      <w:r>
        <w:rPr>
          <w:b/>
          <w:bCs/>
        </w:rPr>
        <w:t xml:space="preserve"> сельском поселении на 2020-2022 годы»</w:t>
      </w:r>
    </w:p>
    <w:tbl>
      <w:tblPr>
        <w:tblW w:w="9988" w:type="dxa"/>
        <w:tblCellSpacing w:w="2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/>
      </w:tblPr>
      <w:tblGrid>
        <w:gridCol w:w="691"/>
        <w:gridCol w:w="3078"/>
        <w:gridCol w:w="2359"/>
        <w:gridCol w:w="1947"/>
        <w:gridCol w:w="1913"/>
      </w:tblGrid>
      <w:tr w:rsidR="00A553A3" w:rsidTr="00A553A3">
        <w:trPr>
          <w:trHeight w:val="838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278"/>
              <w:rPr>
                <w:color w:val="000000"/>
                <w:lang w:val="en-US"/>
              </w:rPr>
            </w:pPr>
            <w:r>
              <w:t>№№</w:t>
            </w:r>
          </w:p>
          <w:p w:rsidR="00A553A3" w:rsidRDefault="00A553A3">
            <w:pPr>
              <w:spacing w:before="278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п/п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Наименование мероприятия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right="100"/>
              <w:jc w:val="both"/>
              <w:rPr>
                <w:color w:val="000000"/>
                <w:lang w:val="en-US" w:eastAsia="en-US"/>
              </w:rPr>
            </w:pPr>
            <w:r>
              <w:t>Исполнители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Сроки исполнения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Объем финансирования (руб.)</w:t>
            </w:r>
          </w:p>
        </w:tc>
      </w:tr>
      <w:tr w:rsidR="00A553A3" w:rsidTr="00A553A3">
        <w:trPr>
          <w:trHeight w:val="2501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1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eastAsia="en-US"/>
              </w:rPr>
            </w:pPr>
            <w:r>
              <w:t xml:space="preserve">Возложить обязанности на специалиста, отвечающего за участие органов местного самоуправления в деятельности  по профилактике терроризма и экстремизма на </w:t>
            </w:r>
            <w:r w:rsidR="00AA566F">
              <w:t>территории  Сузгарьев</w:t>
            </w:r>
            <w:r>
              <w:t>ского сельского поселения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Администрация поселения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right="100"/>
              <w:jc w:val="both"/>
              <w:rPr>
                <w:color w:val="000000"/>
                <w:lang w:val="en-US" w:eastAsia="en-US"/>
              </w:rPr>
            </w:pPr>
            <w:r>
              <w:t xml:space="preserve">   2020год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Без финансирования</w:t>
            </w:r>
          </w:p>
        </w:tc>
      </w:tr>
      <w:tr w:rsidR="00A553A3" w:rsidTr="00A553A3">
        <w:trPr>
          <w:trHeight w:val="3055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2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eastAsia="en-US"/>
              </w:rPr>
            </w:pPr>
            <w:r>
              <w:t>Запрашивать и получать в установленном порядке необходимые материалы и информацию в территориальных органах федеральных органах исполнительной власти, правоохранительных органов, общественных объединений, организаций и должностных лиц.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Администрация поселения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По необходимости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Без финансирования</w:t>
            </w:r>
          </w:p>
        </w:tc>
      </w:tr>
      <w:tr w:rsidR="00A553A3" w:rsidTr="00A553A3">
        <w:trPr>
          <w:trHeight w:val="1392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lastRenderedPageBreak/>
              <w:t>3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eastAsia="en-US"/>
              </w:rPr>
            </w:pPr>
            <w:r>
              <w:t>Осуществл</w:t>
            </w:r>
            <w:r w:rsidR="00AA566F">
              <w:t>ять контроль территории Сузгарьев</w:t>
            </w:r>
            <w:r>
              <w:t>ского сельского поселения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Администрация поселения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По необходимости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Без финансирования</w:t>
            </w:r>
          </w:p>
        </w:tc>
      </w:tr>
      <w:tr w:rsidR="00A553A3" w:rsidTr="00A553A3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4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eastAsia="en-US"/>
              </w:rPr>
            </w:pPr>
            <w:r>
              <w:t>Осуществл</w:t>
            </w:r>
            <w:r w:rsidR="00AA566F">
              <w:t>ять контроль территории Сузгарьев</w:t>
            </w:r>
            <w:r>
              <w:t>ского сельского поселения   на предмет выявления мест концентрации молодежи уведомлять о данном факте прокуратуру и отдел внутренних дел.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Администрация поселения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периодически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Без финансирования</w:t>
            </w:r>
          </w:p>
        </w:tc>
      </w:tr>
      <w:tr w:rsidR="00A553A3" w:rsidTr="00A553A3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5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A566F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eastAsia="en-US"/>
              </w:rPr>
            </w:pPr>
            <w:r>
              <w:t>Информировать жителей Сузгарьев</w:t>
            </w:r>
            <w:r w:rsidR="00A553A3">
              <w:t>ского сельского поселения   о тактике действий при угрозе возникновения террористических актов, посредством размещения информации в муниципальных средствах массовой информации адресное распространение, а также контактных телефонов о том,  куда следует обращаться в случаях совершения в отношении граждан противоправных действий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Администрация поселения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периодически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500</w:t>
            </w:r>
          </w:p>
        </w:tc>
      </w:tr>
      <w:tr w:rsidR="00A553A3" w:rsidTr="00A553A3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6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eastAsia="en-US"/>
              </w:rPr>
            </w:pPr>
            <w:r>
              <w:t>Организовать подготовку проектов, изготовление, приобретение буклетов, плакатов, памяток и рекомендаций для учреждений, предприятий, организаций, распо</w:t>
            </w:r>
            <w:r w:rsidR="00AA566F">
              <w:t>ложенных на территории  Сузгарьев</w:t>
            </w:r>
            <w:r>
              <w:t>ского сельского поселения антитеррористической тематике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Администрация поселения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rPr>
                <w:color w:val="000000"/>
                <w:lang w:val="en-US" w:eastAsia="en-US"/>
              </w:rPr>
            </w:pPr>
            <w:r>
              <w:t>1 раз в полугодие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1500</w:t>
            </w:r>
          </w:p>
        </w:tc>
      </w:tr>
      <w:tr w:rsidR="00A553A3" w:rsidTr="00A553A3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7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eastAsia="en-US"/>
              </w:rPr>
            </w:pPr>
            <w:r>
              <w:t xml:space="preserve">Обеспечить </w:t>
            </w:r>
            <w:r>
              <w:lastRenderedPageBreak/>
              <w:t>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lastRenderedPageBreak/>
              <w:t xml:space="preserve">Администрация </w:t>
            </w:r>
            <w:r>
              <w:lastRenderedPageBreak/>
              <w:t>поселения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lastRenderedPageBreak/>
              <w:t>Периодически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 xml:space="preserve">Без </w:t>
            </w:r>
            <w:r>
              <w:lastRenderedPageBreak/>
              <w:t>финансирования</w:t>
            </w:r>
          </w:p>
        </w:tc>
      </w:tr>
      <w:tr w:rsidR="00A553A3" w:rsidTr="00A553A3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lastRenderedPageBreak/>
              <w:t>8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eastAsia="en-US"/>
              </w:rPr>
            </w:pPr>
            <w:r>
              <w:t>Организовать и провести тематические мероприятия, конкурсы, викторины,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278"/>
              <w:rPr>
                <w:color w:val="000000"/>
                <w:lang w:val="en-US"/>
              </w:rPr>
            </w:pPr>
            <w:r>
              <w:t>Администрация поселения, СДК,</w:t>
            </w:r>
          </w:p>
          <w:p w:rsidR="00A553A3" w:rsidRDefault="00A553A3">
            <w:pPr>
              <w:spacing w:before="278" w:after="100" w:afterAutospacing="1"/>
              <w:ind w:right="100"/>
              <w:jc w:val="both"/>
              <w:rPr>
                <w:color w:val="000000"/>
                <w:lang w:val="en-US" w:eastAsia="en-US"/>
              </w:rPr>
            </w:pPr>
            <w:r>
              <w:t>библиотеки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rPr>
                <w:color w:val="000000"/>
                <w:lang w:val="en-US" w:eastAsia="en-US"/>
              </w:rPr>
            </w:pPr>
            <w:r>
              <w:t>1 раз в полугодие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3000</w:t>
            </w:r>
          </w:p>
        </w:tc>
      </w:tr>
      <w:tr w:rsidR="00A553A3" w:rsidTr="00A553A3">
        <w:trPr>
          <w:trHeight w:val="144"/>
          <w:tblCellSpacing w:w="22" w:type="dxa"/>
        </w:trPr>
        <w:tc>
          <w:tcPr>
            <w:tcW w:w="64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9</w:t>
            </w:r>
          </w:p>
        </w:tc>
        <w:tc>
          <w:tcPr>
            <w:tcW w:w="31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eastAsia="en-US"/>
              </w:rPr>
            </w:pPr>
            <w:r>
              <w:t xml:space="preserve">Информировать граждан о наличии в </w:t>
            </w:r>
            <w:proofErr w:type="spellStart"/>
            <w:r w:rsidR="00AA566F">
              <w:t>Сузгарьев</w:t>
            </w:r>
            <w:r>
              <w:t>ском</w:t>
            </w:r>
            <w:proofErr w:type="spellEnd"/>
            <w:r>
              <w:t xml:space="preserve">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/>
              <w:jc w:val="both"/>
              <w:rPr>
                <w:color w:val="000000"/>
                <w:lang w:val="en-US" w:eastAsia="en-US"/>
              </w:rPr>
            </w:pPr>
            <w:r>
              <w:t>Администрация поселения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При необходимости</w:t>
            </w:r>
          </w:p>
        </w:tc>
        <w:tc>
          <w:tcPr>
            <w:tcW w:w="163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A553A3" w:rsidRDefault="00A553A3">
            <w:pPr>
              <w:spacing w:before="100" w:beforeAutospacing="1" w:after="100" w:afterAutospacing="1"/>
              <w:ind w:left="7" w:right="100" w:firstLine="725"/>
              <w:jc w:val="both"/>
              <w:rPr>
                <w:color w:val="000000"/>
                <w:lang w:val="en-US" w:eastAsia="en-US"/>
              </w:rPr>
            </w:pPr>
            <w:r>
              <w:t>Без финансирования</w:t>
            </w:r>
          </w:p>
        </w:tc>
      </w:tr>
    </w:tbl>
    <w:p w:rsidR="00A553A3" w:rsidRDefault="00A553A3" w:rsidP="00A553A3">
      <w:pPr>
        <w:shd w:val="clear" w:color="auto" w:fill="FFFFFF"/>
        <w:spacing w:before="278" w:after="238"/>
        <w:jc w:val="center"/>
        <w:rPr>
          <w:color w:val="000000"/>
          <w:lang w:val="en-US" w:eastAsia="en-US"/>
        </w:rPr>
      </w:pPr>
      <w:r>
        <w:rPr>
          <w:b/>
          <w:bCs/>
        </w:rPr>
        <w:t>Основные понятия</w:t>
      </w:r>
    </w:p>
    <w:p w:rsidR="00A553A3" w:rsidRDefault="00A553A3" w:rsidP="00A553A3">
      <w:pPr>
        <w:shd w:val="clear" w:color="auto" w:fill="FFFFFF"/>
        <w:spacing w:before="278" w:after="278"/>
      </w:pPr>
      <w:r>
        <w:t>1)</w:t>
      </w:r>
      <w:r>
        <w:rPr>
          <w:b/>
          <w:bCs/>
        </w:rPr>
        <w:t> экстремистская деятельность (экстремизм):</w:t>
      </w:r>
    </w:p>
    <w:p w:rsidR="00A553A3" w:rsidRDefault="00A553A3" w:rsidP="00A553A3">
      <w:pPr>
        <w:shd w:val="clear" w:color="auto" w:fill="FFFFFF"/>
        <w:spacing w:before="278" w:after="278"/>
      </w:pPr>
      <w:r>
        <w:t>насильственное изменение основ конституционного строя и нарушение целостности Российской Федерации;</w:t>
      </w:r>
    </w:p>
    <w:p w:rsidR="00A553A3" w:rsidRDefault="00A553A3" w:rsidP="00A553A3">
      <w:pPr>
        <w:shd w:val="clear" w:color="auto" w:fill="FFFFFF"/>
        <w:spacing w:before="278" w:after="278"/>
      </w:pPr>
      <w:r>
        <w:t>публичное оправдание терроризма и иная террористическая деятельность;</w:t>
      </w:r>
    </w:p>
    <w:p w:rsidR="00A553A3" w:rsidRDefault="00A553A3" w:rsidP="00A553A3">
      <w:pPr>
        <w:shd w:val="clear" w:color="auto" w:fill="FFFFFF"/>
        <w:spacing w:before="278" w:after="278"/>
      </w:pPr>
      <w:r>
        <w:t>возбуждение социальной, расовой, национальной или религиозной розни;</w:t>
      </w:r>
    </w:p>
    <w:p w:rsidR="00A553A3" w:rsidRDefault="00A553A3" w:rsidP="00A553A3">
      <w:pPr>
        <w:shd w:val="clear" w:color="auto" w:fill="FFFFFF"/>
        <w:spacing w:before="278" w:after="278"/>
      </w:pPr>
      <w: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A553A3" w:rsidRDefault="00A553A3" w:rsidP="00A553A3">
      <w:pPr>
        <w:shd w:val="clear" w:color="auto" w:fill="FFFFFF"/>
        <w:spacing w:before="278" w:after="278"/>
      </w:pPr>
      <w: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A553A3" w:rsidRDefault="00A553A3" w:rsidP="00A553A3">
      <w:pPr>
        <w:shd w:val="clear" w:color="auto" w:fill="FFFFFF"/>
        <w:spacing w:before="278" w:after="278"/>
      </w:pPr>
      <w: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A553A3" w:rsidRDefault="00A553A3" w:rsidP="00A553A3">
      <w:pPr>
        <w:shd w:val="clear" w:color="auto" w:fill="FFFFFF"/>
        <w:spacing w:before="278" w:after="278"/>
      </w:pPr>
      <w:r>
        <w:lastRenderedPageBreak/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A553A3" w:rsidRDefault="00A553A3" w:rsidP="00A553A3">
      <w:pPr>
        <w:shd w:val="clear" w:color="auto" w:fill="FFFFFF"/>
        <w:spacing w:before="278" w:after="278"/>
      </w:pPr>
      <w: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A553A3" w:rsidRDefault="00A553A3" w:rsidP="00A553A3">
      <w:pPr>
        <w:shd w:val="clear" w:color="auto" w:fill="FFFFFF"/>
        <w:spacing w:before="278" w:after="278"/>
      </w:pPr>
      <w: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A553A3" w:rsidRDefault="00A553A3" w:rsidP="00A553A3">
      <w:pPr>
        <w:shd w:val="clear" w:color="auto" w:fill="FFFFFF"/>
        <w:spacing w:before="278" w:after="278"/>
      </w:pPr>
      <w: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A553A3" w:rsidRDefault="00A553A3" w:rsidP="00A553A3">
      <w:pPr>
        <w:shd w:val="clear" w:color="auto" w:fill="FFFFFF"/>
        <w:spacing w:before="278" w:after="278"/>
      </w:pPr>
      <w: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A553A3" w:rsidRDefault="00A553A3" w:rsidP="00A553A3">
      <w:pPr>
        <w:shd w:val="clear" w:color="auto" w:fill="FFFFFF"/>
        <w:spacing w:before="278" w:after="278"/>
      </w:pPr>
      <w:r>
        <w:t>организация и подготовка указанных деяний, а также подстрекательство к их осуществлению;</w:t>
      </w:r>
    </w:p>
    <w:p w:rsidR="00A553A3" w:rsidRDefault="00A553A3" w:rsidP="00A553A3">
      <w:pPr>
        <w:shd w:val="clear" w:color="auto" w:fill="FFFFFF"/>
        <w:spacing w:before="278" w:after="278"/>
      </w:pPr>
      <w: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A553A3" w:rsidRDefault="00A553A3" w:rsidP="00A553A3">
      <w:pPr>
        <w:shd w:val="clear" w:color="auto" w:fill="FFFFFF"/>
        <w:spacing w:before="278" w:after="278"/>
      </w:pPr>
      <w:r>
        <w:t>2) </w:t>
      </w:r>
      <w:r>
        <w:rPr>
          <w:b/>
          <w:bCs/>
        </w:rPr>
        <w:t>экстремистская организация</w:t>
      </w:r>
    </w:p>
    <w:p w:rsidR="00A553A3" w:rsidRDefault="00A553A3" w:rsidP="00A553A3">
      <w:pPr>
        <w:shd w:val="clear" w:color="auto" w:fill="FFFFFF"/>
        <w:spacing w:before="278" w:after="278"/>
      </w:pPr>
      <w:r>
        <w:t>- общественное или религиозное объединение либо иная организация, в отношении которых по основаниям, предусмотренным настоящим Федеральным законом, (Федеральный закон Российской Федерации от 25 июля 2002 года N 114-ФЗ 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A553A3" w:rsidRDefault="00A553A3" w:rsidP="00A553A3">
      <w:pPr>
        <w:shd w:val="clear" w:color="auto" w:fill="FFFFFF"/>
        <w:spacing w:before="278" w:after="278"/>
      </w:pPr>
      <w:r>
        <w:t> 3) </w:t>
      </w:r>
      <w:r>
        <w:rPr>
          <w:b/>
          <w:bCs/>
        </w:rPr>
        <w:t>экстремистские материалы</w:t>
      </w:r>
    </w:p>
    <w:p w:rsidR="00A553A3" w:rsidRDefault="00A553A3" w:rsidP="00A553A3">
      <w:pPr>
        <w:shd w:val="clear" w:color="auto" w:fill="FFFFFF"/>
        <w:spacing w:before="278" w:after="278"/>
      </w:pPr>
      <w:r>
        <w:t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группы."</w:t>
      </w:r>
    </w:p>
    <w:p w:rsidR="00A553A3" w:rsidRDefault="00A553A3" w:rsidP="00A553A3">
      <w:pPr>
        <w:shd w:val="clear" w:color="auto" w:fill="FFFFFF"/>
        <w:spacing w:before="278" w:after="278"/>
      </w:pPr>
      <w:r>
        <w:t>4) </w:t>
      </w:r>
      <w:r>
        <w:rPr>
          <w:b/>
          <w:bCs/>
        </w:rPr>
        <w:t>Основные направления противодействия экстремистской деятельности</w:t>
      </w:r>
      <w:r>
        <w:br/>
        <w:t>Противодействие экстремистской деятельности осуществляется по следующим основным направлениям:</w:t>
      </w:r>
    </w:p>
    <w:p w:rsidR="00A553A3" w:rsidRDefault="00A553A3" w:rsidP="00A553A3">
      <w:pPr>
        <w:shd w:val="clear" w:color="auto" w:fill="FFFFFF"/>
        <w:spacing w:before="278" w:after="278"/>
      </w:pPr>
      <w:r>
        <w:lastRenderedPageBreak/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  <w:r>
        <w:br/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A553A3" w:rsidRDefault="00A553A3" w:rsidP="00A553A3">
      <w:pPr>
        <w:shd w:val="clear" w:color="auto" w:fill="FFFFFF"/>
        <w:spacing w:before="278" w:after="278"/>
      </w:pPr>
      <w:r>
        <w:t>5) </w:t>
      </w:r>
      <w:r>
        <w:rPr>
          <w:b/>
          <w:bCs/>
        </w:rPr>
        <w:t>Субъекты противодействия экстремистской деятельности.</w:t>
      </w:r>
      <w:r>
        <w:br/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A553A3" w:rsidRDefault="00A553A3" w:rsidP="00A553A3">
      <w:pPr>
        <w:shd w:val="clear" w:color="auto" w:fill="FFFFFF"/>
        <w:spacing w:before="278" w:after="278"/>
      </w:pPr>
      <w:r>
        <w:t>6) </w:t>
      </w:r>
      <w:r>
        <w:rPr>
          <w:b/>
          <w:bCs/>
        </w:rPr>
        <w:t>Профилактика экстремистской деятельности</w:t>
      </w:r>
    </w:p>
    <w:p w:rsidR="00A553A3" w:rsidRDefault="00A553A3" w:rsidP="00A553A3">
      <w:pPr>
        <w:shd w:val="clear" w:color="auto" w:fill="FFFFFF"/>
        <w:spacing w:before="278" w:after="278"/>
      </w:pPr>
      <w:r>
        <w:rPr>
          <w:b/>
          <w:bCs/>
        </w:rPr>
        <w:t> </w:t>
      </w:r>
      <w: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A553A3" w:rsidRDefault="00A553A3" w:rsidP="00A553A3">
      <w:pPr>
        <w:shd w:val="clear" w:color="auto" w:fill="FFFFFF"/>
        <w:spacing w:before="278" w:after="278"/>
      </w:pPr>
      <w:r>
        <w:t> 7) </w:t>
      </w:r>
      <w:r>
        <w:rPr>
          <w:b/>
          <w:bCs/>
        </w:rPr>
        <w:t>Толерантность</w:t>
      </w:r>
      <w:r>
        <w:t xml:space="preserve"> (лат. </w:t>
      </w:r>
      <w:proofErr w:type="spellStart"/>
      <w:r>
        <w:t>tolerantia</w:t>
      </w:r>
      <w:proofErr w:type="spellEnd"/>
      <w:r>
        <w:t xml:space="preserve"> - терпение)</w:t>
      </w:r>
      <w:r>
        <w:br/>
        <w:t>- терпимость к чужому образу жизни, поведению, чужим обычаям, чувствам, верованиям, мнениям, идеям и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A553A3" w:rsidRDefault="00A553A3" w:rsidP="00A553A3">
      <w:pPr>
        <w:shd w:val="clear" w:color="auto" w:fill="FFFFFF"/>
        <w:spacing w:before="278" w:after="278"/>
      </w:pPr>
      <w:r>
        <w:t> 8) </w:t>
      </w:r>
      <w:r>
        <w:rPr>
          <w:b/>
          <w:bCs/>
        </w:rPr>
        <w:t>Ксенофобия</w:t>
      </w:r>
      <w:r>
        <w:t xml:space="preserve"> [греч. </w:t>
      </w:r>
      <w:proofErr w:type="spellStart"/>
      <w:r>
        <w:t>xenos</w:t>
      </w:r>
      <w:proofErr w:type="spellEnd"/>
      <w:r>
        <w:t xml:space="preserve"> - чужой + </w:t>
      </w:r>
      <w:proofErr w:type="spellStart"/>
      <w:r>
        <w:t>phobos</w:t>
      </w:r>
      <w:proofErr w:type="spellEnd"/>
      <w:r>
        <w:t xml:space="preserve"> - страх]</w:t>
      </w:r>
      <w:r>
        <w:br/>
        <w:t>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A553A3" w:rsidRDefault="00A553A3" w:rsidP="00A553A3">
      <w:pPr>
        <w:rPr>
          <w:rFonts w:ascii="Calibri" w:hAnsi="Calibri"/>
          <w:sz w:val="22"/>
          <w:szCs w:val="22"/>
        </w:rPr>
      </w:pPr>
    </w:p>
    <w:p w:rsidR="00A553A3" w:rsidRDefault="00A553A3" w:rsidP="00C11447">
      <w:bookmarkStart w:id="1" w:name="_GoBack"/>
      <w:bookmarkEnd w:id="1"/>
    </w:p>
    <w:p w:rsidR="00105E79" w:rsidRDefault="00105E79"/>
    <w:sectPr w:rsidR="00105E79" w:rsidSect="00CB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484BA7"/>
    <w:multiLevelType w:val="multilevel"/>
    <w:tmpl w:val="FBFC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31AE7"/>
    <w:multiLevelType w:val="multilevel"/>
    <w:tmpl w:val="799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2B4"/>
    <w:rsid w:val="000A0104"/>
    <w:rsid w:val="00105E79"/>
    <w:rsid w:val="0027728D"/>
    <w:rsid w:val="00327551"/>
    <w:rsid w:val="00343064"/>
    <w:rsid w:val="004C3A84"/>
    <w:rsid w:val="004E3919"/>
    <w:rsid w:val="005A72B4"/>
    <w:rsid w:val="005D4CDB"/>
    <w:rsid w:val="006A67CD"/>
    <w:rsid w:val="00810B4D"/>
    <w:rsid w:val="00A553A3"/>
    <w:rsid w:val="00AA566F"/>
    <w:rsid w:val="00B46746"/>
    <w:rsid w:val="00B53724"/>
    <w:rsid w:val="00C11447"/>
    <w:rsid w:val="00CB5FAE"/>
    <w:rsid w:val="00D02F13"/>
    <w:rsid w:val="00DE455E"/>
    <w:rsid w:val="00EF4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3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11447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C11447"/>
    <w:pPr>
      <w:spacing w:line="480" w:lineRule="auto"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rsid w:val="00C114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 Spacing"/>
    <w:uiPriority w:val="99"/>
    <w:qFormat/>
    <w:rsid w:val="00C11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114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C114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Цветовое выделение"/>
    <w:uiPriority w:val="99"/>
    <w:rsid w:val="00C1144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C11447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A553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uiPriority w:val="99"/>
    <w:rsid w:val="00A553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3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11447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C11447"/>
    <w:pPr>
      <w:spacing w:line="480" w:lineRule="auto"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rsid w:val="00C114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 Spacing"/>
    <w:uiPriority w:val="1"/>
    <w:qFormat/>
    <w:rsid w:val="00C11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114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C114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Цветовое выделение"/>
    <w:uiPriority w:val="99"/>
    <w:rsid w:val="00C1144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C11447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A553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uiPriority w:val="99"/>
    <w:rsid w:val="00A553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2020-04-13T07:18:00Z</cp:lastPrinted>
  <dcterms:created xsi:type="dcterms:W3CDTF">2020-04-09T13:51:00Z</dcterms:created>
  <dcterms:modified xsi:type="dcterms:W3CDTF">2020-04-13T07:19:00Z</dcterms:modified>
</cp:coreProperties>
</file>