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1A" w:rsidRDefault="00D5771A" w:rsidP="00D5771A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СОВЕТ ДЕПУТАТОВ</w:t>
      </w:r>
    </w:p>
    <w:p w:rsidR="00D5771A" w:rsidRDefault="00D5771A" w:rsidP="00D5771A">
      <w:pPr>
        <w:jc w:val="center"/>
        <w:rPr>
          <w:sz w:val="32"/>
          <w:szCs w:val="32"/>
        </w:rPr>
      </w:pPr>
      <w:r>
        <w:rPr>
          <w:caps/>
          <w:sz w:val="32"/>
          <w:szCs w:val="32"/>
        </w:rPr>
        <w:t>ПРИРЕЧЕНСКОГО  сельского поселения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5771A" w:rsidRDefault="00D5771A" w:rsidP="00D5771A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РузаевскОГО муниципальнОГО районА</w:t>
      </w:r>
    </w:p>
    <w:p w:rsidR="00D5771A" w:rsidRDefault="00D5771A" w:rsidP="00D5771A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МОРДОВИЯ</w:t>
      </w:r>
    </w:p>
    <w:p w:rsidR="00D5771A" w:rsidRDefault="00D5771A" w:rsidP="00D5771A">
      <w:pPr>
        <w:jc w:val="center"/>
        <w:rPr>
          <w:caps/>
          <w:sz w:val="32"/>
          <w:szCs w:val="32"/>
        </w:rPr>
      </w:pPr>
    </w:p>
    <w:p w:rsidR="00D5771A" w:rsidRDefault="00D5771A" w:rsidP="00D5771A">
      <w:pPr>
        <w:jc w:val="center"/>
        <w:rPr>
          <w:szCs w:val="28"/>
        </w:rPr>
      </w:pPr>
      <w:r>
        <w:rPr>
          <w:b/>
          <w:sz w:val="44"/>
          <w:szCs w:val="44"/>
        </w:rPr>
        <w:t>РЕШЕНИЕ</w:t>
      </w:r>
      <w:r>
        <w:rPr>
          <w:szCs w:val="28"/>
        </w:rPr>
        <w:t xml:space="preserve"> </w:t>
      </w:r>
    </w:p>
    <w:p w:rsidR="00D5771A" w:rsidRDefault="00D5771A" w:rsidP="00D5771A">
      <w:pPr>
        <w:shd w:val="clear" w:color="auto" w:fill="FFFFFF"/>
        <w:tabs>
          <w:tab w:val="left" w:pos="8218"/>
          <w:tab w:val="left" w:leader="underscore" w:pos="9254"/>
        </w:tabs>
        <w:spacing w:before="326"/>
        <w:ind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30.03. 2022г                                                                         </w:t>
      </w:r>
      <w:r>
        <w:rPr>
          <w:sz w:val="28"/>
          <w:szCs w:val="28"/>
        </w:rPr>
        <w:t>№9/53</w:t>
      </w:r>
    </w:p>
    <w:p w:rsidR="00D5771A" w:rsidRDefault="00D5771A" w:rsidP="00D5771A">
      <w:pPr>
        <w:jc w:val="center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п</w:t>
      </w:r>
      <w:proofErr w:type="gramStart"/>
      <w:r>
        <w:rPr>
          <w:sz w:val="28"/>
          <w:szCs w:val="28"/>
          <w:lang w:eastAsia="x-none"/>
        </w:rPr>
        <w:t>.Л</w:t>
      </w:r>
      <w:proofErr w:type="gramEnd"/>
      <w:r>
        <w:rPr>
          <w:sz w:val="28"/>
          <w:szCs w:val="28"/>
          <w:lang w:eastAsia="x-none"/>
        </w:rPr>
        <w:t>евженский</w:t>
      </w:r>
      <w:proofErr w:type="spellEnd"/>
    </w:p>
    <w:p w:rsidR="00D5771A" w:rsidRDefault="00D5771A" w:rsidP="00D5771A">
      <w:pPr>
        <w:ind w:firstLine="708"/>
        <w:rPr>
          <w:szCs w:val="28"/>
        </w:rPr>
      </w:pPr>
    </w:p>
    <w:p w:rsidR="00D5771A" w:rsidRDefault="00D5771A" w:rsidP="00D57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вынесении на публичные слушания отчета об исполнении бюджета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поселения за 2021 год.</w:t>
      </w:r>
    </w:p>
    <w:p w:rsidR="00D5771A" w:rsidRDefault="00D5771A" w:rsidP="00D5771A">
      <w:pPr>
        <w:rPr>
          <w:sz w:val="28"/>
          <w:szCs w:val="28"/>
        </w:rPr>
      </w:pP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статьёй 13 Устава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РМ </w:t>
      </w:r>
    </w:p>
    <w:p w:rsidR="00D5771A" w:rsidRDefault="00D5771A" w:rsidP="00D5771A">
      <w:pPr>
        <w:tabs>
          <w:tab w:val="left" w:pos="1005"/>
          <w:tab w:val="left" w:pos="46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ПРИРЕЧЕНСКОГО СЕЛЬСКОГО ПОСЕЛЕНИЯ   РЕШИЛ:</w:t>
      </w:r>
    </w:p>
    <w:p w:rsidR="00D5771A" w:rsidRDefault="00D5771A" w:rsidP="00D5771A">
      <w:pPr>
        <w:rPr>
          <w:sz w:val="28"/>
          <w:szCs w:val="28"/>
        </w:rPr>
      </w:pPr>
      <w:r>
        <w:rPr>
          <w:sz w:val="28"/>
          <w:szCs w:val="28"/>
        </w:rPr>
        <w:t xml:space="preserve"> 1.Вынести на публичные слушания проект решения Совета депутатов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«Отчета об исполнении бюджета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за 2021 год»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1).</w:t>
      </w: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  <w:r>
        <w:rPr>
          <w:sz w:val="28"/>
          <w:szCs w:val="28"/>
        </w:rPr>
        <w:t xml:space="preserve">  2.Установить, место и время  проведения публичных слушаний устанавливается в соответствии с графиком (приложение 2)</w:t>
      </w: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  <w:r>
        <w:rPr>
          <w:sz w:val="28"/>
          <w:szCs w:val="28"/>
        </w:rPr>
        <w:t xml:space="preserve"> 3.Установить, что организация и проведение публичных слушаний осуществляется рабочей группой (приложение 3).</w:t>
      </w:r>
    </w:p>
    <w:p w:rsidR="00D5771A" w:rsidRDefault="00D5771A" w:rsidP="00D5771A">
      <w:pPr>
        <w:rPr>
          <w:sz w:val="28"/>
          <w:szCs w:val="28"/>
        </w:rPr>
      </w:pPr>
      <w:r>
        <w:rPr>
          <w:sz w:val="28"/>
          <w:szCs w:val="28"/>
        </w:rPr>
        <w:t xml:space="preserve">   4. Предложения по проекту решения  «Отчет об исполнении бюджета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за 2021 год» принимаются рабочей группой по 27.04.2022 года включительно по адресу: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-29 с 8.30 до 16.30, кроме субботы и воскресения (приложение 4).</w:t>
      </w:r>
    </w:p>
    <w:p w:rsidR="00D5771A" w:rsidRDefault="00D5771A" w:rsidP="00D5771A">
      <w:pPr>
        <w:rPr>
          <w:sz w:val="28"/>
          <w:szCs w:val="28"/>
        </w:rPr>
      </w:pPr>
      <w:r>
        <w:rPr>
          <w:sz w:val="28"/>
          <w:szCs w:val="28"/>
        </w:rPr>
        <w:t xml:space="preserve">     5.Обсуждение проекта решения  Совета депутатов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 сельского поселения «Отчета об исполнении бюджета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за 2022 год» осуществляется в порядке, установленном Положением о порядке проведения публичных слушаний.</w:t>
      </w: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со дня его опубликования.</w:t>
      </w: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</w:p>
    <w:p w:rsidR="00D5771A" w:rsidRDefault="00D5771A" w:rsidP="00D5771A">
      <w:pPr>
        <w:tabs>
          <w:tab w:val="left" w:pos="1005"/>
          <w:tab w:val="left" w:pos="460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</w:t>
      </w:r>
      <w:proofErr w:type="spellStart"/>
      <w:r>
        <w:rPr>
          <w:sz w:val="28"/>
          <w:szCs w:val="28"/>
        </w:rPr>
        <w:t>Г.Ф.Шуюпова</w:t>
      </w:r>
      <w:proofErr w:type="spellEnd"/>
    </w:p>
    <w:p w:rsidR="00D5771A" w:rsidRDefault="00D5771A" w:rsidP="00D5771A">
      <w:pPr>
        <w:tabs>
          <w:tab w:val="left" w:pos="4605"/>
        </w:tabs>
        <w:jc w:val="right"/>
        <w:rPr>
          <w:b/>
          <w:sz w:val="28"/>
          <w:szCs w:val="28"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  <w:szCs w:val="28"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  <w:szCs w:val="28"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  <w:szCs w:val="22"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rPr>
          <w:sz w:val="28"/>
          <w:szCs w:val="28"/>
        </w:rPr>
      </w:pPr>
    </w:p>
    <w:p w:rsidR="00D5771A" w:rsidRDefault="00D5771A" w:rsidP="00D5771A">
      <w:pPr>
        <w:rPr>
          <w:szCs w:val="28"/>
        </w:rPr>
      </w:pPr>
    </w:p>
    <w:p w:rsidR="00D5771A" w:rsidRDefault="00D5771A" w:rsidP="00D5771A">
      <w:pPr>
        <w:rPr>
          <w:szCs w:val="28"/>
        </w:rPr>
      </w:pPr>
    </w:p>
    <w:p w:rsidR="00D5771A" w:rsidRDefault="00D5771A" w:rsidP="00D5771A">
      <w:pPr>
        <w:rPr>
          <w:szCs w:val="28"/>
        </w:rPr>
      </w:pPr>
    </w:p>
    <w:p w:rsidR="00D5771A" w:rsidRDefault="00D5771A" w:rsidP="00D5771A">
      <w:pPr>
        <w:rPr>
          <w:szCs w:val="28"/>
        </w:rPr>
      </w:pPr>
    </w:p>
    <w:p w:rsidR="00D5771A" w:rsidRDefault="00D5771A" w:rsidP="00D5771A">
      <w:pPr>
        <w:rPr>
          <w:szCs w:val="28"/>
        </w:rPr>
      </w:pPr>
    </w:p>
    <w:p w:rsidR="00D5771A" w:rsidRDefault="00D5771A" w:rsidP="00D5771A"/>
    <w:p w:rsidR="00D5771A" w:rsidRDefault="00D5771A" w:rsidP="00D5771A">
      <w:pPr>
        <w:tabs>
          <w:tab w:val="left" w:pos="4605"/>
        </w:tabs>
        <w:jc w:val="right"/>
        <w:rPr>
          <w:b/>
          <w:szCs w:val="22"/>
        </w:rPr>
      </w:pPr>
      <w:r>
        <w:rPr>
          <w:b/>
        </w:rPr>
        <w:t>Приложение №2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r>
        <w:rPr>
          <w:b/>
        </w:rPr>
        <w:t xml:space="preserve">к Решению Совета депутатов 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proofErr w:type="spellStart"/>
      <w:r>
        <w:rPr>
          <w:b/>
        </w:rPr>
        <w:t>Приреченского</w:t>
      </w:r>
      <w:proofErr w:type="spellEnd"/>
      <w:r>
        <w:rPr>
          <w:b/>
        </w:rPr>
        <w:t xml:space="preserve"> сельского поселения</w:t>
      </w:r>
    </w:p>
    <w:p w:rsidR="00D5771A" w:rsidRDefault="00D5771A" w:rsidP="00D5771A">
      <w:pPr>
        <w:widowControl/>
        <w:autoSpaceDE/>
        <w:autoSpaceDN/>
        <w:adjustRightInd/>
        <w:sectPr w:rsidR="00D5771A">
          <w:pgSz w:w="11906" w:h="16838"/>
          <w:pgMar w:top="851" w:right="991" w:bottom="851" w:left="851" w:header="709" w:footer="709" w:gutter="0"/>
          <w:cols w:space="720"/>
        </w:sectPr>
      </w:pPr>
    </w:p>
    <w:p w:rsidR="00D5771A" w:rsidRDefault="00D5771A" w:rsidP="00D577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Пояснительная записка к проекту решения </w:t>
      </w:r>
    </w:p>
    <w:p w:rsidR="00D5771A" w:rsidRDefault="00D5771A" w:rsidP="00D5771A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 утверждении отчета об исполнении бюджета</w:t>
      </w:r>
    </w:p>
    <w:p w:rsidR="00D5771A" w:rsidRDefault="00D5771A" w:rsidP="00D5771A">
      <w:pPr>
        <w:ind w:right="-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Приреченского</w:t>
      </w:r>
      <w:proofErr w:type="spellEnd"/>
      <w:r>
        <w:rPr>
          <w:b/>
          <w:sz w:val="24"/>
          <w:szCs w:val="24"/>
        </w:rPr>
        <w:t xml:space="preserve"> сельского поселения за 2021 год»</w:t>
      </w:r>
    </w:p>
    <w:p w:rsidR="00D5771A" w:rsidRDefault="00D5771A" w:rsidP="00D5771A">
      <w:pPr>
        <w:ind w:firstLine="720"/>
        <w:jc w:val="center"/>
        <w:rPr>
          <w:sz w:val="24"/>
          <w:szCs w:val="24"/>
        </w:rPr>
      </w:pPr>
    </w:p>
    <w:p w:rsidR="00D5771A" w:rsidRDefault="00D5771A" w:rsidP="00D5771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Решение Совета депутатов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сельского поселения «Об утверждении отчета об исполнении бюджета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сельского поселения за 2018 год» сформировано в соответствии с Бюджетным кодексом  Российской Федерации, Решением Совета депутатов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сельского поселения от 30 ноября 2016 года №4/20 «Об утверждении Положения о бюджетном процессе в </w:t>
      </w:r>
      <w:proofErr w:type="spellStart"/>
      <w:r>
        <w:rPr>
          <w:sz w:val="24"/>
          <w:szCs w:val="24"/>
        </w:rPr>
        <w:t>Приреченском</w:t>
      </w:r>
      <w:proofErr w:type="spellEnd"/>
      <w:r>
        <w:rPr>
          <w:sz w:val="24"/>
          <w:szCs w:val="24"/>
        </w:rPr>
        <w:t xml:space="preserve"> сельском поселении».</w:t>
      </w:r>
    </w:p>
    <w:p w:rsidR="00D5771A" w:rsidRDefault="00D5771A" w:rsidP="00D5771A">
      <w:pPr>
        <w:ind w:firstLine="720"/>
        <w:rPr>
          <w:sz w:val="24"/>
          <w:szCs w:val="24"/>
        </w:rPr>
      </w:pPr>
    </w:p>
    <w:p w:rsidR="00D5771A" w:rsidRDefault="00D5771A" w:rsidP="00D577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Доходы бюджета </w:t>
      </w:r>
      <w:proofErr w:type="spellStart"/>
      <w:r>
        <w:rPr>
          <w:b/>
          <w:sz w:val="24"/>
          <w:szCs w:val="24"/>
        </w:rPr>
        <w:t>Приреченского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за 2021 год</w:t>
      </w:r>
    </w:p>
    <w:p w:rsidR="00D5771A" w:rsidRDefault="00D5771A" w:rsidP="00D5771A">
      <w:pPr>
        <w:ind w:firstLine="720"/>
        <w:rPr>
          <w:sz w:val="24"/>
          <w:szCs w:val="24"/>
        </w:rPr>
      </w:pPr>
    </w:p>
    <w:p w:rsidR="00D5771A" w:rsidRDefault="00D5771A" w:rsidP="00D5771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Общий объем доходов бюджета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сельского поселения характеризуется следующими данными:</w:t>
      </w:r>
    </w:p>
    <w:p w:rsidR="00D5771A" w:rsidRDefault="00D5771A" w:rsidP="00D5771A">
      <w:pPr>
        <w:jc w:val="righ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39"/>
        <w:gridCol w:w="2349"/>
        <w:gridCol w:w="1881"/>
        <w:gridCol w:w="1755"/>
      </w:tblGrid>
      <w:tr w:rsidR="00D5771A" w:rsidTr="00D5771A">
        <w:trPr>
          <w:trHeight w:val="63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Утверждено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line="276" w:lineRule="auto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Процент</w:t>
            </w:r>
          </w:p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исполнения</w:t>
            </w:r>
          </w:p>
        </w:tc>
      </w:tr>
      <w:tr w:rsidR="00D5771A" w:rsidTr="00D5771A">
        <w:trPr>
          <w:trHeight w:val="31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6338,2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3513,3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55,43</w:t>
            </w:r>
          </w:p>
        </w:tc>
      </w:tr>
      <w:tr w:rsidR="00D5771A" w:rsidTr="00D5771A">
        <w:trPr>
          <w:trHeight w:val="31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636,5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2566,8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5771A" w:rsidTr="00D5771A">
        <w:trPr>
          <w:trHeight w:val="31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6338,2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6177,1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109,4</w:t>
            </w:r>
          </w:p>
        </w:tc>
      </w:tr>
    </w:tbl>
    <w:p w:rsidR="00D5771A" w:rsidRDefault="00D5771A" w:rsidP="00D5771A">
      <w:pPr>
        <w:pStyle w:val="a8"/>
        <w:tabs>
          <w:tab w:val="left" w:pos="4680"/>
        </w:tabs>
        <w:spacing w:after="0"/>
        <w:ind w:left="0" w:firstLine="720"/>
        <w:rPr>
          <w:rFonts w:eastAsia="Times New Roman"/>
          <w:color w:val="000000"/>
          <w:lang w:val="en-US" w:eastAsia="en-US"/>
        </w:rPr>
      </w:pPr>
    </w:p>
    <w:p w:rsidR="00D5771A" w:rsidRDefault="00D5771A" w:rsidP="00D5771A">
      <w:pPr>
        <w:pStyle w:val="21"/>
        <w:tabs>
          <w:tab w:val="left" w:pos="4680"/>
        </w:tabs>
        <w:spacing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Объем поступлений налоговых и неналоговых доходов по основным  источникам бюджета</w:t>
      </w:r>
    </w:p>
    <w:p w:rsidR="00D5771A" w:rsidRDefault="00D5771A" w:rsidP="00D5771A">
      <w:pPr>
        <w:pStyle w:val="21"/>
        <w:tabs>
          <w:tab w:val="left" w:pos="4680"/>
        </w:tabs>
        <w:spacing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Приреченского</w:t>
      </w:r>
      <w:proofErr w:type="spellEnd"/>
      <w:r>
        <w:rPr>
          <w:b/>
          <w:sz w:val="24"/>
          <w:szCs w:val="24"/>
          <w:lang w:val="ru-RU"/>
        </w:rPr>
        <w:t xml:space="preserve"> сельского поселения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 2021 год</w:t>
      </w:r>
    </w:p>
    <w:p w:rsidR="00D5771A" w:rsidRDefault="00D5771A" w:rsidP="00D5771A">
      <w:pPr>
        <w:pStyle w:val="21"/>
        <w:tabs>
          <w:tab w:val="left" w:pos="4680"/>
        </w:tabs>
        <w:spacing w:line="240" w:lineRule="auto"/>
        <w:jc w:val="righ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1815"/>
        <w:gridCol w:w="1954"/>
        <w:gridCol w:w="1823"/>
      </w:tblGrid>
      <w:tr w:rsidR="00D5771A" w:rsidTr="00D5771A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Утверждено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Процент</w:t>
            </w:r>
          </w:p>
          <w:p w:rsidR="00D5771A" w:rsidRDefault="00D5771A">
            <w:pPr>
              <w:spacing w:after="200" w:line="276" w:lineRule="auto"/>
              <w:ind w:left="7" w:right="100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исполнения</w:t>
            </w:r>
          </w:p>
        </w:tc>
      </w:tr>
      <w:tr w:rsidR="00D5771A" w:rsidTr="00D5771A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НАЛОГОВЫЕ И НЕНАЛОГОВЫЕ ДОХОДЫ всего: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6338,2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6824,0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107,7</w:t>
            </w:r>
          </w:p>
        </w:tc>
      </w:tr>
      <w:tr w:rsidR="00D5771A" w:rsidTr="00D5771A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 НА  ДОХОДЫ 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111,1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102,0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91,8</w:t>
            </w:r>
          </w:p>
        </w:tc>
      </w:tr>
      <w:tr w:rsidR="00D5771A" w:rsidTr="00D5771A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ЕСХН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2106,6</w:t>
            </w:r>
          </w:p>
        </w:tc>
      </w:tr>
      <w:tr w:rsidR="00D5771A" w:rsidTr="00D5771A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НАЛОГИ НА ИМУЩЕСТВО 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230,9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123,2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53,4</w:t>
            </w:r>
          </w:p>
        </w:tc>
      </w:tr>
      <w:tr w:rsidR="00D5771A" w:rsidTr="00D5771A">
        <w:trPr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3761,0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5783,1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153,8</w:t>
            </w:r>
          </w:p>
        </w:tc>
      </w:tr>
    </w:tbl>
    <w:p w:rsidR="00D5771A" w:rsidRDefault="00D5771A" w:rsidP="00D5771A">
      <w:pPr>
        <w:pStyle w:val="21"/>
        <w:spacing w:line="240" w:lineRule="auto"/>
        <w:ind w:firstLine="720"/>
        <w:rPr>
          <w:sz w:val="24"/>
          <w:szCs w:val="24"/>
        </w:rPr>
      </w:pPr>
    </w:p>
    <w:p w:rsidR="00D5771A" w:rsidRDefault="00D5771A" w:rsidP="00D5771A">
      <w:pPr>
        <w:pStyle w:val="21"/>
        <w:spacing w:line="240" w:lineRule="auto"/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Объёмы доходов бюджета </w:t>
      </w:r>
      <w:proofErr w:type="spellStart"/>
      <w:r>
        <w:rPr>
          <w:sz w:val="24"/>
          <w:szCs w:val="24"/>
          <w:lang w:val="ru-RU"/>
        </w:rPr>
        <w:t>Приреченского</w:t>
      </w:r>
      <w:proofErr w:type="spellEnd"/>
      <w:r>
        <w:rPr>
          <w:sz w:val="24"/>
          <w:szCs w:val="24"/>
          <w:lang w:val="ru-RU"/>
        </w:rPr>
        <w:t xml:space="preserve"> сельского поселения за 2021 год  сложились из  поступлений налоговых и неналоговых доходов в сумме 6338,2 тыс. рублей   при плане 6824,0 тыс. рублей, что составляет 107,7%, в том числе.</w:t>
      </w:r>
    </w:p>
    <w:p w:rsidR="00D5771A" w:rsidRDefault="00D5771A" w:rsidP="00D5771A">
      <w:pPr>
        <w:pStyle w:val="21"/>
        <w:spacing w:line="240" w:lineRule="auto"/>
        <w:ind w:firstLine="720"/>
        <w:rPr>
          <w:sz w:val="24"/>
          <w:szCs w:val="24"/>
          <w:lang w:val="ru-RU"/>
        </w:rPr>
      </w:pPr>
    </w:p>
    <w:p w:rsidR="00D5771A" w:rsidRDefault="00D5771A" w:rsidP="00D577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Безвозмездные поступления</w:t>
      </w:r>
    </w:p>
    <w:p w:rsidR="00D5771A" w:rsidRDefault="00D5771A" w:rsidP="00D577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бюджет </w:t>
      </w:r>
      <w:proofErr w:type="spellStart"/>
      <w:r>
        <w:rPr>
          <w:b/>
          <w:sz w:val="24"/>
          <w:szCs w:val="24"/>
        </w:rPr>
        <w:t>Приреченского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за 2021 год</w:t>
      </w:r>
    </w:p>
    <w:p w:rsidR="00D5771A" w:rsidRDefault="00D5771A" w:rsidP="00D5771A">
      <w:pPr>
        <w:jc w:val="righ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86"/>
        <w:gridCol w:w="1768"/>
        <w:gridCol w:w="1739"/>
        <w:gridCol w:w="1731"/>
      </w:tblGrid>
      <w:tr w:rsidR="00D5771A" w:rsidTr="00D5771A">
        <w:trPr>
          <w:trHeight w:val="375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line="276" w:lineRule="auto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Процент</w:t>
            </w:r>
          </w:p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исполнения</w:t>
            </w:r>
          </w:p>
        </w:tc>
      </w:tr>
      <w:tr w:rsidR="00D5771A" w:rsidTr="00D5771A">
        <w:trPr>
          <w:trHeight w:val="421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Дотации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5771A" w:rsidTr="00D5771A">
        <w:trPr>
          <w:trHeight w:val="347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Субвенции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D5771A" w:rsidTr="00D5771A">
        <w:trPr>
          <w:trHeight w:val="347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Субвенции на осуществление первичного воинского учета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D5771A" w:rsidTr="00D5771A">
        <w:trPr>
          <w:trHeight w:val="356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479,7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479,7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100</w:t>
            </w:r>
          </w:p>
        </w:tc>
      </w:tr>
      <w:tr w:rsidR="00D5771A" w:rsidTr="00D5771A">
        <w:trPr>
          <w:trHeight w:val="356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2164,6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5771A" w:rsidTr="00D5771A">
        <w:trPr>
          <w:trHeight w:val="315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566,8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2731,4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481,9</w:t>
            </w:r>
          </w:p>
        </w:tc>
      </w:tr>
    </w:tbl>
    <w:p w:rsidR="00D5771A" w:rsidRDefault="00D5771A" w:rsidP="00D5771A">
      <w:pPr>
        <w:ind w:firstLine="720"/>
        <w:rPr>
          <w:color w:val="000000"/>
          <w:sz w:val="24"/>
          <w:szCs w:val="24"/>
          <w:lang w:val="en-US" w:eastAsia="en-US"/>
        </w:rPr>
      </w:pPr>
    </w:p>
    <w:p w:rsidR="00D5771A" w:rsidRDefault="00D5771A" w:rsidP="00D5771A">
      <w:pPr>
        <w:ind w:firstLine="720"/>
        <w:rPr>
          <w:sz w:val="24"/>
          <w:szCs w:val="24"/>
        </w:rPr>
      </w:pPr>
    </w:p>
    <w:p w:rsidR="00D5771A" w:rsidRDefault="00D5771A" w:rsidP="00D577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Расходы бюджета </w:t>
      </w:r>
      <w:proofErr w:type="spellStart"/>
      <w:r>
        <w:rPr>
          <w:b/>
          <w:sz w:val="24"/>
          <w:szCs w:val="24"/>
        </w:rPr>
        <w:t>Приреченского</w:t>
      </w:r>
      <w:proofErr w:type="spellEnd"/>
      <w:r>
        <w:rPr>
          <w:b/>
          <w:sz w:val="24"/>
          <w:szCs w:val="24"/>
        </w:rPr>
        <w:t xml:space="preserve"> сельского поселения за 2021 год</w:t>
      </w:r>
    </w:p>
    <w:p w:rsidR="00D5771A" w:rsidRDefault="00D5771A" w:rsidP="00D5771A">
      <w:pPr>
        <w:ind w:firstLine="720"/>
        <w:rPr>
          <w:sz w:val="24"/>
          <w:szCs w:val="24"/>
        </w:rPr>
      </w:pPr>
    </w:p>
    <w:p w:rsidR="00D5771A" w:rsidRDefault="00D5771A" w:rsidP="00D5771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Расходы бюджета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сельского поселения в 2021 году исполнены на 178</w:t>
      </w:r>
      <w:r>
        <w:rPr>
          <w:sz w:val="24"/>
          <w:szCs w:val="24"/>
          <w:u w:val="single"/>
        </w:rPr>
        <w:t>,4 % или на 9344,8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..</w:t>
      </w:r>
    </w:p>
    <w:p w:rsidR="00D5771A" w:rsidRDefault="00D5771A" w:rsidP="00D5771A">
      <w:pPr>
        <w:ind w:firstLine="720"/>
        <w:rPr>
          <w:sz w:val="24"/>
          <w:szCs w:val="24"/>
        </w:rPr>
      </w:pPr>
    </w:p>
    <w:p w:rsidR="00D5771A" w:rsidRDefault="00D5771A" w:rsidP="00D577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Структура расходов бюджета </w:t>
      </w:r>
      <w:proofErr w:type="spellStart"/>
      <w:r>
        <w:rPr>
          <w:b/>
          <w:sz w:val="24"/>
          <w:szCs w:val="24"/>
        </w:rPr>
        <w:t>Приреченского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</w:p>
    <w:p w:rsidR="00D5771A" w:rsidRDefault="00D5771A" w:rsidP="00D5771A">
      <w:pPr>
        <w:jc w:val="center"/>
        <w:rPr>
          <w:b/>
          <w:sz w:val="24"/>
          <w:szCs w:val="24"/>
        </w:rPr>
      </w:pPr>
    </w:p>
    <w:p w:rsidR="00D5771A" w:rsidRDefault="00D5771A" w:rsidP="00D5771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Структура расходов бюджета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сельского поселения в разрезе разделов классификации,  расходов бюджетов бюджетной системы Российской Федерации выглядит следующим образом:</w:t>
      </w:r>
    </w:p>
    <w:p w:rsidR="00D5771A" w:rsidRDefault="00D5771A" w:rsidP="00D5771A">
      <w:pPr>
        <w:jc w:val="right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</w:t>
      </w:r>
    </w:p>
    <w:tbl>
      <w:tblPr>
        <w:tblW w:w="9837" w:type="dxa"/>
        <w:tblInd w:w="98" w:type="dxa"/>
        <w:tblLook w:val="04A0" w:firstRow="1" w:lastRow="0" w:firstColumn="1" w:lastColumn="0" w:noHBand="0" w:noVBand="1"/>
      </w:tblPr>
      <w:tblGrid>
        <w:gridCol w:w="4729"/>
        <w:gridCol w:w="1647"/>
        <w:gridCol w:w="1513"/>
        <w:gridCol w:w="2037"/>
      </w:tblGrid>
      <w:tr w:rsidR="00D5771A" w:rsidTr="00D5771A">
        <w:trPr>
          <w:trHeight w:val="507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Утверждено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Процент исполнения</w:t>
            </w:r>
          </w:p>
        </w:tc>
      </w:tr>
      <w:tr w:rsidR="00D5771A" w:rsidTr="00D5771A">
        <w:trPr>
          <w:trHeight w:val="254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01 00 - Общегосударственные вопросы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4278,5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8597,5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200,9</w:t>
            </w:r>
          </w:p>
        </w:tc>
      </w:tr>
      <w:tr w:rsidR="00D5771A" w:rsidTr="00D5771A">
        <w:trPr>
          <w:trHeight w:val="254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 00 -  Национальная оборона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D5771A" w:rsidTr="00D5771A">
        <w:trPr>
          <w:trHeight w:val="254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04 00 - Национальная экономика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436,6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436,6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D5771A" w:rsidTr="00D5771A">
        <w:trPr>
          <w:trHeight w:val="254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05 00 – Жилищно-коммунальное хозяйство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373,8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153,0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40,9</w:t>
            </w:r>
          </w:p>
        </w:tc>
      </w:tr>
      <w:tr w:rsidR="00D5771A" w:rsidTr="00D5771A">
        <w:trPr>
          <w:trHeight w:val="800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08 00 - Культура, кинематография и средства массовой информации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D5771A" w:rsidTr="00D5771A">
        <w:trPr>
          <w:trHeight w:val="254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10 00 – Другие вопросы в области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соц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олитики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113,4</w:t>
            </w:r>
          </w:p>
        </w:tc>
      </w:tr>
      <w:tr w:rsidR="00D5771A" w:rsidTr="00D5771A">
        <w:trPr>
          <w:trHeight w:val="254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13 00-обслуживание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госуд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. и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мун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олга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170,0</w:t>
            </w:r>
          </w:p>
        </w:tc>
      </w:tr>
      <w:tr w:rsidR="00D5771A" w:rsidTr="00D5771A">
        <w:trPr>
          <w:trHeight w:val="254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both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5237,8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/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9344,8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71A" w:rsidRDefault="00D5771A">
            <w:pPr>
              <w:spacing w:after="200" w:line="276" w:lineRule="auto"/>
              <w:ind w:left="7" w:right="100" w:firstLine="725"/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178,4</w:t>
            </w:r>
          </w:p>
        </w:tc>
      </w:tr>
    </w:tbl>
    <w:p w:rsidR="00D5771A" w:rsidRDefault="00D5771A" w:rsidP="00D5771A">
      <w:pPr>
        <w:ind w:firstLine="720"/>
        <w:rPr>
          <w:color w:val="000000"/>
          <w:sz w:val="24"/>
          <w:szCs w:val="24"/>
          <w:lang w:val="en-US" w:eastAsia="en-US"/>
        </w:rPr>
      </w:pPr>
    </w:p>
    <w:p w:rsidR="00D5771A" w:rsidRDefault="00D5771A" w:rsidP="00D5771A">
      <w:pPr>
        <w:ind w:firstLine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margin">
                  <wp:posOffset>8881745</wp:posOffset>
                </wp:positionH>
                <wp:positionV relativeFrom="paragraph">
                  <wp:posOffset>128270</wp:posOffset>
                </wp:positionV>
                <wp:extent cx="274320" cy="0"/>
                <wp:effectExtent l="0" t="0" r="1143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99.35pt,10.1pt" to="720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sz w:val="24"/>
          <w:szCs w:val="24"/>
        </w:rPr>
        <w:t xml:space="preserve">Пояснения к исполнению бюджета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сельского поселения за 2021 год по разделам и подразделам классификации расходов приведены в соответствующих разделах настоящей записки.</w:t>
      </w:r>
    </w:p>
    <w:p w:rsidR="00D5771A" w:rsidRDefault="00D5771A" w:rsidP="00D5771A">
      <w:pPr>
        <w:ind w:firstLine="720"/>
        <w:rPr>
          <w:sz w:val="24"/>
          <w:szCs w:val="24"/>
        </w:rPr>
      </w:pPr>
    </w:p>
    <w:p w:rsidR="00D5771A" w:rsidRDefault="00D5771A" w:rsidP="00D5771A"/>
    <w:p w:rsidR="00D5771A" w:rsidRDefault="00D5771A" w:rsidP="00D5771A">
      <w:pPr>
        <w:ind w:firstLine="720"/>
        <w:rPr>
          <w:sz w:val="24"/>
          <w:szCs w:val="24"/>
        </w:rPr>
      </w:pPr>
    </w:p>
    <w:p w:rsidR="00D5771A" w:rsidRDefault="00D5771A" w:rsidP="00D5771A">
      <w:pPr>
        <w:ind w:firstLine="720"/>
        <w:jc w:val="center"/>
        <w:rPr>
          <w:sz w:val="24"/>
          <w:szCs w:val="24"/>
        </w:rPr>
      </w:pPr>
    </w:p>
    <w:p w:rsidR="00D5771A" w:rsidRDefault="00D5771A" w:rsidP="00D5771A">
      <w:pPr>
        <w:rPr>
          <w:sz w:val="28"/>
          <w:szCs w:val="22"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r>
        <w:rPr>
          <w:b/>
        </w:rPr>
        <w:t>Приложение №2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r>
        <w:rPr>
          <w:b/>
        </w:rPr>
        <w:t xml:space="preserve">к Решению Совета депутатов 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proofErr w:type="spellStart"/>
      <w:r>
        <w:rPr>
          <w:b/>
        </w:rPr>
        <w:t>Приреченского</w:t>
      </w:r>
      <w:proofErr w:type="spellEnd"/>
      <w:r>
        <w:rPr>
          <w:b/>
        </w:rPr>
        <w:t xml:space="preserve"> сельского поселения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5771A" w:rsidTr="00D577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center"/>
              <w:rPr>
                <w:color w:val="000000"/>
                <w:spacing w:val="2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Дата проведения публичных слушаний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right="100"/>
              <w:jc w:val="center"/>
              <w:rPr>
                <w:color w:val="000000"/>
                <w:spacing w:val="2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center"/>
              <w:rPr>
                <w:color w:val="000000"/>
                <w:spacing w:val="2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место проведения публичных слушаний</w:t>
            </w:r>
          </w:p>
        </w:tc>
      </w:tr>
      <w:tr w:rsidR="00D5771A" w:rsidTr="00D5771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 w:firstLine="725"/>
              <w:jc w:val="center"/>
              <w:rPr>
                <w:color w:val="000000"/>
                <w:spacing w:val="2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30.04.2021г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 w:firstLine="725"/>
              <w:jc w:val="center"/>
              <w:rPr>
                <w:color w:val="000000"/>
                <w:spacing w:val="2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  <w:lang w:eastAsia="en-US"/>
              </w:rPr>
              <w:t>Приреченского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</w:tr>
    </w:tbl>
    <w:p w:rsidR="00D5771A" w:rsidRDefault="00D5771A" w:rsidP="00D5771A">
      <w:pPr>
        <w:tabs>
          <w:tab w:val="left" w:pos="4605"/>
        </w:tabs>
        <w:jc w:val="right"/>
        <w:rPr>
          <w:color w:val="000000"/>
          <w:szCs w:val="22"/>
          <w:lang w:val="en-US" w:eastAsia="en-US"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r>
        <w:rPr>
          <w:b/>
        </w:rPr>
        <w:t>Приложение №3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r>
        <w:rPr>
          <w:b/>
        </w:rPr>
        <w:t xml:space="preserve">к Решению Совета депутатов 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proofErr w:type="spellStart"/>
      <w:r>
        <w:rPr>
          <w:b/>
        </w:rPr>
        <w:t>Приреченского</w:t>
      </w:r>
      <w:proofErr w:type="spellEnd"/>
      <w:r>
        <w:rPr>
          <w:b/>
        </w:rPr>
        <w:t xml:space="preserve"> сельского поселения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tabs>
          <w:tab w:val="left" w:pos="46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Рабочая группа по организации и проведению публичных слушаний </w:t>
      </w:r>
    </w:p>
    <w:p w:rsidR="00D5771A" w:rsidRDefault="00D5771A" w:rsidP="00D5771A">
      <w:pPr>
        <w:tabs>
          <w:tab w:val="left" w:pos="4605"/>
        </w:tabs>
        <w:jc w:val="center"/>
        <w:rPr>
          <w:b/>
          <w:sz w:val="24"/>
          <w:szCs w:val="24"/>
        </w:rPr>
      </w:pPr>
    </w:p>
    <w:p w:rsidR="00D5771A" w:rsidRDefault="00D5771A" w:rsidP="00D5771A">
      <w:pPr>
        <w:tabs>
          <w:tab w:val="left" w:pos="4605"/>
        </w:tabs>
        <w:rPr>
          <w:sz w:val="24"/>
          <w:szCs w:val="24"/>
        </w:rPr>
      </w:pPr>
      <w:r>
        <w:rPr>
          <w:sz w:val="24"/>
          <w:szCs w:val="24"/>
        </w:rPr>
        <w:t xml:space="preserve"> Глава  администрации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с/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  -  Варина Е.Е.</w:t>
      </w:r>
    </w:p>
    <w:p w:rsidR="00D5771A" w:rsidRDefault="00D5771A" w:rsidP="00D5771A">
      <w:pPr>
        <w:tabs>
          <w:tab w:val="left" w:pos="4605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Приреченского</w:t>
      </w:r>
      <w:proofErr w:type="spellEnd"/>
      <w:r>
        <w:rPr>
          <w:sz w:val="24"/>
          <w:szCs w:val="24"/>
        </w:rPr>
        <w:t xml:space="preserve"> с/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                           –       </w:t>
      </w:r>
      <w:proofErr w:type="spellStart"/>
      <w:r>
        <w:rPr>
          <w:sz w:val="24"/>
          <w:szCs w:val="24"/>
        </w:rPr>
        <w:t>Шуюпова</w:t>
      </w:r>
      <w:proofErr w:type="spellEnd"/>
      <w:r>
        <w:rPr>
          <w:sz w:val="24"/>
          <w:szCs w:val="24"/>
        </w:rPr>
        <w:t xml:space="preserve"> Г.Ф. ( по согласованию)</w:t>
      </w:r>
    </w:p>
    <w:p w:rsidR="00D5771A" w:rsidRDefault="00D5771A" w:rsidP="00D5771A">
      <w:pPr>
        <w:tabs>
          <w:tab w:val="left" w:pos="4605"/>
        </w:tabs>
        <w:rPr>
          <w:sz w:val="24"/>
          <w:szCs w:val="24"/>
        </w:rPr>
      </w:pPr>
      <w:r>
        <w:rPr>
          <w:sz w:val="24"/>
          <w:szCs w:val="24"/>
        </w:rPr>
        <w:t xml:space="preserve">Депутат    -                                     </w:t>
      </w:r>
      <w:proofErr w:type="spellStart"/>
      <w:r>
        <w:rPr>
          <w:sz w:val="24"/>
          <w:szCs w:val="24"/>
        </w:rPr>
        <w:t>Сетин</w:t>
      </w:r>
      <w:proofErr w:type="spellEnd"/>
      <w:r>
        <w:rPr>
          <w:sz w:val="24"/>
          <w:szCs w:val="24"/>
        </w:rPr>
        <w:t xml:space="preserve"> В.И. (по согласованию)</w:t>
      </w:r>
    </w:p>
    <w:p w:rsidR="00D5771A" w:rsidRDefault="00D5771A" w:rsidP="00D5771A">
      <w:pPr>
        <w:tabs>
          <w:tab w:val="left" w:pos="3675"/>
        </w:tabs>
        <w:rPr>
          <w:sz w:val="24"/>
          <w:szCs w:val="24"/>
        </w:rPr>
      </w:pPr>
      <w:r>
        <w:rPr>
          <w:sz w:val="24"/>
          <w:szCs w:val="24"/>
        </w:rPr>
        <w:t>Депутат -                                       Логинова Т.И. (по согласованию)</w:t>
      </w:r>
    </w:p>
    <w:p w:rsidR="00D5771A" w:rsidRDefault="00D5771A" w:rsidP="00D5771A">
      <w:pPr>
        <w:tabs>
          <w:tab w:val="left" w:pos="4605"/>
        </w:tabs>
        <w:jc w:val="right"/>
        <w:rPr>
          <w:b/>
          <w:szCs w:val="22"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r>
        <w:rPr>
          <w:b/>
        </w:rPr>
        <w:t>Приложение №4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r>
        <w:rPr>
          <w:b/>
        </w:rPr>
        <w:t xml:space="preserve">к Решению Совета депутатов 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  <w:proofErr w:type="spellStart"/>
      <w:r>
        <w:rPr>
          <w:b/>
        </w:rPr>
        <w:t>Приреченского</w:t>
      </w:r>
      <w:proofErr w:type="spellEnd"/>
      <w:r>
        <w:rPr>
          <w:b/>
        </w:rPr>
        <w:t xml:space="preserve"> сельского поселения</w:t>
      </w:r>
    </w:p>
    <w:p w:rsidR="00D5771A" w:rsidRDefault="00D5771A" w:rsidP="00D5771A">
      <w:pPr>
        <w:tabs>
          <w:tab w:val="left" w:pos="4605"/>
        </w:tabs>
        <w:jc w:val="right"/>
        <w:rPr>
          <w:b/>
        </w:rPr>
      </w:pPr>
    </w:p>
    <w:p w:rsidR="00D5771A" w:rsidRDefault="00D5771A" w:rsidP="00D5771A">
      <w:pPr>
        <w:tabs>
          <w:tab w:val="left" w:pos="460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внесения предложений по проекту решения Совета депутатов </w:t>
      </w:r>
      <w:proofErr w:type="spellStart"/>
      <w:r>
        <w:rPr>
          <w:b/>
          <w:sz w:val="24"/>
          <w:szCs w:val="24"/>
        </w:rPr>
        <w:t>Приреченского</w:t>
      </w:r>
      <w:proofErr w:type="spellEnd"/>
      <w:r>
        <w:rPr>
          <w:b/>
          <w:sz w:val="24"/>
          <w:szCs w:val="24"/>
        </w:rPr>
        <w:t xml:space="preserve"> сельского поселения </w:t>
      </w:r>
      <w:proofErr w:type="spellStart"/>
      <w:r>
        <w:rPr>
          <w:b/>
          <w:sz w:val="24"/>
          <w:szCs w:val="24"/>
        </w:rPr>
        <w:t>Рузевского</w:t>
      </w:r>
      <w:proofErr w:type="spellEnd"/>
      <w:r>
        <w:rPr>
          <w:b/>
          <w:sz w:val="24"/>
          <w:szCs w:val="24"/>
        </w:rPr>
        <w:t xml:space="preserve"> муниципального района «Отчет об исполнении бюджета </w:t>
      </w:r>
      <w:proofErr w:type="spellStart"/>
      <w:r>
        <w:rPr>
          <w:b/>
          <w:sz w:val="24"/>
          <w:szCs w:val="24"/>
        </w:rPr>
        <w:t>Приреченского</w:t>
      </w:r>
      <w:proofErr w:type="spellEnd"/>
      <w:r>
        <w:rPr>
          <w:b/>
          <w:sz w:val="24"/>
          <w:szCs w:val="24"/>
        </w:rPr>
        <w:t xml:space="preserve"> сельского поселения </w:t>
      </w:r>
      <w:proofErr w:type="spellStart"/>
      <w:r>
        <w:rPr>
          <w:b/>
          <w:sz w:val="24"/>
          <w:szCs w:val="24"/>
        </w:rPr>
        <w:t>Рузевского</w:t>
      </w:r>
      <w:proofErr w:type="spellEnd"/>
      <w:r>
        <w:rPr>
          <w:b/>
          <w:sz w:val="24"/>
          <w:szCs w:val="24"/>
        </w:rPr>
        <w:t xml:space="preserve"> муниципального района за 2020 год»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106"/>
        <w:gridCol w:w="1003"/>
        <w:gridCol w:w="868"/>
        <w:gridCol w:w="1134"/>
        <w:gridCol w:w="1456"/>
        <w:gridCol w:w="1167"/>
        <w:gridCol w:w="1667"/>
        <w:gridCol w:w="920"/>
      </w:tblGrid>
      <w:tr w:rsidR="00D5771A" w:rsidTr="00D5771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 w:firstLine="725"/>
              <w:jc w:val="center"/>
              <w:rPr>
                <w:color w:val="000000"/>
                <w:spacing w:val="2"/>
                <w:szCs w:val="22"/>
                <w:lang w:val="en-US"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eastAsia="en-US"/>
              </w:rPr>
            </w:pPr>
            <w:r>
              <w:rPr>
                <w:lang w:eastAsia="en-US"/>
              </w:rPr>
              <w:t>Глава, статья. Часть статьи, пункт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val="en-US" w:eastAsia="en-US"/>
              </w:rPr>
            </w:pPr>
            <w:r>
              <w:rPr>
                <w:lang w:eastAsia="en-US"/>
              </w:rPr>
              <w:t>Те</w:t>
            </w:r>
            <w:proofErr w:type="gramStart"/>
            <w:r>
              <w:rPr>
                <w:lang w:eastAsia="en-US"/>
              </w:rPr>
              <w:t>кст пр</w:t>
            </w:r>
            <w:proofErr w:type="gramEnd"/>
            <w:r>
              <w:rPr>
                <w:lang w:eastAsia="en-US"/>
              </w:rPr>
              <w:t>оекта Решения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val="en-US" w:eastAsia="en-US"/>
              </w:rPr>
            </w:pPr>
            <w:r>
              <w:rPr>
                <w:lang w:eastAsia="en-US"/>
              </w:rPr>
              <w:t>Текст  поправки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eastAsia="en-US"/>
              </w:rPr>
            </w:pPr>
            <w:r>
              <w:rPr>
                <w:lang w:eastAsia="en-US"/>
              </w:rPr>
              <w:t>Те</w:t>
            </w:r>
            <w:proofErr w:type="gramStart"/>
            <w:r>
              <w:rPr>
                <w:lang w:eastAsia="en-US"/>
              </w:rPr>
              <w:t>кст пр</w:t>
            </w:r>
            <w:proofErr w:type="gramEnd"/>
            <w:r>
              <w:rPr>
                <w:lang w:eastAsia="en-US"/>
              </w:rPr>
              <w:t>оекта Решения с учетом поправки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 w:firstLine="725"/>
              <w:jc w:val="center"/>
              <w:rPr>
                <w:color w:val="000000"/>
                <w:spacing w:val="2"/>
                <w:szCs w:val="22"/>
                <w:lang w:val="en-US" w:eastAsia="en-US"/>
              </w:rPr>
            </w:pPr>
            <w:r>
              <w:rPr>
                <w:lang w:eastAsia="en-US"/>
              </w:rPr>
              <w:t>Кем внесена поправка</w:t>
            </w:r>
          </w:p>
        </w:tc>
      </w:tr>
      <w:tr w:rsidR="00D5771A" w:rsidTr="00D5771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widowControl/>
              <w:autoSpaceDE/>
              <w:autoSpaceDN/>
              <w:adjustRightInd/>
              <w:rPr>
                <w:color w:val="000000"/>
                <w:spacing w:val="2"/>
                <w:szCs w:val="22"/>
                <w:lang w:val="en-US"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widowControl/>
              <w:autoSpaceDE/>
              <w:autoSpaceDN/>
              <w:adjustRightInd/>
              <w:rPr>
                <w:color w:val="000000"/>
                <w:spacing w:val="2"/>
                <w:szCs w:val="22"/>
                <w:lang w:eastAsia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widowControl/>
              <w:autoSpaceDE/>
              <w:autoSpaceDN/>
              <w:adjustRightInd/>
              <w:rPr>
                <w:color w:val="000000"/>
                <w:spacing w:val="2"/>
                <w:szCs w:val="22"/>
                <w:lang w:val="en-US" w:eastAsia="en-US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widowControl/>
              <w:autoSpaceDE/>
              <w:autoSpaceDN/>
              <w:adjustRightInd/>
              <w:rPr>
                <w:color w:val="000000"/>
                <w:spacing w:val="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A" w:rsidRDefault="00D5771A">
            <w:pPr>
              <w:widowControl/>
              <w:autoSpaceDE/>
              <w:autoSpaceDN/>
              <w:adjustRightInd/>
              <w:rPr>
                <w:color w:val="000000"/>
                <w:spacing w:val="2"/>
                <w:szCs w:val="22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eastAsia="en-US"/>
              </w:rPr>
            </w:pPr>
            <w:r>
              <w:rPr>
                <w:lang w:eastAsia="en-US"/>
              </w:rPr>
              <w:t>ФИО гражданина (граждан) внесшего предложения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val="en-US" w:eastAsia="en-US"/>
              </w:rPr>
            </w:pPr>
            <w:r>
              <w:rPr>
                <w:lang w:eastAsia="en-US"/>
              </w:rPr>
              <w:t>Домашний адрес, телефон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eastAsia="en-US"/>
              </w:rPr>
            </w:pPr>
            <w:r>
              <w:rPr>
                <w:lang w:eastAsia="en-US"/>
              </w:rPr>
              <w:t>Данные о документе, удостоверяющем личность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A" w:rsidRDefault="00D5771A">
            <w:pPr>
              <w:tabs>
                <w:tab w:val="left" w:pos="4605"/>
              </w:tabs>
              <w:spacing w:after="5" w:line="276" w:lineRule="auto"/>
              <w:ind w:left="7" w:right="100"/>
              <w:jc w:val="both"/>
              <w:rPr>
                <w:color w:val="000000"/>
                <w:spacing w:val="2"/>
                <w:szCs w:val="22"/>
                <w:lang w:val="en-US" w:eastAsia="en-US"/>
              </w:rPr>
            </w:pPr>
            <w:r>
              <w:rPr>
                <w:lang w:eastAsia="en-US"/>
              </w:rPr>
              <w:t>Место работы (учебы)</w:t>
            </w:r>
          </w:p>
        </w:tc>
      </w:tr>
    </w:tbl>
    <w:p w:rsidR="00D5771A" w:rsidRDefault="00D5771A" w:rsidP="00D5771A">
      <w:pPr>
        <w:jc w:val="center"/>
        <w:rPr>
          <w:color w:val="000000"/>
          <w:sz w:val="24"/>
          <w:szCs w:val="24"/>
          <w:lang w:val="en-US" w:eastAsia="en-US"/>
        </w:rPr>
      </w:pPr>
      <w:bookmarkStart w:id="0" w:name="_GoBack"/>
      <w:bookmarkEnd w:id="0"/>
    </w:p>
    <w:sectPr w:rsidR="00D5771A" w:rsidSect="00D5771A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61"/>
    <w:rsid w:val="001C4D61"/>
    <w:rsid w:val="00BB3B40"/>
    <w:rsid w:val="00D5771A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7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771A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D5771A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D577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771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5771A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5771A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D5771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5771A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5771A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D5771A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5771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57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771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5771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D5771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D5771A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D57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D57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D5771A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D5771A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D5771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D577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D577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5771A"/>
  </w:style>
  <w:style w:type="character" w:styleId="af1">
    <w:name w:val="Strong"/>
    <w:basedOn w:val="a0"/>
    <w:uiPriority w:val="22"/>
    <w:qFormat/>
    <w:rsid w:val="00D577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7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771A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D5771A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D577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771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5771A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D5771A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D5771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5771A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5771A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D5771A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5771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57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771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5771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D5771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D5771A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D57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D57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D5771A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D5771A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D5771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D577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D577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5771A"/>
  </w:style>
  <w:style w:type="character" w:styleId="af1">
    <w:name w:val="Strong"/>
    <w:basedOn w:val="a0"/>
    <w:uiPriority w:val="22"/>
    <w:qFormat/>
    <w:rsid w:val="00D57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2022-07-13T05:12:00Z</dcterms:created>
  <dcterms:modified xsi:type="dcterms:W3CDTF">2022-07-13T05:13:00Z</dcterms:modified>
</cp:coreProperties>
</file>