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39" w:rsidRDefault="002F4017">
      <w:pPr>
        <w:jc w:val="center"/>
        <w:rPr>
          <w:caps/>
          <w:sz w:val="28"/>
        </w:rPr>
      </w:pPr>
      <w:r>
        <w:t xml:space="preserve">   </w:t>
      </w:r>
      <w:r>
        <w:rPr>
          <w:caps/>
          <w:sz w:val="28"/>
        </w:rPr>
        <w:t>РЕСПУБЛИКА МОРДОВИЯ</w:t>
      </w:r>
    </w:p>
    <w:p w:rsidR="00AD7839" w:rsidRDefault="002F4017">
      <w:pPr>
        <w:jc w:val="center"/>
        <w:rPr>
          <w:caps/>
          <w:sz w:val="28"/>
        </w:rPr>
      </w:pPr>
      <w:r>
        <w:rPr>
          <w:caps/>
          <w:sz w:val="28"/>
        </w:rPr>
        <w:t>Рузаевский муниципальный район</w:t>
      </w:r>
    </w:p>
    <w:p w:rsidR="00AD7839" w:rsidRDefault="00AD7839">
      <w:pPr>
        <w:jc w:val="center"/>
        <w:rPr>
          <w:caps/>
          <w:sz w:val="28"/>
        </w:rPr>
      </w:pPr>
    </w:p>
    <w:p w:rsidR="00AD7839" w:rsidRDefault="002F4017">
      <w:pPr>
        <w:jc w:val="center"/>
        <w:rPr>
          <w:caps/>
          <w:sz w:val="28"/>
        </w:rPr>
      </w:pPr>
      <w:r>
        <w:rPr>
          <w:caps/>
          <w:sz w:val="28"/>
        </w:rPr>
        <w:t>СОВЕТ ДЕПУТАТОВ</w:t>
      </w:r>
    </w:p>
    <w:p w:rsidR="00AD7839" w:rsidRDefault="002F4017">
      <w:pPr>
        <w:jc w:val="center"/>
        <w:rPr>
          <w:caps/>
          <w:sz w:val="28"/>
        </w:rPr>
      </w:pPr>
      <w:r>
        <w:rPr>
          <w:caps/>
          <w:sz w:val="28"/>
        </w:rPr>
        <w:t xml:space="preserve">Архангельско - Голицынского сельского поселения </w:t>
      </w:r>
    </w:p>
    <w:p w:rsidR="00AD7839" w:rsidRDefault="00AD7839">
      <w:pPr>
        <w:jc w:val="center"/>
        <w:rPr>
          <w:b/>
          <w:sz w:val="16"/>
          <w:szCs w:val="16"/>
        </w:rPr>
      </w:pPr>
    </w:p>
    <w:p w:rsidR="00AD7839" w:rsidRDefault="002F40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РЕШЕНИЕ </w:t>
      </w:r>
    </w:p>
    <w:p w:rsidR="00AD7839" w:rsidRDefault="00AD7839">
      <w:pPr>
        <w:pStyle w:val="a4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AD7839" w:rsidRDefault="002F40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5C2E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D35C2E">
        <w:rPr>
          <w:sz w:val="28"/>
          <w:szCs w:val="28"/>
        </w:rPr>
        <w:t>9</w:t>
      </w:r>
      <w:r>
        <w:rPr>
          <w:sz w:val="28"/>
          <w:szCs w:val="28"/>
        </w:rPr>
        <w:t xml:space="preserve">.2022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№ </w:t>
      </w:r>
      <w:r w:rsidR="00D35C2E">
        <w:rPr>
          <w:sz w:val="28"/>
          <w:szCs w:val="28"/>
        </w:rPr>
        <w:t>2</w:t>
      </w:r>
      <w:r w:rsidR="008D3BEE">
        <w:rPr>
          <w:sz w:val="28"/>
          <w:szCs w:val="28"/>
        </w:rPr>
        <w:t>3</w:t>
      </w:r>
      <w:r w:rsidR="00D35C2E">
        <w:rPr>
          <w:sz w:val="28"/>
          <w:szCs w:val="28"/>
        </w:rPr>
        <w:t>/112</w:t>
      </w:r>
    </w:p>
    <w:p w:rsidR="00AD7839" w:rsidRDefault="00AD7839">
      <w:pPr>
        <w:pStyle w:val="a4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:rsidR="00AD7839" w:rsidRDefault="00AD7839">
      <w:pPr>
        <w:rPr>
          <w:sz w:val="28"/>
          <w:szCs w:val="28"/>
        </w:rPr>
      </w:pP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администрации Архангельско - Голицынского сельского поселения Рузаевского муниципального района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AD7839">
      <w:pPr>
        <w:rPr>
          <w:sz w:val="28"/>
          <w:szCs w:val="28"/>
        </w:rPr>
      </w:pP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части 1 статьи 10 Федерального закона от 21.07.2014 № 212-ФЗ "Об основах общественного контроля в Российской Федерации", статьей 35 Федерального закона от 06.10.2003 № 131-ФЗ «Об общих принципах организации местного самоуправления в Российской Федерации», Закон Республики Мордовия от 30 июня 2017 г. N 56-З "Об отдельных вопросах осуществления общественного контроля в Республике Мордовия", Уставом Архангельско- Голицынского сельского поселения Рузаевского муниципального района, 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Архангельско-Голицынского сельского поселения</w:t>
      </w:r>
    </w:p>
    <w:p w:rsidR="00AD7839" w:rsidRDefault="002F401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Рузаевского муниципального района</w:t>
      </w:r>
    </w:p>
    <w:p w:rsidR="00AD7839" w:rsidRDefault="002F401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посещения субъектами общественного контроля органов местного самоуправления и муниципальных организаций администрации Архангельско- Голицынского сельского поселения Рузаевского муниципального района.</w:t>
      </w:r>
    </w:p>
    <w:p w:rsidR="00AD7839" w:rsidRDefault="00AD7839">
      <w:pPr>
        <w:rPr>
          <w:sz w:val="28"/>
          <w:szCs w:val="28"/>
        </w:rPr>
      </w:pPr>
    </w:p>
    <w:p w:rsidR="00AD7839" w:rsidRDefault="002F4017">
      <w:pPr>
        <w:shd w:val="clear" w:color="auto" w:fill="FFFFFF"/>
        <w:ind w:right="5" w:firstLine="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Настоящее решение вступает в силу со дня его официального опубликования в  информационном бюллетене администрации Архангельско - Голицынского сельского поселения, подлежит размещению на официальном сайте органов местного самоуправления в сети «Интернет» по адресу: ruzaevka-rm.ru</w:t>
      </w:r>
    </w:p>
    <w:p w:rsidR="00AD7839" w:rsidRDefault="00AD7839">
      <w:pPr>
        <w:shd w:val="clear" w:color="auto" w:fill="FFFFFF"/>
        <w:ind w:right="5" w:firstLine="284"/>
        <w:rPr>
          <w:sz w:val="28"/>
          <w:szCs w:val="28"/>
          <w:lang w:eastAsia="ar-SA"/>
        </w:rPr>
      </w:pPr>
    </w:p>
    <w:p w:rsidR="00AD7839" w:rsidRDefault="002F401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Архангельско - Голицынского </w:t>
      </w:r>
    </w:p>
    <w:p w:rsidR="00AD7839" w:rsidRDefault="002F4017">
      <w:pPr>
        <w:rPr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>сельского поселения                                                                              О.А. Тихонова</w:t>
      </w:r>
    </w:p>
    <w:p w:rsidR="00AD7839" w:rsidRDefault="00AD7839">
      <w:pPr>
        <w:widowControl w:val="0"/>
        <w:jc w:val="right"/>
        <w:outlineLvl w:val="0"/>
        <w:rPr>
          <w:sz w:val="28"/>
          <w:szCs w:val="28"/>
        </w:rPr>
      </w:pPr>
    </w:p>
    <w:p w:rsidR="00AD7839" w:rsidRDefault="002F4017">
      <w:pPr>
        <w:widowControl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D7839" w:rsidRDefault="002F401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Архангельско-Голицынского</w:t>
      </w:r>
    </w:p>
    <w:p w:rsidR="00AD7839" w:rsidRDefault="002F401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5C2E">
        <w:rPr>
          <w:sz w:val="28"/>
          <w:szCs w:val="28"/>
        </w:rPr>
        <w:t>06.09.2022 года  № 2</w:t>
      </w:r>
      <w:r w:rsidR="008D3BEE">
        <w:rPr>
          <w:sz w:val="28"/>
          <w:szCs w:val="28"/>
        </w:rPr>
        <w:t>3</w:t>
      </w:r>
      <w:r w:rsidR="00D35C2E">
        <w:rPr>
          <w:sz w:val="28"/>
          <w:szCs w:val="28"/>
        </w:rPr>
        <w:t>/112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D7839" w:rsidRDefault="002F4017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посещения субъектами общественного контроля</w:t>
      </w:r>
    </w:p>
    <w:p w:rsidR="00AD7839" w:rsidRDefault="002F4017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 и муниципальных</w:t>
      </w:r>
    </w:p>
    <w:p w:rsidR="00AD7839" w:rsidRDefault="002F4017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администрации Архангельско- Голицынского сельского поселения Рузаевского муниципального района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1. Настоящее Положение о порядке посещения субъектами общественного контроля органов местного самоуправления и муниципальных организаций администрации Архангельско- Голицынского сельского поселения Рузаевского муниципального 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администрации Архангельско- Голицынского сельского поселения Рузаевского муниципального района (далее - органы и организации).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21.07.2014 N 212-ФЗ "Об основах общественного контроля в Российской Федерации".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1) проведения общественной проверки;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2) проведения общественной экспертизы;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3) проведения общественного мониторинга.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 чем за пять рабочих дней до даты посещения.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4. В уведомлении субъекта общественного контроля указываются: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1) основание и цель посещения;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2) дата и время посещения;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 w:rsidR="00AD7839" w:rsidRDefault="00AD7839">
      <w:pPr>
        <w:ind w:firstLine="284"/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Республики Мордовия и пунктами 8 и 9 настоящего Положения.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21.07.2014 N 212-ФЗ "Об основах общественного контроля в Российской Федерации", Закон Республики Мордовия от 30 июня 2017 г. N 56-З "Об отдельных вопросах осуществления общественного контроля в Республике Мордовия" и настоящим Положением.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9. 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Республики Мордовия, регулирующим вопросы организации и осуществления общественного контроля, настоящим Положением;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"Интернет" в порядке, установленном действующим законодательством.</w:t>
      </w: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AD7839">
      <w:pPr>
        <w:widowControl w:val="0"/>
        <w:ind w:firstLine="284"/>
        <w:jc w:val="both"/>
        <w:rPr>
          <w:sz w:val="28"/>
          <w:szCs w:val="28"/>
        </w:rPr>
      </w:pP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AD7839">
      <w:pPr>
        <w:ind w:firstLine="284"/>
        <w:rPr>
          <w:sz w:val="28"/>
          <w:szCs w:val="28"/>
        </w:rPr>
      </w:pPr>
    </w:p>
    <w:p w:rsidR="00AD7839" w:rsidRDefault="002F4017">
      <w:pPr>
        <w:ind w:firstLine="284"/>
        <w:jc w:val="right"/>
      </w:pPr>
      <w:r>
        <w:t xml:space="preserve">                                                                        </w:t>
      </w:r>
    </w:p>
    <w:sectPr w:rsidR="00AD78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EF" w:rsidRDefault="00CD7DEF">
      <w:r>
        <w:separator/>
      </w:r>
    </w:p>
  </w:endnote>
  <w:endnote w:type="continuationSeparator" w:id="0">
    <w:p w:rsidR="00CD7DEF" w:rsidRDefault="00C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EF" w:rsidRDefault="00CD7DEF">
      <w:r>
        <w:separator/>
      </w:r>
    </w:p>
  </w:footnote>
  <w:footnote w:type="continuationSeparator" w:id="0">
    <w:p w:rsidR="00CD7DEF" w:rsidRDefault="00CD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874"/>
    <w:multiLevelType w:val="hybridMultilevel"/>
    <w:tmpl w:val="7AF0B94C"/>
    <w:lvl w:ilvl="0" w:tplc="325AF81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/>
      </w:rPr>
    </w:lvl>
    <w:lvl w:ilvl="1" w:tplc="08C26744">
      <w:start w:val="1"/>
      <w:numFmt w:val="lowerLetter"/>
      <w:lvlText w:val="%2."/>
      <w:lvlJc w:val="left"/>
      <w:pPr>
        <w:ind w:left="1440" w:hanging="360"/>
      </w:pPr>
    </w:lvl>
    <w:lvl w:ilvl="2" w:tplc="27AEAB12">
      <w:start w:val="1"/>
      <w:numFmt w:val="lowerRoman"/>
      <w:lvlText w:val="%3."/>
      <w:lvlJc w:val="right"/>
      <w:pPr>
        <w:ind w:left="2160" w:hanging="180"/>
      </w:pPr>
    </w:lvl>
    <w:lvl w:ilvl="3" w:tplc="4A0AB3F6">
      <w:start w:val="1"/>
      <w:numFmt w:val="decimal"/>
      <w:lvlText w:val="%4."/>
      <w:lvlJc w:val="left"/>
      <w:pPr>
        <w:ind w:left="2880" w:hanging="360"/>
      </w:pPr>
    </w:lvl>
    <w:lvl w:ilvl="4" w:tplc="7048095A">
      <w:start w:val="1"/>
      <w:numFmt w:val="lowerLetter"/>
      <w:lvlText w:val="%5."/>
      <w:lvlJc w:val="left"/>
      <w:pPr>
        <w:ind w:left="3600" w:hanging="360"/>
      </w:pPr>
    </w:lvl>
    <w:lvl w:ilvl="5" w:tplc="16900F00">
      <w:start w:val="1"/>
      <w:numFmt w:val="lowerRoman"/>
      <w:lvlText w:val="%6."/>
      <w:lvlJc w:val="right"/>
      <w:pPr>
        <w:ind w:left="4320" w:hanging="180"/>
      </w:pPr>
    </w:lvl>
    <w:lvl w:ilvl="6" w:tplc="F078DF7A">
      <w:start w:val="1"/>
      <w:numFmt w:val="decimal"/>
      <w:lvlText w:val="%7."/>
      <w:lvlJc w:val="left"/>
      <w:pPr>
        <w:ind w:left="5040" w:hanging="360"/>
      </w:pPr>
    </w:lvl>
    <w:lvl w:ilvl="7" w:tplc="EFF89AE4">
      <w:start w:val="1"/>
      <w:numFmt w:val="lowerLetter"/>
      <w:lvlText w:val="%8."/>
      <w:lvlJc w:val="left"/>
      <w:pPr>
        <w:ind w:left="5760" w:hanging="360"/>
      </w:pPr>
    </w:lvl>
    <w:lvl w:ilvl="8" w:tplc="88604F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D51B8"/>
    <w:multiLevelType w:val="hybridMultilevel"/>
    <w:tmpl w:val="6C5C60C8"/>
    <w:lvl w:ilvl="0" w:tplc="31144ACA">
      <w:start w:val="1"/>
      <w:numFmt w:val="decimal"/>
      <w:lvlText w:val="%1."/>
      <w:lvlJc w:val="left"/>
      <w:pPr>
        <w:ind w:left="720" w:hanging="360"/>
      </w:pPr>
    </w:lvl>
    <w:lvl w:ilvl="1" w:tplc="B87AD9EE">
      <w:start w:val="1"/>
      <w:numFmt w:val="lowerLetter"/>
      <w:lvlText w:val="%2."/>
      <w:lvlJc w:val="left"/>
      <w:pPr>
        <w:ind w:left="1440" w:hanging="360"/>
      </w:pPr>
    </w:lvl>
    <w:lvl w:ilvl="2" w:tplc="14765CAA">
      <w:start w:val="1"/>
      <w:numFmt w:val="lowerRoman"/>
      <w:lvlText w:val="%3."/>
      <w:lvlJc w:val="right"/>
      <w:pPr>
        <w:ind w:left="2160" w:hanging="180"/>
      </w:pPr>
    </w:lvl>
    <w:lvl w:ilvl="3" w:tplc="5816BB10">
      <w:start w:val="1"/>
      <w:numFmt w:val="decimal"/>
      <w:lvlText w:val="%4."/>
      <w:lvlJc w:val="left"/>
      <w:pPr>
        <w:ind w:left="2880" w:hanging="360"/>
      </w:pPr>
    </w:lvl>
    <w:lvl w:ilvl="4" w:tplc="0400E48C">
      <w:start w:val="1"/>
      <w:numFmt w:val="lowerLetter"/>
      <w:lvlText w:val="%5."/>
      <w:lvlJc w:val="left"/>
      <w:pPr>
        <w:ind w:left="3600" w:hanging="360"/>
      </w:pPr>
    </w:lvl>
    <w:lvl w:ilvl="5" w:tplc="4F80524A">
      <w:start w:val="1"/>
      <w:numFmt w:val="lowerRoman"/>
      <w:lvlText w:val="%6."/>
      <w:lvlJc w:val="right"/>
      <w:pPr>
        <w:ind w:left="4320" w:hanging="180"/>
      </w:pPr>
    </w:lvl>
    <w:lvl w:ilvl="6" w:tplc="79AC3BB0">
      <w:start w:val="1"/>
      <w:numFmt w:val="decimal"/>
      <w:lvlText w:val="%7."/>
      <w:lvlJc w:val="left"/>
      <w:pPr>
        <w:ind w:left="5040" w:hanging="360"/>
      </w:pPr>
    </w:lvl>
    <w:lvl w:ilvl="7" w:tplc="55701874">
      <w:start w:val="1"/>
      <w:numFmt w:val="lowerLetter"/>
      <w:lvlText w:val="%8."/>
      <w:lvlJc w:val="left"/>
      <w:pPr>
        <w:ind w:left="5760" w:hanging="360"/>
      </w:pPr>
    </w:lvl>
    <w:lvl w:ilvl="8" w:tplc="896A4B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839"/>
    <w:rsid w:val="002F4017"/>
    <w:rsid w:val="008D3BEE"/>
    <w:rsid w:val="00AD7839"/>
    <w:rsid w:val="00CD7DEF"/>
    <w:rsid w:val="00D3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A00D"/>
  <w15:docId w15:val="{A33A4973-ABE0-441C-8382-F33C8B3C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6351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 Александровна</cp:lastModifiedBy>
  <cp:revision>3</cp:revision>
  <dcterms:created xsi:type="dcterms:W3CDTF">2022-09-06T11:48:00Z</dcterms:created>
  <dcterms:modified xsi:type="dcterms:W3CDTF">2022-09-08T11:42:00Z</dcterms:modified>
</cp:coreProperties>
</file>