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11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.07.2022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Луначарского, покос травы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0" style="width:415.500000pt;height:555.7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1" style="width:415.500000pt;height:555.7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2" style="width:415.500000pt;height:555.7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3" style="width:415.500000pt;height:555.7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4" style="width:415.500000pt;height:555.7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0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embeddings/oleObject4.bin" Id="docRId8" Type="http://schemas.openxmlformats.org/officeDocument/2006/relationships/oleObject" /><Relationship Target="media/image0.wmf" Id="docRId1" Type="http://schemas.openxmlformats.org/officeDocument/2006/relationships/image" /><Relationship Target="styles.xml" Id="docRId11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/Relationships>
</file>