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BC" w:rsidRPr="00C54273" w:rsidRDefault="00573FA6" w:rsidP="000750BC">
      <w:pPr>
        <w:suppressAutoHyphens/>
        <w:jc w:val="right"/>
        <w:rPr>
          <w:rFonts w:ascii="Times New Roman" w:hAnsi="Times New Roman"/>
          <w:b/>
          <w:bCs/>
          <w:color w:val="3C3C3C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</w:p>
    <w:p w:rsidR="000750BC" w:rsidRPr="00294E04" w:rsidRDefault="000750BC" w:rsidP="000750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4E04">
        <w:rPr>
          <w:rFonts w:ascii="Times New Roman" w:hAnsi="Times New Roman"/>
          <w:sz w:val="28"/>
          <w:szCs w:val="28"/>
        </w:rPr>
        <w:t>АДМИНИСТРАЦИЯ ПЕРХЛЯЙСКОГО СЕЛЬСКОГО ПОСЕЛЕНИЯ</w:t>
      </w:r>
    </w:p>
    <w:p w:rsidR="000750BC" w:rsidRPr="00294E04" w:rsidRDefault="000750BC" w:rsidP="000750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4E04">
        <w:rPr>
          <w:rFonts w:ascii="Times New Roman" w:hAnsi="Times New Roman"/>
          <w:sz w:val="28"/>
          <w:szCs w:val="28"/>
        </w:rPr>
        <w:t>РУЗАЕВСКОГО МУНИЦИПАЛЬНОГО РАЙОНА</w:t>
      </w:r>
    </w:p>
    <w:p w:rsidR="000750BC" w:rsidRPr="00294E04" w:rsidRDefault="000750BC" w:rsidP="000750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4E04">
        <w:rPr>
          <w:rFonts w:ascii="Times New Roman" w:hAnsi="Times New Roman"/>
          <w:sz w:val="28"/>
          <w:szCs w:val="28"/>
        </w:rPr>
        <w:t>РЕСПУБЛИКИ МОРДОВИЯ</w:t>
      </w:r>
    </w:p>
    <w:p w:rsidR="000750BC" w:rsidRPr="00294E04" w:rsidRDefault="000750BC" w:rsidP="000750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750BC" w:rsidRPr="00573FA6" w:rsidRDefault="000750BC" w:rsidP="000750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573FA6">
        <w:rPr>
          <w:rFonts w:ascii="Times New Roman" w:hAnsi="Times New Roman"/>
          <w:b/>
          <w:bCs/>
          <w:sz w:val="32"/>
          <w:szCs w:val="32"/>
        </w:rPr>
        <w:t>П</w:t>
      </w:r>
      <w:proofErr w:type="gramEnd"/>
      <w:r w:rsidRPr="00573FA6">
        <w:rPr>
          <w:rFonts w:ascii="Times New Roman" w:hAnsi="Times New Roman"/>
          <w:b/>
          <w:bCs/>
          <w:sz w:val="32"/>
          <w:szCs w:val="32"/>
        </w:rPr>
        <w:t xml:space="preserve"> О С Т А Н О В Л Е Н И Е </w:t>
      </w:r>
    </w:p>
    <w:p w:rsidR="000750BC" w:rsidRPr="00573FA6" w:rsidRDefault="000750BC" w:rsidP="000750BC">
      <w:pPr>
        <w:suppressAutoHyphens/>
        <w:jc w:val="center"/>
        <w:rPr>
          <w:rFonts w:ascii="Times New Roman" w:eastAsia="SimSun" w:hAnsi="Times New Roman"/>
          <w:sz w:val="32"/>
          <w:szCs w:val="32"/>
          <w:lang w:eastAsia="ar-SA"/>
        </w:rPr>
      </w:pPr>
    </w:p>
    <w:p w:rsidR="000750BC" w:rsidRPr="00573FA6" w:rsidRDefault="00573FA6" w:rsidP="000750BC">
      <w:pPr>
        <w:suppressAutoHyphens/>
        <w:spacing w:after="150" w:line="360" w:lineRule="exact"/>
        <w:rPr>
          <w:rFonts w:ascii="Times New Roman" w:hAnsi="Times New Roman"/>
          <w:bCs/>
          <w:color w:val="3C3C3C"/>
          <w:sz w:val="28"/>
          <w:szCs w:val="28"/>
          <w:lang w:eastAsia="ar-SA"/>
        </w:rPr>
      </w:pPr>
      <w:r w:rsidRPr="00573FA6">
        <w:rPr>
          <w:rFonts w:ascii="Times New Roman" w:hAnsi="Times New Roman"/>
          <w:bCs/>
          <w:color w:val="3C3C3C"/>
          <w:sz w:val="28"/>
          <w:szCs w:val="28"/>
          <w:lang w:eastAsia="ar-SA"/>
        </w:rPr>
        <w:t xml:space="preserve">от 05 сентября </w:t>
      </w:r>
      <w:r w:rsidR="000750BC" w:rsidRPr="00573FA6">
        <w:rPr>
          <w:rFonts w:ascii="Times New Roman" w:hAnsi="Times New Roman"/>
          <w:bCs/>
          <w:color w:val="3C3C3C"/>
          <w:sz w:val="28"/>
          <w:szCs w:val="28"/>
          <w:lang w:eastAsia="ar-SA"/>
        </w:rPr>
        <w:t xml:space="preserve">2019 </w:t>
      </w:r>
      <w:r w:rsidRPr="00573FA6">
        <w:rPr>
          <w:rFonts w:ascii="Times New Roman" w:hAnsi="Times New Roman"/>
          <w:bCs/>
          <w:color w:val="3C3C3C"/>
          <w:sz w:val="28"/>
          <w:szCs w:val="28"/>
          <w:lang w:eastAsia="ar-SA"/>
        </w:rPr>
        <w:t xml:space="preserve"> года</w:t>
      </w:r>
      <w:r w:rsidR="000750BC" w:rsidRPr="00573FA6">
        <w:rPr>
          <w:rFonts w:ascii="Times New Roman" w:hAnsi="Times New Roman"/>
          <w:bCs/>
          <w:color w:val="3C3C3C"/>
          <w:sz w:val="28"/>
          <w:szCs w:val="28"/>
          <w:lang w:eastAsia="ar-SA"/>
        </w:rPr>
        <w:t xml:space="preserve">                   </w:t>
      </w:r>
      <w:r w:rsidRPr="00573FA6">
        <w:rPr>
          <w:rFonts w:ascii="Times New Roman" w:hAnsi="Times New Roman"/>
          <w:bCs/>
          <w:color w:val="3C3C3C"/>
          <w:sz w:val="28"/>
          <w:szCs w:val="28"/>
          <w:lang w:eastAsia="ar-SA"/>
        </w:rPr>
        <w:t xml:space="preserve">                           № 25</w:t>
      </w:r>
    </w:p>
    <w:p w:rsidR="000750BC" w:rsidRPr="00294E04" w:rsidRDefault="000750BC" w:rsidP="000750BC">
      <w:pPr>
        <w:suppressAutoHyphens/>
        <w:spacing w:after="150" w:line="360" w:lineRule="exact"/>
        <w:jc w:val="center"/>
        <w:rPr>
          <w:rFonts w:ascii="Times New Roman" w:hAnsi="Times New Roman"/>
          <w:bCs/>
          <w:color w:val="3C3C3C"/>
          <w:sz w:val="28"/>
          <w:szCs w:val="28"/>
          <w:lang w:eastAsia="ar-SA"/>
        </w:rPr>
      </w:pPr>
      <w:proofErr w:type="spellStart"/>
      <w:r w:rsidRPr="00294E04">
        <w:rPr>
          <w:rFonts w:ascii="Times New Roman" w:hAnsi="Times New Roman"/>
          <w:bCs/>
          <w:color w:val="3C3C3C"/>
          <w:sz w:val="28"/>
          <w:szCs w:val="28"/>
          <w:lang w:eastAsia="ar-SA"/>
        </w:rPr>
        <w:t>с</w:t>
      </w:r>
      <w:proofErr w:type="gramStart"/>
      <w:r w:rsidRPr="00294E04">
        <w:rPr>
          <w:rFonts w:ascii="Times New Roman" w:hAnsi="Times New Roman"/>
          <w:bCs/>
          <w:color w:val="3C3C3C"/>
          <w:sz w:val="28"/>
          <w:szCs w:val="28"/>
          <w:lang w:eastAsia="ar-SA"/>
        </w:rPr>
        <w:t>.П</w:t>
      </w:r>
      <w:proofErr w:type="gramEnd"/>
      <w:r w:rsidRPr="00294E04">
        <w:rPr>
          <w:rFonts w:ascii="Times New Roman" w:hAnsi="Times New Roman"/>
          <w:bCs/>
          <w:color w:val="3C3C3C"/>
          <w:sz w:val="28"/>
          <w:szCs w:val="28"/>
          <w:lang w:eastAsia="ar-SA"/>
        </w:rPr>
        <w:t>ерхляй</w:t>
      </w:r>
      <w:proofErr w:type="spellEnd"/>
    </w:p>
    <w:p w:rsidR="00EA563A" w:rsidRPr="000750BC" w:rsidRDefault="00EA563A" w:rsidP="003609A1">
      <w:pPr>
        <w:pStyle w:val="1"/>
        <w:ind w:firstLine="540"/>
        <w:jc w:val="center"/>
        <w:rPr>
          <w:sz w:val="28"/>
          <w:szCs w:val="28"/>
        </w:rPr>
      </w:pPr>
      <w:r w:rsidRPr="003609A1">
        <w:rPr>
          <w:sz w:val="28"/>
          <w:szCs w:val="28"/>
        </w:rPr>
        <w:t xml:space="preserve">Об Административном регламенте по предоставлению муниципальной услуги "Выдача разрешений на производство земляных </w:t>
      </w:r>
      <w:r w:rsidRPr="000750BC">
        <w:rPr>
          <w:sz w:val="28"/>
          <w:szCs w:val="28"/>
        </w:rPr>
        <w:t>работ"</w:t>
      </w:r>
    </w:p>
    <w:p w:rsidR="000750BC" w:rsidRPr="000750BC" w:rsidRDefault="00EA563A" w:rsidP="000750BC">
      <w:pPr>
        <w:suppressAutoHyphens/>
        <w:spacing w:after="150" w:line="360" w:lineRule="exact"/>
        <w:jc w:val="both"/>
        <w:rPr>
          <w:rFonts w:ascii="Times New Roman" w:hAnsi="Times New Roman"/>
          <w:b/>
          <w:bCs/>
          <w:color w:val="3C3C3C"/>
          <w:sz w:val="28"/>
          <w:szCs w:val="28"/>
          <w:lang w:eastAsia="ar-SA"/>
        </w:rPr>
      </w:pPr>
      <w:bookmarkStart w:id="1" w:name="sub_3"/>
      <w:bookmarkEnd w:id="1"/>
      <w:r w:rsidRPr="000750BC">
        <w:rPr>
          <w:rFonts w:ascii="Times New Roman" w:hAnsi="Times New Roman"/>
          <w:sz w:val="28"/>
          <w:szCs w:val="28"/>
        </w:rPr>
        <w:t>Руководствуясь</w:t>
      </w:r>
      <w:r w:rsidRPr="000750BC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8" w:history="1">
        <w:r w:rsidRPr="000750B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0750BC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750BC">
        <w:rPr>
          <w:rFonts w:ascii="Times New Roman" w:hAnsi="Times New Roman"/>
          <w:sz w:val="28"/>
          <w:szCs w:val="28"/>
        </w:rPr>
        <w:t>от 6 октября 2003 года №131-ФЗ "Об общих принципах организации местного самоуправления в Российской Федерации",</w:t>
      </w:r>
      <w:r w:rsidRPr="000750BC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9" w:history="1">
        <w:r w:rsidRPr="000750B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Уставом</w:t>
        </w:r>
      </w:hyperlink>
      <w:r w:rsidRPr="000750BC">
        <w:rPr>
          <w:rStyle w:val="apple-converted-space"/>
          <w:rFonts w:ascii="Times New Roman" w:hAnsi="Times New Roman"/>
          <w:sz w:val="28"/>
          <w:szCs w:val="28"/>
        </w:rPr>
        <w:t> </w:t>
      </w:r>
      <w:proofErr w:type="spellStart"/>
      <w:r w:rsidR="000750BC" w:rsidRPr="000750BC">
        <w:rPr>
          <w:rFonts w:ascii="Times New Roman" w:hAnsi="Times New Roman"/>
          <w:sz w:val="28"/>
          <w:szCs w:val="28"/>
        </w:rPr>
        <w:t>Перхляйского</w:t>
      </w:r>
      <w:proofErr w:type="spellEnd"/>
      <w:r w:rsidRPr="000750BC">
        <w:rPr>
          <w:rFonts w:ascii="Times New Roman" w:hAnsi="Times New Roman"/>
          <w:sz w:val="28"/>
          <w:szCs w:val="28"/>
        </w:rPr>
        <w:t xml:space="preserve"> сельского поселения, </w:t>
      </w:r>
      <w:bookmarkStart w:id="2" w:name="sub_1"/>
      <w:bookmarkEnd w:id="2"/>
      <w:r w:rsidR="000750BC" w:rsidRPr="000750BC">
        <w:rPr>
          <w:rFonts w:ascii="Times New Roman" w:hAnsi="Times New Roman"/>
          <w:color w:val="3C3C3C"/>
          <w:sz w:val="28"/>
          <w:szCs w:val="28"/>
          <w:lang w:eastAsia="ar-SA"/>
        </w:rPr>
        <w:t xml:space="preserve">администрация </w:t>
      </w:r>
      <w:proofErr w:type="spellStart"/>
      <w:r w:rsidR="000750BC" w:rsidRPr="000750BC">
        <w:rPr>
          <w:rFonts w:ascii="Times New Roman" w:hAnsi="Times New Roman"/>
          <w:color w:val="3C3C3C"/>
          <w:sz w:val="28"/>
          <w:szCs w:val="28"/>
          <w:lang w:eastAsia="ar-SA"/>
        </w:rPr>
        <w:t>Перхляйского</w:t>
      </w:r>
      <w:proofErr w:type="spellEnd"/>
      <w:r w:rsidR="000750BC" w:rsidRPr="000750BC">
        <w:rPr>
          <w:rFonts w:ascii="Times New Roman" w:hAnsi="Times New Roman"/>
          <w:color w:val="3C3C3C"/>
          <w:sz w:val="28"/>
          <w:szCs w:val="28"/>
          <w:lang w:eastAsia="ar-SA"/>
        </w:rPr>
        <w:t xml:space="preserve"> сельского поселения Рузаевского  муниципального района Республики Мордовия</w:t>
      </w:r>
    </w:p>
    <w:p w:rsidR="000750BC" w:rsidRPr="000750BC" w:rsidRDefault="000750BC" w:rsidP="000750BC">
      <w:pPr>
        <w:suppressAutoHyphens/>
        <w:spacing w:after="150" w:line="360" w:lineRule="exact"/>
        <w:jc w:val="center"/>
        <w:rPr>
          <w:rFonts w:ascii="Times New Roman" w:hAnsi="Times New Roman"/>
          <w:color w:val="3C3C3C"/>
          <w:sz w:val="28"/>
          <w:szCs w:val="28"/>
          <w:lang w:eastAsia="ar-SA"/>
        </w:rPr>
      </w:pPr>
      <w:r w:rsidRPr="000750BC">
        <w:rPr>
          <w:rFonts w:ascii="Times New Roman" w:hAnsi="Times New Roman"/>
          <w:b/>
          <w:bCs/>
          <w:color w:val="3C3C3C"/>
          <w:sz w:val="28"/>
          <w:szCs w:val="28"/>
          <w:lang w:eastAsia="ar-SA"/>
        </w:rPr>
        <w:t>ПОСТАНОВЛЯЕТ</w:t>
      </w:r>
      <w:r w:rsidRPr="000750BC">
        <w:rPr>
          <w:rFonts w:ascii="Times New Roman" w:hAnsi="Times New Roman"/>
          <w:color w:val="3C3C3C"/>
          <w:sz w:val="28"/>
          <w:szCs w:val="28"/>
          <w:lang w:eastAsia="ar-SA"/>
        </w:rPr>
        <w:t>:</w:t>
      </w:r>
    </w:p>
    <w:p w:rsidR="00EA563A" w:rsidRPr="003609A1" w:rsidRDefault="00EA563A" w:rsidP="000750BC">
      <w:pPr>
        <w:pStyle w:val="a4"/>
        <w:ind w:firstLine="540"/>
        <w:jc w:val="both"/>
        <w:rPr>
          <w:sz w:val="28"/>
          <w:szCs w:val="28"/>
        </w:rPr>
      </w:pPr>
      <w:r w:rsidRPr="003609A1">
        <w:rPr>
          <w:sz w:val="28"/>
          <w:szCs w:val="28"/>
        </w:rPr>
        <w:t>1. Утвердить Административный регламент по предоставлению муниципальной услуги "Выдача разрешений на производство земляных работ".</w:t>
      </w:r>
    </w:p>
    <w:p w:rsidR="00EA563A" w:rsidRPr="003609A1" w:rsidRDefault="00EA563A" w:rsidP="003609A1">
      <w:pPr>
        <w:pStyle w:val="a4"/>
        <w:ind w:firstLine="540"/>
        <w:jc w:val="both"/>
        <w:rPr>
          <w:sz w:val="28"/>
          <w:szCs w:val="28"/>
        </w:rPr>
      </w:pPr>
      <w:bookmarkStart w:id="3" w:name="sub_2"/>
      <w:bookmarkEnd w:id="3"/>
      <w:r w:rsidRPr="003609A1">
        <w:rPr>
          <w:sz w:val="28"/>
          <w:szCs w:val="28"/>
        </w:rPr>
        <w:t>2. Настоящее постановление подлежит</w:t>
      </w:r>
      <w:r w:rsidRPr="000750BC">
        <w:rPr>
          <w:rStyle w:val="apple-converted-space"/>
          <w:sz w:val="28"/>
          <w:szCs w:val="28"/>
        </w:rPr>
        <w:t> </w:t>
      </w:r>
      <w:hyperlink r:id="rId10" w:history="1">
        <w:r w:rsidRPr="000750BC">
          <w:rPr>
            <w:rStyle w:val="a5"/>
            <w:color w:val="auto"/>
            <w:sz w:val="28"/>
            <w:szCs w:val="28"/>
            <w:u w:val="none"/>
          </w:rPr>
          <w:t>официальному опубликованию</w:t>
        </w:r>
      </w:hyperlink>
      <w:r w:rsidRPr="003609A1">
        <w:rPr>
          <w:sz w:val="28"/>
          <w:szCs w:val="28"/>
        </w:rPr>
        <w:t>.</w:t>
      </w:r>
    </w:p>
    <w:p w:rsidR="00EA563A" w:rsidRPr="003609A1" w:rsidRDefault="00EA563A" w:rsidP="003609A1">
      <w:pPr>
        <w:pStyle w:val="a4"/>
        <w:ind w:firstLine="540"/>
        <w:jc w:val="both"/>
        <w:rPr>
          <w:sz w:val="28"/>
          <w:szCs w:val="28"/>
        </w:rPr>
      </w:pPr>
      <w:r w:rsidRPr="003609A1">
        <w:rPr>
          <w:sz w:val="28"/>
          <w:szCs w:val="28"/>
        </w:rPr>
        <w:t xml:space="preserve">3. </w:t>
      </w:r>
      <w:proofErr w:type="gramStart"/>
      <w:r w:rsidRPr="003609A1">
        <w:rPr>
          <w:sz w:val="28"/>
          <w:szCs w:val="28"/>
        </w:rPr>
        <w:t>Контроль за</w:t>
      </w:r>
      <w:proofErr w:type="gramEnd"/>
      <w:r w:rsidRPr="003609A1">
        <w:rPr>
          <w:sz w:val="28"/>
          <w:szCs w:val="28"/>
        </w:rPr>
        <w:t xml:space="preserve"> исполнением настоящего постановления возложить на  заместителя Главы администрации </w:t>
      </w:r>
      <w:r w:rsidR="000750BC">
        <w:rPr>
          <w:sz w:val="28"/>
          <w:szCs w:val="28"/>
        </w:rPr>
        <w:t xml:space="preserve">– </w:t>
      </w:r>
      <w:proofErr w:type="spellStart"/>
      <w:r w:rsidR="000750BC">
        <w:rPr>
          <w:sz w:val="28"/>
          <w:szCs w:val="28"/>
        </w:rPr>
        <w:t>Тиньгаеву</w:t>
      </w:r>
      <w:proofErr w:type="spellEnd"/>
      <w:r w:rsidR="000750BC">
        <w:rPr>
          <w:sz w:val="28"/>
          <w:szCs w:val="28"/>
        </w:rPr>
        <w:t xml:space="preserve"> Елену Николаевну</w:t>
      </w:r>
      <w:r w:rsidRPr="003609A1">
        <w:rPr>
          <w:sz w:val="28"/>
          <w:szCs w:val="28"/>
        </w:rPr>
        <w:t>.</w:t>
      </w:r>
    </w:p>
    <w:p w:rsidR="00EA563A" w:rsidRPr="003609A1" w:rsidRDefault="00EA563A" w:rsidP="003609A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563A" w:rsidRPr="003609A1" w:rsidRDefault="00EA563A" w:rsidP="003609A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750BC" w:rsidRDefault="00573FA6" w:rsidP="003609A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лавы</w:t>
      </w:r>
      <w:proofErr w:type="spellEnd"/>
      <w:r w:rsidR="000750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50BC">
        <w:rPr>
          <w:rFonts w:ascii="Times New Roman" w:hAnsi="Times New Roman"/>
          <w:sz w:val="28"/>
          <w:szCs w:val="28"/>
        </w:rPr>
        <w:t>Перхляйского</w:t>
      </w:r>
      <w:proofErr w:type="spellEnd"/>
    </w:p>
    <w:p w:rsidR="00EA563A" w:rsidRPr="003609A1" w:rsidRDefault="00EA563A" w:rsidP="003609A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</w:t>
      </w:r>
      <w:r w:rsidR="000750BC">
        <w:rPr>
          <w:rFonts w:ascii="Times New Roman" w:hAnsi="Times New Roman"/>
          <w:sz w:val="28"/>
          <w:szCs w:val="28"/>
        </w:rPr>
        <w:t xml:space="preserve">ельского </w:t>
      </w:r>
      <w:r>
        <w:rPr>
          <w:rFonts w:ascii="Times New Roman" w:hAnsi="Times New Roman"/>
          <w:sz w:val="28"/>
          <w:szCs w:val="28"/>
        </w:rPr>
        <w:t>п</w:t>
      </w:r>
      <w:r w:rsidR="000750BC">
        <w:rPr>
          <w:rFonts w:ascii="Times New Roman" w:hAnsi="Times New Roman"/>
          <w:sz w:val="28"/>
          <w:szCs w:val="28"/>
        </w:rPr>
        <w:t>оселения: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9A1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 w:rsidR="00573FA6">
        <w:rPr>
          <w:rFonts w:ascii="Times New Roman" w:hAnsi="Times New Roman"/>
          <w:sz w:val="28"/>
          <w:szCs w:val="28"/>
        </w:rPr>
        <w:t>А.И.Осипов</w:t>
      </w:r>
      <w:proofErr w:type="spellEnd"/>
    </w:p>
    <w:p w:rsidR="00EA563A" w:rsidRPr="003609A1" w:rsidRDefault="00EA563A" w:rsidP="003609A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563A" w:rsidRPr="003609A1" w:rsidRDefault="00EA563A" w:rsidP="003609A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563A" w:rsidRPr="003609A1" w:rsidRDefault="00EA563A" w:rsidP="003609A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563A" w:rsidRPr="003609A1" w:rsidRDefault="00EA563A" w:rsidP="003609A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563A" w:rsidRPr="00EA529D" w:rsidRDefault="00EA563A" w:rsidP="00EA529D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A563A" w:rsidRPr="00EA529D" w:rsidRDefault="00EA563A" w:rsidP="00EA529D">
      <w:pPr>
        <w:pStyle w:val="a4"/>
        <w:ind w:firstLine="540"/>
        <w:jc w:val="right"/>
      </w:pPr>
      <w:r w:rsidRPr="00EA529D">
        <w:t>Утвержден</w:t>
      </w:r>
    </w:p>
    <w:p w:rsidR="00EA563A" w:rsidRPr="00EA529D" w:rsidRDefault="00EA563A" w:rsidP="00EA529D">
      <w:pPr>
        <w:pStyle w:val="a4"/>
        <w:ind w:firstLine="540"/>
        <w:jc w:val="right"/>
      </w:pPr>
      <w:r w:rsidRPr="00EA529D">
        <w:t>Постановлением администрации</w:t>
      </w:r>
    </w:p>
    <w:p w:rsidR="00EA563A" w:rsidRPr="00EA529D" w:rsidRDefault="000750BC" w:rsidP="00EA529D">
      <w:pPr>
        <w:pStyle w:val="a4"/>
        <w:ind w:firstLine="540"/>
        <w:jc w:val="right"/>
      </w:pPr>
      <w:proofErr w:type="spellStart"/>
      <w:r>
        <w:t>Перхляйского</w:t>
      </w:r>
      <w:proofErr w:type="spellEnd"/>
      <w:r w:rsidR="00EA563A" w:rsidRPr="00EA529D">
        <w:t xml:space="preserve"> сельского поселения </w:t>
      </w:r>
    </w:p>
    <w:p w:rsidR="00EA563A" w:rsidRPr="00EA529D" w:rsidRDefault="00573FA6" w:rsidP="00EA529D">
      <w:pPr>
        <w:pStyle w:val="a4"/>
        <w:ind w:firstLine="540"/>
        <w:jc w:val="right"/>
      </w:pPr>
      <w:r>
        <w:t>от  05 сентября 2019г. №25</w:t>
      </w:r>
    </w:p>
    <w:p w:rsidR="00EA563A" w:rsidRPr="00EA529D" w:rsidRDefault="00EA563A" w:rsidP="00EA529D">
      <w:pPr>
        <w:pStyle w:val="1"/>
        <w:ind w:firstLine="540"/>
        <w:jc w:val="center"/>
        <w:rPr>
          <w:szCs w:val="24"/>
        </w:rPr>
      </w:pPr>
      <w:r w:rsidRPr="00EA529D">
        <w:rPr>
          <w:szCs w:val="24"/>
        </w:rPr>
        <w:t>Регламент</w:t>
      </w:r>
      <w:r w:rsidRPr="00EA529D">
        <w:rPr>
          <w:szCs w:val="24"/>
        </w:rPr>
        <w:br/>
        <w:t>предоставления муниципальной услуги по выдаче разрешений на производство земляных работ</w:t>
      </w:r>
    </w:p>
    <w:p w:rsidR="00EA563A" w:rsidRPr="00EA529D" w:rsidRDefault="00EA563A" w:rsidP="00EA529D">
      <w:pPr>
        <w:pStyle w:val="1"/>
        <w:ind w:firstLine="540"/>
        <w:jc w:val="center"/>
        <w:rPr>
          <w:szCs w:val="24"/>
        </w:rPr>
      </w:pPr>
      <w:bookmarkStart w:id="4" w:name="sub_100"/>
      <w:bookmarkStart w:id="5" w:name="sub_1100"/>
      <w:bookmarkEnd w:id="4"/>
      <w:bookmarkEnd w:id="5"/>
    </w:p>
    <w:p w:rsidR="00EA563A" w:rsidRPr="00EA529D" w:rsidRDefault="00EA563A" w:rsidP="00EA529D">
      <w:pPr>
        <w:pStyle w:val="1"/>
        <w:ind w:firstLine="540"/>
        <w:jc w:val="center"/>
        <w:rPr>
          <w:szCs w:val="24"/>
        </w:rPr>
      </w:pPr>
      <w:r w:rsidRPr="00EA529D">
        <w:rPr>
          <w:szCs w:val="24"/>
        </w:rPr>
        <w:t>Раздел 1. Общие положения</w:t>
      </w:r>
    </w:p>
    <w:p w:rsidR="00EA563A" w:rsidRPr="00EA529D" w:rsidRDefault="00EA563A" w:rsidP="00EA529D">
      <w:pPr>
        <w:pStyle w:val="a4"/>
        <w:ind w:firstLine="540"/>
        <w:jc w:val="both"/>
      </w:pPr>
      <w:bookmarkStart w:id="6" w:name="sub_112"/>
      <w:bookmarkEnd w:id="6"/>
      <w:r w:rsidRPr="00EA529D">
        <w:t>1. Административный регламент предоставления муниципальной услуги "Выдача разрешений на производство земляных работ" (далее - регламент) определяет сроки и последовательность действий уполномоченных должностных лиц по выдаче разрешений на производство земляных работ.</w:t>
      </w:r>
    </w:p>
    <w:p w:rsidR="00EA563A" w:rsidRPr="00EA529D" w:rsidRDefault="00EA563A" w:rsidP="00EA529D">
      <w:pPr>
        <w:pStyle w:val="1"/>
        <w:ind w:firstLine="540"/>
        <w:jc w:val="center"/>
        <w:rPr>
          <w:szCs w:val="24"/>
        </w:rPr>
      </w:pPr>
      <w:r w:rsidRPr="00EA529D">
        <w:rPr>
          <w:szCs w:val="24"/>
        </w:rPr>
        <w:t>Раздел 2. Стандарт предоставления муниципальной услуги</w:t>
      </w:r>
    </w:p>
    <w:p w:rsidR="00EA563A" w:rsidRPr="00EA529D" w:rsidRDefault="00EA563A" w:rsidP="00EA529D">
      <w:pPr>
        <w:pStyle w:val="1"/>
        <w:ind w:firstLine="540"/>
        <w:jc w:val="center"/>
        <w:rPr>
          <w:szCs w:val="24"/>
        </w:rPr>
      </w:pPr>
    </w:p>
    <w:p w:rsidR="00EA563A" w:rsidRPr="00EA529D" w:rsidRDefault="00EA563A" w:rsidP="00EA529D">
      <w:pPr>
        <w:pStyle w:val="1"/>
        <w:ind w:firstLine="540"/>
        <w:jc w:val="center"/>
        <w:rPr>
          <w:szCs w:val="24"/>
        </w:rPr>
      </w:pPr>
      <w:r w:rsidRPr="00EA529D">
        <w:rPr>
          <w:szCs w:val="24"/>
        </w:rPr>
        <w:t>Подраздел 1. Основные положения стандарта предоставления муниципальной услуги</w:t>
      </w:r>
    </w:p>
    <w:p w:rsidR="00EA563A" w:rsidRPr="00EA529D" w:rsidRDefault="00EA563A" w:rsidP="00EA529D">
      <w:pPr>
        <w:pStyle w:val="a4"/>
        <w:ind w:firstLine="540"/>
        <w:jc w:val="both"/>
      </w:pPr>
      <w:bookmarkStart w:id="7" w:name="sub_121"/>
      <w:bookmarkEnd w:id="7"/>
      <w:r w:rsidRPr="00EA529D">
        <w:t xml:space="preserve">2. Наименование муниципальной услуги "Выдача разрешений на производство земляных работ" представляет собой документ, дающий право производить земляные работы на территории </w:t>
      </w:r>
      <w:proofErr w:type="spellStart"/>
      <w:r w:rsidR="000750BC">
        <w:t>Перхляйского</w:t>
      </w:r>
      <w:proofErr w:type="spellEnd"/>
      <w:r w:rsidRPr="00EA529D">
        <w:t xml:space="preserve"> сельского поселения.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 xml:space="preserve">Предоставление муниципальной услуги осуществляется в соответствии </w:t>
      </w:r>
      <w:proofErr w:type="gramStart"/>
      <w:r w:rsidRPr="00EA529D">
        <w:t>с</w:t>
      </w:r>
      <w:proofErr w:type="gramEnd"/>
      <w:r w:rsidRPr="00EA529D">
        <w:t>: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</w:t>
      </w:r>
      <w:r w:rsidRPr="00EA529D">
        <w:rPr>
          <w:rStyle w:val="apple-converted-space"/>
        </w:rPr>
        <w:t> </w:t>
      </w:r>
      <w:r w:rsidRPr="00EA529D">
        <w:rPr>
          <w:bCs/>
        </w:rPr>
        <w:t>Конституцией</w:t>
      </w:r>
      <w:r w:rsidRPr="00EA529D">
        <w:rPr>
          <w:rStyle w:val="apple-converted-space"/>
        </w:rPr>
        <w:t> </w:t>
      </w:r>
      <w:r w:rsidRPr="00EA529D">
        <w:t>Российской Федерации;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</w:t>
      </w:r>
      <w:r w:rsidRPr="00EA529D">
        <w:rPr>
          <w:rStyle w:val="apple-converted-space"/>
        </w:rPr>
        <w:t> </w:t>
      </w:r>
      <w:r w:rsidRPr="00EA529D">
        <w:rPr>
          <w:bCs/>
        </w:rPr>
        <w:t>Федеральным законом</w:t>
      </w:r>
      <w:r w:rsidRPr="00EA529D">
        <w:rPr>
          <w:rStyle w:val="apple-converted-space"/>
        </w:rPr>
        <w:t> </w:t>
      </w:r>
      <w:r w:rsidRPr="00EA529D">
        <w:t xml:space="preserve">от 17 ноября </w:t>
      </w:r>
      <w:smartTag w:uri="urn:schemas-microsoft-com:office:smarttags" w:element="metricconverter">
        <w:smartTagPr>
          <w:attr w:name="ProductID" w:val="1995 г"/>
        </w:smartTagPr>
        <w:r w:rsidRPr="00EA529D">
          <w:t>1995 г</w:t>
        </w:r>
      </w:smartTag>
      <w:r w:rsidRPr="00EA529D">
        <w:t>. N 169-ФЗ "Об архитектурной деятельности в Российской Федерации" (с изменениями и дополнениями);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</w:t>
      </w:r>
      <w:r w:rsidRPr="00EA529D">
        <w:rPr>
          <w:rStyle w:val="apple-converted-space"/>
        </w:rPr>
        <w:t> </w:t>
      </w:r>
      <w:r w:rsidRPr="00EA529D">
        <w:rPr>
          <w:bCs/>
        </w:rPr>
        <w:t>Гражданским кодексом</w:t>
      </w:r>
      <w:r w:rsidRPr="00EA529D">
        <w:rPr>
          <w:rStyle w:val="apple-converted-space"/>
        </w:rPr>
        <w:t> </w:t>
      </w:r>
      <w:r w:rsidRPr="00EA529D">
        <w:t xml:space="preserve">Российской Федерации часть первая от 30 ноября </w:t>
      </w:r>
      <w:smartTag w:uri="urn:schemas-microsoft-com:office:smarttags" w:element="metricconverter">
        <w:smartTagPr>
          <w:attr w:name="ProductID" w:val="1994 г"/>
        </w:smartTagPr>
        <w:r w:rsidRPr="00EA529D">
          <w:t>1994 г</w:t>
        </w:r>
      </w:smartTag>
      <w:r w:rsidRPr="00EA529D">
        <w:t xml:space="preserve">. N 51-ФЗ, часть вторая от 26 января </w:t>
      </w:r>
      <w:smartTag w:uri="urn:schemas-microsoft-com:office:smarttags" w:element="metricconverter">
        <w:smartTagPr>
          <w:attr w:name="ProductID" w:val="1996 г"/>
        </w:smartTagPr>
        <w:r w:rsidRPr="00EA529D">
          <w:t>1996 г</w:t>
        </w:r>
      </w:smartTag>
      <w:r w:rsidRPr="00EA529D">
        <w:t xml:space="preserve">. N 14-ФЗ, часть третья от 26 ноября </w:t>
      </w:r>
      <w:smartTag w:uri="urn:schemas-microsoft-com:office:smarttags" w:element="metricconverter">
        <w:smartTagPr>
          <w:attr w:name="ProductID" w:val="2001 г"/>
        </w:smartTagPr>
        <w:r w:rsidRPr="00EA529D">
          <w:t>2001 г</w:t>
        </w:r>
      </w:smartTag>
      <w:r w:rsidRPr="00EA529D">
        <w:t xml:space="preserve">. N 146-ФЗ и часть четвертая от 18 декабря </w:t>
      </w:r>
      <w:smartTag w:uri="urn:schemas-microsoft-com:office:smarttags" w:element="metricconverter">
        <w:smartTagPr>
          <w:attr w:name="ProductID" w:val="2006 г"/>
        </w:smartTagPr>
        <w:r w:rsidRPr="00EA529D">
          <w:t>2006 г</w:t>
        </w:r>
      </w:smartTag>
      <w:r w:rsidRPr="00EA529D">
        <w:t>. N 230-ФЗ (с изменениями и дополнениями);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</w:t>
      </w:r>
      <w:r w:rsidRPr="00EA529D">
        <w:rPr>
          <w:rStyle w:val="apple-converted-space"/>
        </w:rPr>
        <w:t> </w:t>
      </w:r>
      <w:r w:rsidRPr="00EA529D">
        <w:rPr>
          <w:bCs/>
        </w:rPr>
        <w:t>Градостроительным кодексом</w:t>
      </w:r>
      <w:r w:rsidRPr="00EA529D">
        <w:rPr>
          <w:rStyle w:val="apple-converted-space"/>
        </w:rPr>
        <w:t> </w:t>
      </w:r>
      <w:r w:rsidRPr="00EA529D">
        <w:t xml:space="preserve">Российской Федерации от 29 декабря </w:t>
      </w:r>
      <w:smartTag w:uri="urn:schemas-microsoft-com:office:smarttags" w:element="metricconverter">
        <w:smartTagPr>
          <w:attr w:name="ProductID" w:val="2004 г"/>
        </w:smartTagPr>
        <w:r w:rsidRPr="00EA529D">
          <w:t>2004 г</w:t>
        </w:r>
      </w:smartTag>
      <w:r w:rsidRPr="00EA529D">
        <w:t>. N 190-ФЗ (с изменениями и дополнениями);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</w:t>
      </w:r>
      <w:r w:rsidRPr="00EA529D">
        <w:rPr>
          <w:rStyle w:val="apple-converted-space"/>
        </w:rPr>
        <w:t> </w:t>
      </w:r>
      <w:r w:rsidRPr="00EA529D">
        <w:rPr>
          <w:bCs/>
        </w:rPr>
        <w:t>Правилами</w:t>
      </w:r>
      <w:r w:rsidRPr="00EA529D">
        <w:rPr>
          <w:rStyle w:val="apple-converted-space"/>
        </w:rPr>
        <w:t> </w:t>
      </w:r>
      <w:r w:rsidRPr="00EA529D">
        <w:t xml:space="preserve">благоустройства территории </w:t>
      </w:r>
      <w:proofErr w:type="spellStart"/>
      <w:r w:rsidR="000750BC">
        <w:t>Перхляйского</w:t>
      </w:r>
      <w:proofErr w:type="spellEnd"/>
      <w:r w:rsidRPr="00EA529D">
        <w:t xml:space="preserve"> сельского поселения  утв.</w:t>
      </w:r>
      <w:r w:rsidRPr="00EA529D">
        <w:rPr>
          <w:rStyle w:val="apple-converted-space"/>
        </w:rPr>
        <w:t> </w:t>
      </w:r>
      <w:r w:rsidRPr="00EA529D">
        <w:rPr>
          <w:bCs/>
        </w:rPr>
        <w:t>решением</w:t>
      </w:r>
      <w:r w:rsidRPr="00EA529D">
        <w:rPr>
          <w:rStyle w:val="apple-converted-space"/>
        </w:rPr>
        <w:t> </w:t>
      </w:r>
      <w:r w:rsidRPr="00EA529D">
        <w:t xml:space="preserve">Совета депутатов </w:t>
      </w:r>
      <w:proofErr w:type="spellStart"/>
      <w:r w:rsidR="000750BC">
        <w:t>Перхляйского</w:t>
      </w:r>
      <w:proofErr w:type="spellEnd"/>
      <w:r w:rsidRPr="00EA529D">
        <w:t xml:space="preserve"> сельского поселения 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</w:t>
      </w:r>
      <w:r w:rsidRPr="00EA529D">
        <w:rPr>
          <w:rStyle w:val="apple-converted-space"/>
        </w:rPr>
        <w:t> </w:t>
      </w:r>
      <w:r w:rsidRPr="00EA529D">
        <w:rPr>
          <w:bCs/>
        </w:rPr>
        <w:t>Федеральным законом</w:t>
      </w:r>
      <w:r w:rsidRPr="00EA529D">
        <w:rPr>
          <w:rStyle w:val="apple-converted-space"/>
        </w:rPr>
        <w:t> </w:t>
      </w:r>
      <w:r w:rsidRPr="00EA529D">
        <w:t>от 6 октября 2003 года N 131-ФЗ "Об общих принципах организации местного самоуправления в Российской Федерации";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</w:t>
      </w:r>
      <w:r w:rsidRPr="00EA529D">
        <w:rPr>
          <w:rStyle w:val="apple-converted-space"/>
        </w:rPr>
        <w:t> </w:t>
      </w:r>
      <w:r w:rsidRPr="00EA529D">
        <w:rPr>
          <w:bCs/>
        </w:rPr>
        <w:t>Федеральным законом</w:t>
      </w:r>
      <w:r w:rsidRPr="00EA529D">
        <w:rPr>
          <w:rStyle w:val="apple-converted-space"/>
        </w:rPr>
        <w:t> </w:t>
      </w:r>
      <w:r w:rsidRPr="00EA529D">
        <w:t>от 2 мая 2006 года N 59-ФЗ "О порядке рассмотрения обращений граждан Российской Федерации";</w:t>
      </w:r>
      <w:bookmarkStart w:id="8" w:name="sub_131"/>
      <w:bookmarkEnd w:id="8"/>
      <w:r w:rsidRPr="00EA529D">
        <w:t>-</w:t>
      </w:r>
      <w:r w:rsidRPr="00EA529D">
        <w:rPr>
          <w:rStyle w:val="apple-converted-space"/>
        </w:rPr>
        <w:t> </w:t>
      </w:r>
    </w:p>
    <w:p w:rsidR="00EA563A" w:rsidRPr="00EA529D" w:rsidRDefault="00EA563A" w:rsidP="00EA529D">
      <w:pPr>
        <w:pStyle w:val="1"/>
        <w:ind w:firstLine="540"/>
        <w:jc w:val="center"/>
        <w:rPr>
          <w:szCs w:val="24"/>
        </w:rPr>
      </w:pPr>
      <w:r w:rsidRPr="00EA529D">
        <w:rPr>
          <w:szCs w:val="24"/>
        </w:rPr>
        <w:t>Подраздел 2. Стандарт комфортности</w:t>
      </w:r>
    </w:p>
    <w:p w:rsidR="00EA563A" w:rsidRPr="00EA529D" w:rsidRDefault="00EA563A" w:rsidP="00EA529D">
      <w:pPr>
        <w:pStyle w:val="a4"/>
        <w:ind w:firstLine="540"/>
        <w:jc w:val="both"/>
      </w:pPr>
      <w:bookmarkStart w:id="9" w:name="sub_211"/>
      <w:bookmarkEnd w:id="9"/>
      <w:r w:rsidRPr="00EA529D">
        <w:t>4. Конечным результатом исполнения муниципальной услуги является оформленное разрешение на производство земляных работ или обоснованный отказ.</w:t>
      </w:r>
    </w:p>
    <w:p w:rsidR="00EA563A" w:rsidRPr="00EA529D" w:rsidRDefault="00EA563A" w:rsidP="00EA529D">
      <w:pPr>
        <w:pStyle w:val="a4"/>
        <w:ind w:firstLine="540"/>
        <w:jc w:val="both"/>
      </w:pPr>
      <w:bookmarkStart w:id="10" w:name="sub_212"/>
      <w:bookmarkEnd w:id="10"/>
      <w:r w:rsidRPr="00EA529D">
        <w:t>5. Получателями муниципальной услуги (далее - Заявитель) выступают заинтересованные в получении разрешений на земляные работы: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индивидуальные предприниматели;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физические лица;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юридические лица (организации всех форм собственности).</w:t>
      </w:r>
    </w:p>
    <w:p w:rsidR="00EA563A" w:rsidRPr="00EA529D" w:rsidRDefault="00EA563A" w:rsidP="00EA529D">
      <w:pPr>
        <w:pStyle w:val="a4"/>
        <w:ind w:firstLine="540"/>
        <w:jc w:val="both"/>
      </w:pPr>
      <w:bookmarkStart w:id="11" w:name="sub_213"/>
      <w:bookmarkEnd w:id="11"/>
      <w:r w:rsidRPr="00EA529D">
        <w:t>6. Информация о порядке предоставления муниципальной услуги предоставлена настоящим регламентом. Прием заявлений и документов для получения разрешения, а также выдача разрешения производится по адресу: РМ, Рузаевский район, с. Архангельское Голицыно, ул. Советская, д. 69.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График работы администрации, осуществляющего прием обращений, предусматривает прием 5 дней в неделю: Понедельник, Вторник, Среда, Четверг, Пятница.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Время работы: с 8-00 до 17-00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Обеденный перерыв: с 12-00 до 13-00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Телефон: 8(83451) 5</w:t>
      </w:r>
      <w:r w:rsidR="00E40EA8">
        <w:t>6-1-37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Сведения о местонахождении, контактных телефонах (телефонах для справок), Интернет-сайте, размещаются на сайте Администрации Рузаевского муниципального района  в сети Интернет (</w:t>
      </w:r>
      <w:r w:rsidRPr="00EA529D">
        <w:rPr>
          <w:lang w:val="en-US"/>
        </w:rPr>
        <w:t>www</w:t>
      </w:r>
      <w:r w:rsidRPr="00EA529D">
        <w:t>.ruzaevka-rm.ru).</w:t>
      </w:r>
    </w:p>
    <w:p w:rsidR="00EA563A" w:rsidRPr="00EA529D" w:rsidRDefault="00EA563A" w:rsidP="00EA529D">
      <w:pPr>
        <w:pStyle w:val="a4"/>
        <w:ind w:firstLine="540"/>
        <w:jc w:val="both"/>
      </w:pPr>
      <w:bookmarkStart w:id="12" w:name="sub_214"/>
      <w:bookmarkEnd w:id="12"/>
      <w:r w:rsidRPr="00EA529D">
        <w:t xml:space="preserve">7. Для получения консультации о порядке предоставления муниципальной услуги заявители вправе обратиться в администрацию по адресу: РМ, Рузаевский район, с. </w:t>
      </w:r>
      <w:proofErr w:type="spellStart"/>
      <w:r w:rsidR="00E40EA8">
        <w:t>Перхляй</w:t>
      </w:r>
      <w:proofErr w:type="spellEnd"/>
      <w:r w:rsidR="00E40EA8">
        <w:t xml:space="preserve">, ул. </w:t>
      </w:r>
      <w:proofErr w:type="spellStart"/>
      <w:r w:rsidR="00E40EA8">
        <w:t>Шишкеевская</w:t>
      </w:r>
      <w:proofErr w:type="spellEnd"/>
      <w:r w:rsidR="00E40EA8">
        <w:t>, д. 1а</w:t>
      </w:r>
      <w:r w:rsidRPr="00EA529D">
        <w:t>.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Основными требованиями к консультированию заинтересованных лиц являются: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достоверность и полнота информирования о процедуре;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четкость в изложении информации о процедуре;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удобство и доступность получения информации о процедуре;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оперативность предоставления информации о процедуре.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Форма консультирования может быть устной или письменной, в зависимости от формы обращения заинтересованных лиц или их представителей. Устное консультирование осуществляется специалистом при обращении заинтересованных лиц как по телефону, так и лично.</w:t>
      </w:r>
    </w:p>
    <w:p w:rsidR="00EA563A" w:rsidRPr="00EA529D" w:rsidRDefault="00EA563A" w:rsidP="00EA529D">
      <w:pPr>
        <w:pStyle w:val="a4"/>
        <w:ind w:firstLine="540"/>
        <w:jc w:val="both"/>
      </w:pPr>
      <w:bookmarkStart w:id="13" w:name="sub_215"/>
      <w:bookmarkEnd w:id="13"/>
      <w:r w:rsidRPr="00EA529D">
        <w:t>8. Во время разговора специалист должен произносить слова четко. Если на момент поступления звонка от заинтересованных лиц специалист проводит личный прием граждан, он может предложить заинтересованному лицу обратиться по телефону позже, либо, в случае срочности получения информации, предупредить заинтересованное лицо о возможности прерывания разговора по телефону для личного приема граждан.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В конце консультирования специалист, осуществляющий прием и консультирование, должен кратко подвести итог разговора и перечислить действия, которые необходимо предпринять (кто именно, когда и что должен сделать). Разговор не должен продолжаться более 15 минут.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Специалист, осуществляющий устное консультирование путем личного приема, должен принять все необходимые меры для дачи полного ответа на поставленные вопросы, в случае необходимости с привлечением компетентных специалистов.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 xml:space="preserve">В случае если для подготовки ответа требуется продолжительное время, специалист, осуществляющий устное консультирование, может предложить заинтересованному лицу обратиться за необходимой информацией в письменном виде. </w:t>
      </w:r>
    </w:p>
    <w:p w:rsidR="00EA563A" w:rsidRPr="00EA529D" w:rsidRDefault="00EA563A" w:rsidP="00EA529D">
      <w:pPr>
        <w:pStyle w:val="a4"/>
        <w:ind w:firstLine="540"/>
        <w:jc w:val="both"/>
      </w:pPr>
      <w:bookmarkStart w:id="14" w:name="sub_216"/>
      <w:bookmarkEnd w:id="14"/>
      <w:r w:rsidRPr="00EA529D">
        <w:t>9. При письменном обращении заинтересованных лиц ответ направляется в письменном виде или по электронной почте (в зависимости от способа доставки ответа, указанного в письменном обращении, или способа обращения заявителя).</w:t>
      </w:r>
    </w:p>
    <w:p w:rsidR="00EA563A" w:rsidRPr="00EA529D" w:rsidRDefault="00EA563A" w:rsidP="00EA529D">
      <w:pPr>
        <w:pStyle w:val="a4"/>
        <w:ind w:firstLine="540"/>
        <w:jc w:val="both"/>
      </w:pPr>
      <w:bookmarkStart w:id="15" w:name="sub_221"/>
      <w:bookmarkEnd w:id="15"/>
      <w:r w:rsidRPr="00EA529D">
        <w:t>10. Для получения разрешения на производство земляных работ заказчик обязан представить в администрацию: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рабочую документацию, рабочие проекты, графики производства работ;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заявку на получение ордера;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проект производства работ, включая работы в зонах расположения кабельных и воздушных линий электропередач и линий связи, транспортных и железнодорожных путей и других ответственных сооружений, с указанием сроков производства работ, ограждаемых территорий и мероприятий по сохранности подземных и надземных сооружений, зеленых насаждений, расположенных в зоне выполнения работ, согласованный с соответствующими эксплуатационными организациями в части методов ведения работ;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технические условия на восстановление объектов нарушенного благоустройства;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чертежи мест разрытий, а при изменении маршрутов движения транспорта и пешеходов также схему организации движения транспорта и пешеходов на период проведения строительных и ремонтных работ, согласованную с заинтересованными организациями;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акт оценки состояния зеленых насаждений, выданный уполномоченным органом;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план мероприятий по защите и восстановлению зеленых насаждений в зоне строительства;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разрешение на строительство, приказ о назначении ответственного за производство работ.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согласование мест разрытия с сетевыми организациями.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прочая документация (фото места производства работ до разрытия.).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письменное обязательство заказчика о возмещении затрат по приведению в надлежащее состояние нарушенного в связи с проведением земляных работ благоустройства и (или) озеленения в случае ненадлежащего выполнения данных работ либо с нарушением указанных в ордере сроков их выполнения.</w:t>
      </w:r>
    </w:p>
    <w:p w:rsidR="00EA563A" w:rsidRPr="00EA529D" w:rsidRDefault="00EA563A" w:rsidP="00EA529D">
      <w:pPr>
        <w:pStyle w:val="a4"/>
        <w:ind w:firstLine="540"/>
        <w:jc w:val="both"/>
      </w:pPr>
      <w:bookmarkStart w:id="16" w:name="sub_223"/>
      <w:bookmarkEnd w:id="16"/>
      <w:r w:rsidRPr="00EA529D">
        <w:t>11. Специалисты администрации :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проверяют наличие, состав (комплектность) представленных заявителем документов. При обнаружении несоответствий заявка не принимается.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регистрируют заявку в журнале регистрации</w:t>
      </w:r>
    </w:p>
    <w:p w:rsidR="00EA563A" w:rsidRPr="00EA529D" w:rsidRDefault="00EA563A" w:rsidP="00EA529D">
      <w:pPr>
        <w:pStyle w:val="1"/>
        <w:ind w:firstLine="540"/>
        <w:jc w:val="center"/>
        <w:rPr>
          <w:szCs w:val="24"/>
        </w:rPr>
      </w:pPr>
      <w:bookmarkStart w:id="17" w:name="sub_230"/>
      <w:bookmarkEnd w:id="17"/>
      <w:r w:rsidRPr="00EA529D">
        <w:rPr>
          <w:szCs w:val="24"/>
        </w:rPr>
        <w:t>Подраздел 3. Сроки предоставления муниципальной услуги</w:t>
      </w:r>
    </w:p>
    <w:p w:rsidR="00EA563A" w:rsidRPr="00EA529D" w:rsidRDefault="00EA563A" w:rsidP="00EA529D">
      <w:pPr>
        <w:pStyle w:val="a4"/>
        <w:ind w:firstLine="540"/>
        <w:jc w:val="both"/>
      </w:pPr>
      <w:bookmarkStart w:id="18" w:name="sub_231"/>
      <w:bookmarkEnd w:id="18"/>
      <w:r w:rsidRPr="00EA529D">
        <w:t>12. Основанием для начала подготовки разрешения на производство земляных работ является регистрация заявления на выдачу разрешения на производство земляных работ в администрации».</w:t>
      </w:r>
    </w:p>
    <w:p w:rsidR="00EA563A" w:rsidRPr="00EA529D" w:rsidRDefault="00EA563A" w:rsidP="00EA529D">
      <w:pPr>
        <w:pStyle w:val="a4"/>
        <w:ind w:firstLine="540"/>
        <w:jc w:val="both"/>
      </w:pPr>
      <w:bookmarkStart w:id="19" w:name="sub_232"/>
      <w:bookmarkEnd w:id="19"/>
      <w:r w:rsidRPr="00EA529D">
        <w:t>13. Специалист готовит разрешение на производство земляных работ. Минимальный срок оформления разрешения – 2 дня, максимальный - 10 дней.</w:t>
      </w:r>
    </w:p>
    <w:p w:rsidR="00EA563A" w:rsidRPr="00EA529D" w:rsidRDefault="00EA563A" w:rsidP="00EA529D">
      <w:pPr>
        <w:pStyle w:val="1"/>
        <w:ind w:firstLine="540"/>
        <w:jc w:val="center"/>
        <w:rPr>
          <w:szCs w:val="24"/>
        </w:rPr>
      </w:pPr>
      <w:bookmarkStart w:id="20" w:name="sub_240"/>
      <w:bookmarkEnd w:id="20"/>
      <w:r w:rsidRPr="00EA529D">
        <w:rPr>
          <w:szCs w:val="24"/>
        </w:rPr>
        <w:t>Подраздел 4. Перечень оснований для приостановления предоставления муниципальной услуги либо отказа в предоставлении муниципальной услуги</w:t>
      </w:r>
    </w:p>
    <w:p w:rsidR="00EA563A" w:rsidRPr="00EA529D" w:rsidRDefault="00EA563A" w:rsidP="00EA529D">
      <w:pPr>
        <w:pStyle w:val="a4"/>
        <w:ind w:firstLine="540"/>
        <w:jc w:val="both"/>
      </w:pPr>
      <w:bookmarkStart w:id="21" w:name="sub_241"/>
      <w:bookmarkEnd w:id="21"/>
      <w:r w:rsidRPr="00EA529D">
        <w:t>14. Основаниями для приостановления предоставления муниципальной услуги являются: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отсутствие необходимого комплекта входящих документов;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требование заявителя выдать документ в срок меньший, чем предусмотрено для выдачи документов;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отзыв заявителем своего заявления (запроса) о выдаче документа;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при невыполнении заказчиком или подрядчиком требований по восстановлению благоустройства ранее произведенных разрытий.</w:t>
      </w:r>
    </w:p>
    <w:p w:rsidR="00EA563A" w:rsidRPr="00EA529D" w:rsidRDefault="00EA563A" w:rsidP="00EA529D">
      <w:pPr>
        <w:pStyle w:val="1"/>
        <w:ind w:firstLine="540"/>
        <w:jc w:val="center"/>
        <w:rPr>
          <w:szCs w:val="24"/>
        </w:rPr>
      </w:pPr>
      <w:bookmarkStart w:id="22" w:name="sub_300"/>
      <w:bookmarkEnd w:id="22"/>
      <w:r w:rsidRPr="00EA529D">
        <w:rPr>
          <w:szCs w:val="24"/>
        </w:rPr>
        <w:t>Подраздел 5. Другие положения, характеризующие требования к предоставлению муниципальной услуги</w:t>
      </w:r>
    </w:p>
    <w:p w:rsidR="00EA563A" w:rsidRPr="00EA529D" w:rsidRDefault="00EA563A" w:rsidP="00EA529D">
      <w:pPr>
        <w:pStyle w:val="a4"/>
        <w:ind w:firstLine="540"/>
        <w:jc w:val="both"/>
      </w:pPr>
      <w:bookmarkStart w:id="23" w:name="sub_31"/>
      <w:bookmarkEnd w:id="23"/>
      <w:r w:rsidRPr="00EA529D">
        <w:t>15. Предоставление муниципальной услуги осуществляется бесплатно.</w:t>
      </w:r>
    </w:p>
    <w:p w:rsidR="00EA563A" w:rsidRPr="00EA529D" w:rsidRDefault="00EA563A" w:rsidP="00EA529D">
      <w:pPr>
        <w:pStyle w:val="a4"/>
        <w:ind w:firstLine="540"/>
        <w:jc w:val="both"/>
      </w:pPr>
      <w:bookmarkStart w:id="24" w:name="sub_32"/>
      <w:bookmarkEnd w:id="24"/>
      <w:r w:rsidRPr="00EA529D">
        <w:t>16. Для получения муниципальной услуги заявитель обращается лично, либо через законного представителя (с доверенностью).</w:t>
      </w:r>
    </w:p>
    <w:p w:rsidR="00EA563A" w:rsidRPr="00EA529D" w:rsidRDefault="00EA563A" w:rsidP="00EA529D">
      <w:pPr>
        <w:pStyle w:val="a4"/>
        <w:ind w:firstLine="540"/>
        <w:jc w:val="both"/>
      </w:pPr>
      <w:bookmarkStart w:id="25" w:name="sub_33"/>
      <w:bookmarkEnd w:id="25"/>
      <w:r w:rsidRPr="00EA529D">
        <w:t>17. При переходе на электронную версию выдачи разрешений в регламент будут внесены изменения.</w:t>
      </w:r>
    </w:p>
    <w:p w:rsidR="00EA563A" w:rsidRPr="00EA529D" w:rsidRDefault="00EA563A" w:rsidP="00EA529D">
      <w:pPr>
        <w:pStyle w:val="1"/>
        <w:ind w:firstLine="540"/>
        <w:jc w:val="center"/>
        <w:rPr>
          <w:szCs w:val="24"/>
        </w:rPr>
      </w:pPr>
      <w:r w:rsidRPr="00EA529D">
        <w:rPr>
          <w:szCs w:val="24"/>
        </w:rPr>
        <w:t>Раздел 3. Административные процедуры</w:t>
      </w:r>
    </w:p>
    <w:p w:rsidR="00EA563A" w:rsidRPr="00EA529D" w:rsidRDefault="00EA563A" w:rsidP="00EA529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A563A" w:rsidRPr="00EA529D" w:rsidRDefault="00EA563A" w:rsidP="00EA529D">
      <w:pPr>
        <w:pStyle w:val="1"/>
        <w:ind w:firstLine="540"/>
        <w:jc w:val="center"/>
        <w:rPr>
          <w:szCs w:val="24"/>
        </w:rPr>
      </w:pPr>
      <w:r w:rsidRPr="00EA529D">
        <w:rPr>
          <w:szCs w:val="24"/>
        </w:rPr>
        <w:t>Подраздел 1. Административные процедуры</w:t>
      </w:r>
    </w:p>
    <w:p w:rsidR="00EA563A" w:rsidRPr="00EA529D" w:rsidRDefault="00EA563A" w:rsidP="00EA529D">
      <w:pPr>
        <w:pStyle w:val="a4"/>
        <w:ind w:firstLine="540"/>
        <w:jc w:val="both"/>
      </w:pPr>
      <w:bookmarkStart w:id="26" w:name="sub_411"/>
      <w:bookmarkEnd w:id="26"/>
      <w:r w:rsidRPr="00EA529D">
        <w:t>18. Предоставление муниципальной услуги включает в себя следующие административные действия: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прием и регистрация документов;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рассмотрение заявлений;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выдача разрешения заявителю.</w:t>
      </w:r>
    </w:p>
    <w:p w:rsidR="00EA563A" w:rsidRPr="00EA529D" w:rsidRDefault="00EA563A" w:rsidP="00EA529D">
      <w:pPr>
        <w:pStyle w:val="a4"/>
        <w:ind w:firstLine="540"/>
        <w:jc w:val="both"/>
      </w:pPr>
      <w:bookmarkStart w:id="27" w:name="sub_412"/>
      <w:bookmarkEnd w:id="27"/>
      <w:r w:rsidRPr="00EA529D">
        <w:t>19. Блок-схема последовательности административных действий по предоставлению муниципальной услуги представлена в</w:t>
      </w:r>
      <w:r w:rsidRPr="00EA529D">
        <w:rPr>
          <w:rStyle w:val="apple-converted-space"/>
        </w:rPr>
        <w:t> </w:t>
      </w:r>
      <w:r w:rsidRPr="00EA529D">
        <w:rPr>
          <w:bCs/>
        </w:rPr>
        <w:t>приложении № 1</w:t>
      </w:r>
      <w:r w:rsidRPr="00EA529D">
        <w:t>к регламенту.</w:t>
      </w:r>
    </w:p>
    <w:p w:rsidR="00EA563A" w:rsidRPr="00EA529D" w:rsidRDefault="00EA563A" w:rsidP="00EA529D">
      <w:pPr>
        <w:pStyle w:val="a4"/>
        <w:ind w:firstLine="540"/>
        <w:jc w:val="both"/>
      </w:pPr>
      <w:bookmarkStart w:id="28" w:name="sub_422"/>
      <w:bookmarkEnd w:id="28"/>
      <w:r w:rsidRPr="00EA529D">
        <w:t>20. Администрация принимает и регистрирует заявку на получение ордера на производство земляных работ.</w:t>
      </w:r>
    </w:p>
    <w:p w:rsidR="00EA563A" w:rsidRPr="00EA529D" w:rsidRDefault="00EA563A" w:rsidP="00EA529D">
      <w:pPr>
        <w:pStyle w:val="a4"/>
        <w:ind w:firstLine="540"/>
        <w:jc w:val="both"/>
      </w:pPr>
      <w:bookmarkStart w:id="29" w:name="sub_423"/>
      <w:bookmarkEnd w:id="29"/>
      <w:r w:rsidRPr="00EA529D">
        <w:t>21. Специалисты администрации: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проверяют наличие всех документов, необходимых для предоставления муниципальной услуги;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проверяют соответствие представленных документов установленным требованиям. В документах не должно быть подчисток, приписок, зачеркнутых слов и иных неоговоренных в них исправлений.</w:t>
      </w:r>
    </w:p>
    <w:p w:rsidR="00EA563A" w:rsidRPr="00EA529D" w:rsidRDefault="00EA563A" w:rsidP="00EA529D">
      <w:pPr>
        <w:pStyle w:val="a4"/>
        <w:ind w:firstLine="540"/>
        <w:jc w:val="both"/>
      </w:pPr>
      <w:bookmarkStart w:id="30" w:name="sub_424"/>
      <w:bookmarkEnd w:id="30"/>
      <w:r w:rsidRPr="00EA529D">
        <w:t>22. При отсутствии необходимых документов, несоответствии представленных документов установленным требованиям, специалист администрации ответственный за прием и регистрацию документов, направляет письменный отказ о наличии препятствий для предоставления муниципальной услуги.</w:t>
      </w:r>
    </w:p>
    <w:p w:rsidR="00EA563A" w:rsidRPr="00EA529D" w:rsidRDefault="00EA563A" w:rsidP="00EA529D">
      <w:pPr>
        <w:pStyle w:val="a4"/>
        <w:ind w:firstLine="540"/>
        <w:jc w:val="both"/>
      </w:pPr>
      <w:bookmarkStart w:id="31" w:name="sub_425"/>
      <w:bookmarkEnd w:id="31"/>
      <w:r w:rsidRPr="00EA529D">
        <w:t>23. Администрации осуществляет выдачу письменного отказа заявителю.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24. Продолжительность приема и регистрации документов составляет не более 15 минут.</w:t>
      </w:r>
    </w:p>
    <w:p w:rsidR="00EA563A" w:rsidRPr="00EA529D" w:rsidRDefault="00EA563A" w:rsidP="00EA529D">
      <w:pPr>
        <w:pStyle w:val="a4"/>
        <w:ind w:firstLine="540"/>
        <w:jc w:val="both"/>
      </w:pPr>
      <w:bookmarkStart w:id="32" w:name="sub_4252"/>
      <w:bookmarkEnd w:id="32"/>
      <w:r w:rsidRPr="00EA529D">
        <w:t>25. Специалист администрации, ответственный за прием и регистрацию документов, вносит запись о приеме документов в журнал регистрации в соответствии с действующими правилами ведения учета документов.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В журнале указываются следующие действия: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дата и номер поступления документа;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организация, от которой поступил документ;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краткое содержание;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- сроки проведения работ.</w:t>
      </w:r>
    </w:p>
    <w:p w:rsidR="00EA563A" w:rsidRPr="00EA529D" w:rsidRDefault="00EA563A" w:rsidP="00EA529D">
      <w:pPr>
        <w:pStyle w:val="a4"/>
        <w:ind w:firstLine="540"/>
        <w:jc w:val="both"/>
      </w:pPr>
      <w:bookmarkStart w:id="33" w:name="sub_51"/>
      <w:bookmarkEnd w:id="33"/>
      <w:r w:rsidRPr="00EA529D">
        <w:t>26. После завершения всего комплекса работ по восстановлению нарушенного благоустройства специалистами администрации производится приемка участка, предоставленного под производство земляных работ.</w:t>
      </w:r>
    </w:p>
    <w:p w:rsidR="00EA563A" w:rsidRPr="00EA529D" w:rsidRDefault="00EA563A" w:rsidP="00EA529D">
      <w:pPr>
        <w:pStyle w:val="a4"/>
        <w:ind w:firstLine="540"/>
        <w:jc w:val="both"/>
      </w:pPr>
      <w:bookmarkStart w:id="34" w:name="sub_52"/>
      <w:bookmarkEnd w:id="34"/>
      <w:r w:rsidRPr="00EA529D">
        <w:t xml:space="preserve">27. Сотрудниками </w:t>
      </w:r>
      <w:r w:rsidR="00E40EA8">
        <w:t>администрации</w:t>
      </w:r>
      <w:r w:rsidRPr="00EA529D">
        <w:t xml:space="preserve"> составляется акт приемки.</w:t>
      </w:r>
    </w:p>
    <w:p w:rsidR="00EA563A" w:rsidRPr="00EA529D" w:rsidRDefault="00EA563A" w:rsidP="00EA529D">
      <w:pPr>
        <w:pStyle w:val="1"/>
        <w:ind w:firstLine="540"/>
        <w:jc w:val="center"/>
        <w:rPr>
          <w:szCs w:val="24"/>
        </w:rPr>
      </w:pPr>
      <w:bookmarkStart w:id="35" w:name="sub_100000"/>
      <w:bookmarkStart w:id="36" w:name="sub_1500"/>
      <w:bookmarkEnd w:id="35"/>
      <w:bookmarkEnd w:id="36"/>
      <w:r w:rsidRPr="00EA529D">
        <w:rPr>
          <w:szCs w:val="24"/>
        </w:rPr>
        <w:t>Подраздел 2. Досудебный (внесудебный) порядок обжалования решений и действий (бездействия) сотрудников учреждения и должностных лиц</w:t>
      </w:r>
    </w:p>
    <w:p w:rsidR="00EA563A" w:rsidRPr="00EA529D" w:rsidRDefault="00EA563A" w:rsidP="00EA529D">
      <w:pPr>
        <w:pStyle w:val="a4"/>
        <w:ind w:firstLine="540"/>
        <w:jc w:val="both"/>
      </w:pPr>
      <w:bookmarkStart w:id="37" w:name="sub_1045"/>
      <w:bookmarkEnd w:id="37"/>
      <w:r w:rsidRPr="00EA529D">
        <w:t>28. Заявитель может обратиться с жалобой, в том числе в следующих случаях: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1) нарушение срока регистрации запроса заявителя о предоставлении муниципальной услуги;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2) нарушение срока предоставления муниципальной услуги;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муниципальной услуги, у заявителя;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7) отказ должностного лица (специалиста),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A563A" w:rsidRPr="00EA529D" w:rsidRDefault="00EA563A" w:rsidP="00EA529D">
      <w:pPr>
        <w:pStyle w:val="a4"/>
        <w:ind w:firstLine="540"/>
        <w:jc w:val="both"/>
      </w:pPr>
      <w:bookmarkStart w:id="38" w:name="sub_1046"/>
      <w:bookmarkEnd w:id="38"/>
      <w:r w:rsidRPr="00EA529D">
        <w:t>29. Жалоба подается в письменной форме на бумажном носителе, в электронной форме в администрацию. Жалоба может быть направлена по почте, с использованием информационно-телекоммуникационной сети "Интернет",</w:t>
      </w:r>
      <w:r w:rsidRPr="00EA529D">
        <w:rPr>
          <w:rStyle w:val="apple-converted-space"/>
        </w:rPr>
        <w:t> </w:t>
      </w:r>
      <w:hyperlink r:id="rId11" w:history="1">
        <w:r w:rsidRPr="00EA529D">
          <w:rPr>
            <w:rStyle w:val="a5"/>
            <w:bCs/>
            <w:color w:val="auto"/>
          </w:rPr>
          <w:t>официального сайта</w:t>
        </w:r>
      </w:hyperlink>
      <w:r w:rsidRPr="00EA529D">
        <w:rPr>
          <w:rStyle w:val="apple-converted-space"/>
          <w:bCs/>
        </w:rPr>
        <w:t> </w:t>
      </w:r>
      <w:r w:rsidRPr="00EA529D">
        <w:t>Рузаевского муниципального района, а также может быть принята при личном приеме заявителя.</w:t>
      </w:r>
    </w:p>
    <w:p w:rsidR="00EA563A" w:rsidRPr="00EA529D" w:rsidRDefault="00EA563A" w:rsidP="00EA529D">
      <w:pPr>
        <w:pStyle w:val="a4"/>
        <w:ind w:firstLine="540"/>
        <w:jc w:val="both"/>
      </w:pPr>
      <w:bookmarkStart w:id="39" w:name="sub_1047"/>
      <w:bookmarkEnd w:id="39"/>
      <w:r w:rsidRPr="00EA529D">
        <w:t>30. Жалоба должна содержать: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1) наименование органа, предоставляющего муниципальную услугу, должностного лица учреждения, либо специалиста, решения и действия (бездействие) которых обжалуются;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3) сведения об обжалуемых решениях и действиях (бездействии) органа, предоставляющего услугу, должностного лица, либо специалиста;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4) доводы, на основании которых заявитель не согласен с решением и действием (бездействием) Учреждения, должностного лица, либо специалиста. Заявителем могут быть представлены документы (при наличии), подтверждающие доводы заявителя, либо их копии.</w:t>
      </w:r>
    </w:p>
    <w:p w:rsidR="00EA563A" w:rsidRPr="00EA529D" w:rsidRDefault="00EA563A" w:rsidP="00EA529D">
      <w:pPr>
        <w:pStyle w:val="a4"/>
        <w:ind w:firstLine="540"/>
        <w:jc w:val="both"/>
      </w:pPr>
      <w:bookmarkStart w:id="40" w:name="sub_1048"/>
      <w:bookmarkEnd w:id="40"/>
      <w:r w:rsidRPr="00EA529D">
        <w:t>31. В случае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администрации вправе принять решение о безосновательности очередного обращения и прекращении переписки по данному вопросу. О данном решении уведомляется заявитель, направивший обращение.</w:t>
      </w:r>
    </w:p>
    <w:p w:rsidR="00EA563A" w:rsidRPr="00EA529D" w:rsidRDefault="00EA563A" w:rsidP="00EA529D">
      <w:pPr>
        <w:pStyle w:val="a4"/>
        <w:ind w:firstLine="540"/>
        <w:jc w:val="both"/>
      </w:pPr>
      <w:bookmarkStart w:id="41" w:name="sub_1049"/>
      <w:bookmarkEnd w:id="41"/>
      <w:r w:rsidRPr="00EA529D">
        <w:t>32.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учреждения, должностного лица,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A563A" w:rsidRPr="00EA529D" w:rsidRDefault="00EA563A" w:rsidP="00EA529D">
      <w:pPr>
        <w:pStyle w:val="a4"/>
        <w:ind w:firstLine="540"/>
        <w:jc w:val="both"/>
      </w:pPr>
      <w:bookmarkStart w:id="42" w:name="sub_1050"/>
      <w:bookmarkEnd w:id="42"/>
      <w:r w:rsidRPr="00EA529D">
        <w:t xml:space="preserve">33. По результатам рассмотрения </w:t>
      </w:r>
      <w:proofErr w:type="spellStart"/>
      <w:r w:rsidRPr="00EA529D">
        <w:t>жалобы</w:t>
      </w:r>
      <w:r w:rsidR="00E40EA8">
        <w:t>администрация</w:t>
      </w:r>
      <w:proofErr w:type="spellEnd"/>
      <w:r w:rsidRPr="00EA529D">
        <w:t xml:space="preserve"> принимает одно из следующих решений: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 xml:space="preserve">1) удовлетворяет жалобу, в том числе в форме отмены принятого решения, исправления допущенных </w:t>
      </w:r>
      <w:r w:rsidR="00E40EA8">
        <w:t>администрация</w:t>
      </w:r>
      <w:r w:rsidRPr="00EA529D">
        <w:t>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2) отказывает в удовлетворении жалобы.</w:t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Не позднее дня, следующего за днем принятия одного из вышеуказанных решений,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A563A" w:rsidRPr="00EA529D" w:rsidRDefault="00EA563A" w:rsidP="00EA529D">
      <w:pPr>
        <w:pStyle w:val="a4"/>
        <w:ind w:firstLine="540"/>
        <w:jc w:val="both"/>
      </w:pPr>
      <w:bookmarkStart w:id="43" w:name="sub_1051"/>
      <w:bookmarkEnd w:id="43"/>
      <w:r w:rsidRPr="00EA529D">
        <w:t>34.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A563A" w:rsidRPr="00EA529D" w:rsidRDefault="00EA563A" w:rsidP="00E40EA8">
      <w:pPr>
        <w:pStyle w:val="a4"/>
        <w:ind w:firstLine="540"/>
        <w:jc w:val="both"/>
      </w:pPr>
      <w:bookmarkStart w:id="44" w:name="sub_1052"/>
      <w:bookmarkEnd w:id="44"/>
      <w:r w:rsidRPr="00EA529D">
        <w:t>35. Решение об отказе может быть обжаловано заявителем в судебном порядке.</w:t>
      </w:r>
      <w:r w:rsidR="00E40EA8">
        <w:t>=</w:t>
      </w:r>
    </w:p>
    <w:p w:rsidR="00EA563A" w:rsidRPr="00EA529D" w:rsidRDefault="00EA563A" w:rsidP="00EA529D">
      <w:pPr>
        <w:pStyle w:val="a4"/>
        <w:ind w:firstLine="540"/>
        <w:jc w:val="both"/>
      </w:pPr>
    </w:p>
    <w:p w:rsidR="00EA563A" w:rsidRPr="00EA529D" w:rsidRDefault="00EA563A" w:rsidP="00EA529D">
      <w:pPr>
        <w:pStyle w:val="a4"/>
        <w:ind w:firstLine="540"/>
        <w:jc w:val="right"/>
      </w:pPr>
      <w:r w:rsidRPr="00EA529D">
        <w:t>Приложение N 1</w:t>
      </w:r>
    </w:p>
    <w:p w:rsidR="00EA563A" w:rsidRPr="00EA529D" w:rsidRDefault="00EA563A" w:rsidP="00EA529D">
      <w:pPr>
        <w:pStyle w:val="a4"/>
        <w:ind w:firstLine="540"/>
        <w:jc w:val="right"/>
      </w:pPr>
      <w:r w:rsidRPr="00EA529D">
        <w:t>к</w:t>
      </w:r>
      <w:r w:rsidRPr="00EA529D">
        <w:rPr>
          <w:rStyle w:val="apple-converted-space"/>
        </w:rPr>
        <w:t> </w:t>
      </w:r>
      <w:r w:rsidRPr="00EA529D">
        <w:rPr>
          <w:bCs/>
        </w:rPr>
        <w:t>Регламенту</w:t>
      </w:r>
      <w:r w:rsidRPr="00EA529D">
        <w:rPr>
          <w:rStyle w:val="apple-converted-space"/>
        </w:rPr>
        <w:t> </w:t>
      </w:r>
      <w:r w:rsidRPr="00EA529D">
        <w:t>"Выдача разрешений</w:t>
      </w:r>
    </w:p>
    <w:p w:rsidR="00EA563A" w:rsidRPr="00EA529D" w:rsidRDefault="00EA563A" w:rsidP="00EA529D">
      <w:pPr>
        <w:pStyle w:val="a4"/>
        <w:ind w:firstLine="540"/>
        <w:jc w:val="right"/>
      </w:pPr>
      <w:r w:rsidRPr="00EA529D">
        <w:t>на производство земляных работ"</w:t>
      </w:r>
    </w:p>
    <w:p w:rsidR="00EA563A" w:rsidRPr="00EA529D" w:rsidRDefault="00EA563A" w:rsidP="00EA529D">
      <w:pPr>
        <w:pStyle w:val="a4"/>
        <w:ind w:firstLine="540"/>
        <w:jc w:val="right"/>
      </w:pPr>
    </w:p>
    <w:p w:rsidR="00EA563A" w:rsidRPr="00EA529D" w:rsidRDefault="00EA563A" w:rsidP="00EA529D">
      <w:pPr>
        <w:pStyle w:val="1"/>
        <w:ind w:firstLine="540"/>
        <w:jc w:val="both"/>
        <w:rPr>
          <w:b w:val="0"/>
          <w:szCs w:val="24"/>
        </w:rPr>
      </w:pPr>
      <w:r w:rsidRPr="00EA529D">
        <w:rPr>
          <w:b w:val="0"/>
          <w:szCs w:val="24"/>
        </w:rPr>
        <w:t>Блок-схема</w:t>
      </w:r>
      <w:r w:rsidRPr="00EA529D">
        <w:rPr>
          <w:b w:val="0"/>
          <w:szCs w:val="24"/>
        </w:rPr>
        <w:br/>
        <w:t>последовательности при приеме документов</w:t>
      </w:r>
    </w:p>
    <w:p w:rsidR="00EA563A" w:rsidRPr="00EA529D" w:rsidRDefault="00E40EA8" w:rsidP="00EA529D">
      <w:pPr>
        <w:pStyle w:val="a4"/>
        <w:ind w:firstLine="54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09900" cy="590550"/>
            <wp:effectExtent l="0" t="0" r="0" b="0"/>
            <wp:wrapSquare wrapText="bothSides"/>
            <wp:docPr id="2" name="Рисунок 7" descr="Врез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Врезка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63A" w:rsidRPr="00EA529D" w:rsidRDefault="00EA563A" w:rsidP="00EA529D">
      <w:pPr>
        <w:pStyle w:val="a4"/>
        <w:ind w:firstLine="540"/>
        <w:jc w:val="both"/>
      </w:pPr>
    </w:p>
    <w:p w:rsidR="00EA563A" w:rsidRPr="00EA529D" w:rsidRDefault="00E40EA8" w:rsidP="00EA529D">
      <w:pPr>
        <w:pStyle w:val="a4"/>
        <w:ind w:firstLine="54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352425"/>
            <wp:effectExtent l="0" t="0" r="9525" b="9525"/>
            <wp:wrapSquare wrapText="bothSides"/>
            <wp:docPr id="3" name="Рисунок 10" descr="http://old.ruzaevka-rm.ru/assets/files/html2/47_html_m61294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old.ruzaevka-rm.ru/assets/files/html2/47_html_m612943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63A" w:rsidRPr="00EA529D" w:rsidRDefault="00E40EA8" w:rsidP="00EA529D">
      <w:pPr>
        <w:pStyle w:val="a4"/>
        <w:ind w:firstLine="54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09900" cy="590550"/>
            <wp:effectExtent l="0" t="0" r="0" b="0"/>
            <wp:wrapSquare wrapText="bothSides"/>
            <wp:docPr id="4" name="Рисунок 11" descr="Врезка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Врезка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63A" w:rsidRPr="00EA529D" w:rsidRDefault="00EA563A" w:rsidP="00EA529D">
      <w:pPr>
        <w:pStyle w:val="a4"/>
        <w:ind w:firstLine="540"/>
        <w:jc w:val="both"/>
      </w:pPr>
    </w:p>
    <w:p w:rsidR="00EA563A" w:rsidRPr="00EA529D" w:rsidRDefault="00E40EA8" w:rsidP="00EA529D">
      <w:pPr>
        <w:pStyle w:val="a4"/>
        <w:ind w:firstLine="540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352425"/>
            <wp:effectExtent l="0" t="0" r="9525" b="9525"/>
            <wp:wrapSquare wrapText="bothSides"/>
            <wp:docPr id="5" name="Рисунок 12" descr="http://old.ruzaevka-rm.ru/assets/files/html2/47_html_m61294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old.ruzaevka-rm.ru/assets/files/html2/47_html_m612943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63A" w:rsidRPr="00EA529D" w:rsidRDefault="00E40EA8" w:rsidP="00EA529D">
      <w:pPr>
        <w:pStyle w:val="a4"/>
        <w:ind w:firstLine="540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09900" cy="590550"/>
            <wp:effectExtent l="0" t="0" r="0" b="0"/>
            <wp:wrapSquare wrapText="bothSides"/>
            <wp:docPr id="6" name="Рисунок 13" descr="Врезка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Врезка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63A" w:rsidRPr="00EA529D" w:rsidRDefault="00EA563A" w:rsidP="00EA529D">
      <w:pPr>
        <w:pStyle w:val="a4"/>
        <w:ind w:firstLine="540"/>
        <w:jc w:val="both"/>
      </w:pPr>
    </w:p>
    <w:p w:rsidR="00EA563A" w:rsidRPr="00EA529D" w:rsidRDefault="00E40EA8" w:rsidP="00EA529D">
      <w:pPr>
        <w:pStyle w:val="a4"/>
        <w:ind w:firstLine="540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7650" cy="295275"/>
            <wp:effectExtent l="0" t="0" r="0" b="9525"/>
            <wp:wrapSquare wrapText="bothSides"/>
            <wp:docPr id="7" name="Рисунок 14" descr="http://old.ruzaevka-rm.ru/assets/files/html2/47_html_m58a6ea9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old.ruzaevka-rm.ru/assets/files/html2/47_html_m58a6ea9c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63A" w:rsidRPr="00EA529D" w:rsidRDefault="00E40EA8" w:rsidP="00EA529D">
      <w:pPr>
        <w:pStyle w:val="a4"/>
        <w:ind w:firstLine="540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142875"/>
            <wp:effectExtent l="0" t="0" r="9525" b="9525"/>
            <wp:wrapSquare wrapText="bothSides"/>
            <wp:docPr id="8" name="Рисунок 15" descr="http://old.ruzaevka-rm.ru/assets/files/html2/47_html_528575d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old.ruzaevka-rm.ru/assets/files/html2/47_html_528575d5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63A" w:rsidRPr="00EA529D" w:rsidRDefault="00EA563A" w:rsidP="00EA529D">
      <w:pPr>
        <w:pStyle w:val="a4"/>
        <w:ind w:firstLine="540"/>
        <w:jc w:val="both"/>
      </w:pPr>
      <w:r w:rsidRPr="00EA529D">
        <w:t>НЕТ ДА</w:t>
      </w:r>
    </w:p>
    <w:p w:rsidR="00EA563A" w:rsidRPr="00EA529D" w:rsidRDefault="00E40EA8" w:rsidP="00EA529D">
      <w:pPr>
        <w:pStyle w:val="a4"/>
        <w:ind w:firstLine="540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05075" cy="1000125"/>
            <wp:effectExtent l="0" t="0" r="9525" b="9525"/>
            <wp:wrapSquare wrapText="bothSides"/>
            <wp:docPr id="9" name="Рисунок 16" descr="Врезка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Врезка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05075" cy="1000125"/>
            <wp:effectExtent l="0" t="0" r="9525" b="9525"/>
            <wp:wrapSquare wrapText="bothSides"/>
            <wp:docPr id="10" name="Рисунок 17" descr="Врезка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Врезка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63A" w:rsidRPr="00EA529D" w:rsidRDefault="00EA563A" w:rsidP="00EA529D">
      <w:pPr>
        <w:pStyle w:val="a4"/>
        <w:ind w:firstLine="540"/>
        <w:jc w:val="both"/>
      </w:pPr>
    </w:p>
    <w:p w:rsidR="00EA563A" w:rsidRPr="00EA529D" w:rsidRDefault="00EA563A" w:rsidP="00EA529D">
      <w:pPr>
        <w:pStyle w:val="a4"/>
        <w:ind w:firstLine="540"/>
        <w:jc w:val="both"/>
      </w:pPr>
    </w:p>
    <w:p w:rsidR="00EA563A" w:rsidRPr="00EA529D" w:rsidRDefault="00EA563A" w:rsidP="00EA529D">
      <w:pPr>
        <w:pStyle w:val="a4"/>
        <w:ind w:firstLine="540"/>
        <w:jc w:val="both"/>
      </w:pPr>
    </w:p>
    <w:p w:rsidR="00EA563A" w:rsidRPr="00EA529D" w:rsidRDefault="00EA563A" w:rsidP="00EA529D">
      <w:pPr>
        <w:pStyle w:val="a4"/>
        <w:ind w:firstLine="540"/>
        <w:jc w:val="both"/>
      </w:pPr>
    </w:p>
    <w:p w:rsidR="00EA563A" w:rsidRPr="00EA529D" w:rsidRDefault="00EA563A" w:rsidP="00EA529D">
      <w:pPr>
        <w:pStyle w:val="a4"/>
        <w:ind w:firstLine="540"/>
        <w:jc w:val="both"/>
      </w:pPr>
    </w:p>
    <w:p w:rsidR="00EA563A" w:rsidRPr="00EA529D" w:rsidRDefault="00EA563A" w:rsidP="00EA529D">
      <w:pPr>
        <w:pStyle w:val="a4"/>
        <w:ind w:firstLine="540"/>
        <w:jc w:val="both"/>
      </w:pPr>
    </w:p>
    <w:tbl>
      <w:tblPr>
        <w:tblW w:w="9825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9825"/>
      </w:tblGrid>
      <w:tr w:rsidR="00EA563A" w:rsidRPr="00EA529D" w:rsidTr="003609A1">
        <w:trPr>
          <w:trHeight w:val="2730"/>
          <w:tblCellSpacing w:w="0" w:type="dxa"/>
        </w:trPr>
        <w:tc>
          <w:tcPr>
            <w:tcW w:w="9825" w:type="dxa"/>
          </w:tcPr>
          <w:p w:rsidR="00EA563A" w:rsidRPr="00EA529D" w:rsidRDefault="00EA563A" w:rsidP="00EA529D">
            <w:pPr>
              <w:pStyle w:val="a4"/>
              <w:tabs>
                <w:tab w:val="left" w:pos="9781"/>
              </w:tabs>
              <w:ind w:firstLine="540"/>
              <w:jc w:val="right"/>
            </w:pPr>
            <w:r w:rsidRPr="00EA529D">
              <w:t>Приложение N 2</w:t>
            </w:r>
          </w:p>
          <w:p w:rsidR="00EA563A" w:rsidRPr="00EA529D" w:rsidRDefault="00EA563A" w:rsidP="00EA529D">
            <w:pPr>
              <w:pStyle w:val="a4"/>
              <w:ind w:firstLine="540"/>
              <w:jc w:val="right"/>
            </w:pPr>
            <w:r w:rsidRPr="00EA529D">
              <w:t>к</w:t>
            </w:r>
            <w:r w:rsidRPr="00EA529D">
              <w:rPr>
                <w:rStyle w:val="apple-converted-space"/>
              </w:rPr>
              <w:t> </w:t>
            </w:r>
            <w:r w:rsidRPr="00EA529D">
              <w:rPr>
                <w:bCs/>
              </w:rPr>
              <w:t>Регламенту</w:t>
            </w:r>
            <w:r w:rsidRPr="00EA529D">
              <w:rPr>
                <w:rStyle w:val="apple-converted-space"/>
              </w:rPr>
              <w:t> </w:t>
            </w:r>
            <w:r w:rsidRPr="00EA529D">
              <w:t>"Выдача разрешений</w:t>
            </w:r>
          </w:p>
          <w:p w:rsidR="00EA563A" w:rsidRPr="00EA529D" w:rsidRDefault="00EA563A" w:rsidP="00EA529D">
            <w:pPr>
              <w:pStyle w:val="a4"/>
              <w:ind w:firstLine="540"/>
              <w:jc w:val="right"/>
            </w:pPr>
            <w:r w:rsidRPr="00EA529D">
              <w:t>на производство земляных работ"</w:t>
            </w:r>
          </w:p>
          <w:tbl>
            <w:tblPr>
              <w:tblW w:w="9720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A0" w:firstRow="1" w:lastRow="0" w:firstColumn="1" w:lastColumn="0" w:noHBand="0" w:noVBand="0"/>
            </w:tblPr>
            <w:tblGrid>
              <w:gridCol w:w="9720"/>
            </w:tblGrid>
            <w:tr w:rsidR="00EA563A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A563A" w:rsidRPr="00EA529D" w:rsidRDefault="00EA563A" w:rsidP="00EA529D">
                  <w:pPr>
                    <w:pStyle w:val="a4"/>
                    <w:jc w:val="center"/>
                  </w:pPr>
                  <w:r w:rsidRPr="00EA529D">
                    <w:rPr>
                      <w:bCs/>
                    </w:rPr>
                    <w:t>ЗАЯВКА</w:t>
                  </w:r>
                </w:p>
                <w:p w:rsidR="00EA563A" w:rsidRPr="00EA529D" w:rsidRDefault="00EA563A" w:rsidP="00EA529D">
                  <w:pPr>
                    <w:pStyle w:val="a4"/>
                    <w:ind w:firstLine="540"/>
                    <w:jc w:val="center"/>
                  </w:pPr>
                  <w:r w:rsidRPr="00EA529D">
                    <w:rPr>
                      <w:bCs/>
                    </w:rPr>
                    <w:t>на получение разрешения на производстве земляных работ</w:t>
                  </w:r>
                </w:p>
              </w:tc>
            </w:tr>
            <w:tr w:rsidR="00EA563A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A563A" w:rsidRPr="00EA529D" w:rsidRDefault="00EA563A" w:rsidP="00EA529D">
                  <w:pPr>
                    <w:spacing w:line="240" w:lineRule="auto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A563A" w:rsidRPr="00EA529D" w:rsidRDefault="00EA563A" w:rsidP="00EA529D">
                  <w:pPr>
                    <w:spacing w:line="240" w:lineRule="auto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529D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организации_____________________________________</w:t>
                  </w:r>
                  <w:r w:rsidR="00E40EA8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</w:t>
                  </w:r>
                </w:p>
              </w:tc>
            </w:tr>
            <w:tr w:rsidR="00EA563A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A563A" w:rsidRPr="00EA529D" w:rsidRDefault="00EA563A" w:rsidP="00EA529D">
                  <w:pPr>
                    <w:pStyle w:val="a4"/>
                    <w:ind w:firstLine="540"/>
                    <w:jc w:val="both"/>
                  </w:pPr>
                  <w:r w:rsidRPr="00EA529D">
                    <w:t>Адрес____________________________________________________</w:t>
                  </w:r>
                  <w:r w:rsidR="00E40EA8">
                    <w:t>_________________</w:t>
                  </w:r>
                </w:p>
              </w:tc>
            </w:tr>
            <w:tr w:rsidR="00EA563A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A563A" w:rsidRPr="00EA529D" w:rsidRDefault="00EA563A" w:rsidP="00EA529D">
                  <w:pPr>
                    <w:pStyle w:val="a4"/>
                    <w:ind w:firstLine="540"/>
                    <w:jc w:val="both"/>
                  </w:pPr>
                  <w:r w:rsidRPr="00EA529D">
                    <w:t>Телефон__________________________________________________</w:t>
                  </w:r>
                  <w:r w:rsidR="00E40EA8">
                    <w:t>_________________</w:t>
                  </w:r>
                </w:p>
              </w:tc>
            </w:tr>
            <w:tr w:rsidR="00EA563A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A563A" w:rsidRPr="00EA529D" w:rsidRDefault="00EA563A" w:rsidP="00EA529D">
                  <w:pPr>
                    <w:pStyle w:val="a4"/>
                    <w:ind w:firstLine="540"/>
                  </w:pPr>
                  <w:r w:rsidRPr="00EA529D">
                    <w:t>Участок работы от_____________________________________________________________________________</w:t>
                  </w:r>
                </w:p>
              </w:tc>
            </w:tr>
            <w:tr w:rsidR="00EA563A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A563A" w:rsidRPr="00EA529D" w:rsidRDefault="00EA563A" w:rsidP="00EA529D">
                  <w:pPr>
                    <w:pStyle w:val="a4"/>
                    <w:ind w:firstLine="540"/>
                    <w:jc w:val="both"/>
                  </w:pPr>
                  <w:r w:rsidRPr="00EA529D">
                    <w:t>до___________________________________________________________________</w:t>
                  </w:r>
                  <w:r w:rsidR="00E40EA8">
                    <w:t>_____</w:t>
                  </w:r>
                </w:p>
              </w:tc>
            </w:tr>
            <w:tr w:rsidR="00EA563A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A563A" w:rsidRPr="00EA529D" w:rsidRDefault="00EA563A" w:rsidP="00EA529D">
                  <w:pPr>
                    <w:spacing w:line="240" w:lineRule="auto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529D">
                    <w:rPr>
                      <w:rFonts w:ascii="Times New Roman" w:hAnsi="Times New Roman"/>
                      <w:sz w:val="24"/>
                      <w:szCs w:val="24"/>
                    </w:rPr>
                    <w:t>Виды работ________________________________________________________________</w:t>
                  </w:r>
                </w:p>
                <w:p w:rsidR="00EA563A" w:rsidRPr="00EA529D" w:rsidRDefault="00EA563A" w:rsidP="00EA529D">
                  <w:pPr>
                    <w:spacing w:line="240" w:lineRule="auto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A563A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A563A" w:rsidRPr="00EA529D" w:rsidRDefault="00EA563A" w:rsidP="00EA529D">
                  <w:pPr>
                    <w:pStyle w:val="a4"/>
                    <w:ind w:firstLine="540"/>
                  </w:pPr>
                  <w:r w:rsidRPr="00EA529D">
                    <w:t>Объем в погонных метрах_________________________________________________</w:t>
                  </w:r>
                </w:p>
              </w:tc>
            </w:tr>
            <w:tr w:rsidR="00EA563A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A563A" w:rsidRPr="00EA529D" w:rsidRDefault="00EA563A" w:rsidP="00EA529D">
                  <w:pPr>
                    <w:pStyle w:val="a4"/>
                    <w:ind w:firstLine="540"/>
                    <w:jc w:val="both"/>
                  </w:pPr>
                  <w:r w:rsidRPr="00EA529D">
                    <w:t>Род вскрываемого покрова___________________________________________</w:t>
                  </w:r>
                </w:p>
              </w:tc>
            </w:tr>
            <w:tr w:rsidR="00EA563A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A563A" w:rsidRPr="00EA529D" w:rsidRDefault="00EA563A" w:rsidP="00EA529D">
                  <w:pPr>
                    <w:pStyle w:val="a4"/>
                    <w:ind w:firstLine="540"/>
                    <w:jc w:val="both"/>
                  </w:pPr>
                  <w:r w:rsidRPr="00EA529D">
                    <w:t>(в квадратных метрах)________________________________________________</w:t>
                  </w:r>
                </w:p>
              </w:tc>
            </w:tr>
            <w:tr w:rsidR="00EA563A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A563A" w:rsidRPr="00EA529D" w:rsidRDefault="00EA563A" w:rsidP="00EA529D">
                  <w:pPr>
                    <w:pStyle w:val="a4"/>
                    <w:ind w:firstLine="540"/>
                    <w:jc w:val="both"/>
                  </w:pPr>
                  <w:r w:rsidRPr="00EA529D">
                    <w:t>Асфальтовый тротуар________________________________________________</w:t>
                  </w:r>
                </w:p>
              </w:tc>
            </w:tr>
            <w:tr w:rsidR="00EA563A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A563A" w:rsidRPr="00EA529D" w:rsidRDefault="00EA563A" w:rsidP="00EA529D">
                  <w:pPr>
                    <w:pStyle w:val="a4"/>
                    <w:ind w:firstLine="540"/>
                    <w:jc w:val="both"/>
                  </w:pPr>
                  <w:r w:rsidRPr="00EA529D">
                    <w:t>Проезжая часть______________________________________________________</w:t>
                  </w:r>
                </w:p>
              </w:tc>
            </w:tr>
            <w:tr w:rsidR="00EA563A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A563A" w:rsidRPr="00EA529D" w:rsidRDefault="00EA563A" w:rsidP="00EA529D">
                  <w:pPr>
                    <w:pStyle w:val="a4"/>
                    <w:ind w:firstLine="540"/>
                    <w:jc w:val="both"/>
                  </w:pPr>
                  <w:r w:rsidRPr="00EA529D">
                    <w:t>Начало_________________________________________________________________</w:t>
                  </w:r>
                </w:p>
              </w:tc>
            </w:tr>
            <w:tr w:rsidR="00EA563A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A563A" w:rsidRPr="00EA529D" w:rsidRDefault="00EA563A" w:rsidP="00EA529D">
                  <w:pPr>
                    <w:pStyle w:val="a4"/>
                    <w:ind w:firstLine="540"/>
                    <w:jc w:val="both"/>
                  </w:pPr>
                  <w:r w:rsidRPr="00EA529D">
                    <w:t>Окончание______________________________________________________________</w:t>
                  </w:r>
                </w:p>
              </w:tc>
            </w:tr>
            <w:tr w:rsidR="00EA563A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A563A" w:rsidRPr="00EA529D" w:rsidRDefault="00EA563A" w:rsidP="00EA529D">
                  <w:pPr>
                    <w:pStyle w:val="a4"/>
                    <w:ind w:firstLine="540"/>
                    <w:jc w:val="both"/>
                  </w:pPr>
                  <w:r w:rsidRPr="00EA529D">
                    <w:t>Работы обеспечены:_______________________________________________________</w:t>
                  </w:r>
                </w:p>
              </w:tc>
            </w:tr>
            <w:tr w:rsidR="00EA563A" w:rsidRPr="00EA529D" w:rsidTr="003609A1">
              <w:trPr>
                <w:trHeight w:val="2250"/>
                <w:tblCellSpacing w:w="0" w:type="dxa"/>
              </w:trPr>
              <w:tc>
                <w:tcPr>
                  <w:tcW w:w="9720" w:type="dxa"/>
                </w:tcPr>
                <w:p w:rsidR="00EA563A" w:rsidRPr="00EA529D" w:rsidRDefault="00EA563A" w:rsidP="00EA529D">
                  <w:pPr>
                    <w:pStyle w:val="a4"/>
                    <w:ind w:firstLine="540"/>
                    <w:jc w:val="both"/>
                  </w:pPr>
                  <w:r w:rsidRPr="00EA529D">
                    <w:t>1. Техническим проектом согласованным с отделом архитектуры и другими заинтересованными организациями, всеми необходимыми материалами, транспортом, финансированием и рабочей силой</w:t>
                  </w:r>
                </w:p>
                <w:p w:rsidR="00EA563A" w:rsidRPr="00EA529D" w:rsidRDefault="00EA563A" w:rsidP="00EA529D">
                  <w:pPr>
                    <w:pStyle w:val="a4"/>
                    <w:ind w:firstLine="540"/>
                    <w:jc w:val="both"/>
                  </w:pPr>
                  <w:r w:rsidRPr="00EA529D">
                    <w:t>2. С правилами производства работ по прокладке подземных сооружений на территории__________________________________</w:t>
                  </w:r>
                </w:p>
                <w:p w:rsidR="00EA563A" w:rsidRPr="00EA529D" w:rsidRDefault="00EA563A" w:rsidP="00EA529D">
                  <w:pPr>
                    <w:pStyle w:val="a4"/>
                    <w:ind w:firstLine="540"/>
                    <w:jc w:val="both"/>
                  </w:pPr>
                  <w:r w:rsidRPr="00EA529D">
                    <w:t>ознакомлен</w:t>
                  </w:r>
                </w:p>
                <w:p w:rsidR="00EA563A" w:rsidRPr="00EA529D" w:rsidRDefault="00EA563A" w:rsidP="00EA529D">
                  <w:pPr>
                    <w:pStyle w:val="a4"/>
                    <w:ind w:firstLine="540"/>
                    <w:jc w:val="both"/>
                  </w:pPr>
                  <w:r w:rsidRPr="00EA529D">
                    <w:t>За выполнение изложенных за них требований принимаем на себя полную ответственность</w:t>
                  </w:r>
                </w:p>
                <w:p w:rsidR="00EA563A" w:rsidRPr="00EA529D" w:rsidRDefault="00EA563A" w:rsidP="00EA529D">
                  <w:pPr>
                    <w:pStyle w:val="a4"/>
                    <w:ind w:firstLine="540"/>
                    <w:jc w:val="both"/>
                  </w:pPr>
                  <w:r w:rsidRPr="00EA529D">
                    <w:t>Сведения о производителе работ</w:t>
                  </w:r>
                </w:p>
                <w:p w:rsidR="00EA563A" w:rsidRPr="00EA529D" w:rsidRDefault="00EA563A" w:rsidP="00EA529D">
                  <w:pPr>
                    <w:pStyle w:val="a4"/>
                    <w:ind w:firstLine="540"/>
                    <w:jc w:val="both"/>
                  </w:pPr>
                  <w:r w:rsidRPr="00EA529D">
                    <w:t>Фамилия, имя, отчество_____________________________________________</w:t>
                  </w:r>
                </w:p>
              </w:tc>
            </w:tr>
            <w:tr w:rsidR="00EA563A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A563A" w:rsidRPr="00EA529D" w:rsidRDefault="00EA563A" w:rsidP="00EA529D">
                  <w:pPr>
                    <w:pStyle w:val="a4"/>
                    <w:ind w:firstLine="540"/>
                    <w:jc w:val="both"/>
                  </w:pPr>
                  <w:r w:rsidRPr="00EA529D">
                    <w:t>Год рождения________________________________________________________</w:t>
                  </w:r>
                </w:p>
              </w:tc>
            </w:tr>
            <w:tr w:rsidR="00EA563A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A563A" w:rsidRPr="00EA529D" w:rsidRDefault="00EA563A" w:rsidP="00EA529D">
                  <w:pPr>
                    <w:pStyle w:val="a4"/>
                    <w:ind w:firstLine="540"/>
                    <w:jc w:val="both"/>
                  </w:pPr>
                  <w:r w:rsidRPr="00EA529D">
                    <w:t>Домашний адрес______________________________________________________</w:t>
                  </w:r>
                </w:p>
              </w:tc>
            </w:tr>
            <w:tr w:rsidR="00EA563A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A563A" w:rsidRPr="00EA529D" w:rsidRDefault="00EA563A" w:rsidP="00EA529D">
                  <w:pPr>
                    <w:pStyle w:val="a4"/>
                    <w:ind w:firstLine="540"/>
                    <w:jc w:val="both"/>
                  </w:pPr>
                  <w:r w:rsidRPr="00EA529D">
                    <w:t>Месячный оклад_______________________________________________________</w:t>
                  </w:r>
                </w:p>
              </w:tc>
            </w:tr>
            <w:tr w:rsidR="00EA563A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A563A" w:rsidRPr="00EA529D" w:rsidRDefault="00EA563A" w:rsidP="00EA529D">
                  <w:pPr>
                    <w:pStyle w:val="a4"/>
                    <w:ind w:firstLine="540"/>
                    <w:jc w:val="both"/>
                  </w:pPr>
                  <w:r w:rsidRPr="00EA529D">
                    <w:t>Наименование и подпись подрядчика____________________________________</w:t>
                  </w:r>
                </w:p>
              </w:tc>
            </w:tr>
            <w:tr w:rsidR="00EA563A" w:rsidRPr="00EA529D" w:rsidTr="003609A1">
              <w:trPr>
                <w:tblCellSpacing w:w="0" w:type="dxa"/>
              </w:trPr>
              <w:tc>
                <w:tcPr>
                  <w:tcW w:w="9720" w:type="dxa"/>
                </w:tcPr>
                <w:p w:rsidR="00EA563A" w:rsidRPr="00EA529D" w:rsidRDefault="00EA563A" w:rsidP="00EA529D">
                  <w:pPr>
                    <w:pStyle w:val="a4"/>
                    <w:ind w:firstLine="540"/>
                    <w:jc w:val="both"/>
                  </w:pPr>
                  <w:r w:rsidRPr="00EA529D">
                    <w:t>Удостоверяется печатью______________________________________________</w:t>
                  </w:r>
                </w:p>
                <w:p w:rsidR="00EA563A" w:rsidRPr="00EA529D" w:rsidRDefault="00EA563A" w:rsidP="00EA529D">
                  <w:pPr>
                    <w:pStyle w:val="a4"/>
                    <w:ind w:firstLine="540"/>
                    <w:jc w:val="both"/>
                  </w:pPr>
                </w:p>
              </w:tc>
            </w:tr>
          </w:tbl>
          <w:p w:rsidR="00EA563A" w:rsidRPr="00EA529D" w:rsidRDefault="00EA563A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563A" w:rsidRPr="00EA529D" w:rsidRDefault="00EA563A" w:rsidP="00EA529D">
            <w:pPr>
              <w:pStyle w:val="a4"/>
              <w:ind w:firstLine="540"/>
              <w:jc w:val="both"/>
            </w:pPr>
          </w:p>
          <w:p w:rsidR="00EA563A" w:rsidRPr="00EA529D" w:rsidRDefault="00EA563A" w:rsidP="00EA529D">
            <w:pPr>
              <w:pStyle w:val="a4"/>
              <w:ind w:firstLine="540"/>
              <w:jc w:val="both"/>
            </w:pPr>
          </w:p>
          <w:p w:rsidR="00EA563A" w:rsidRPr="00EA529D" w:rsidRDefault="00EA563A" w:rsidP="00EA529D">
            <w:pPr>
              <w:pStyle w:val="a4"/>
              <w:ind w:firstLine="540"/>
              <w:jc w:val="both"/>
            </w:pPr>
          </w:p>
          <w:p w:rsidR="00EA563A" w:rsidRPr="00EA529D" w:rsidRDefault="00EA563A" w:rsidP="00EA529D">
            <w:pPr>
              <w:pStyle w:val="a4"/>
              <w:ind w:firstLine="540"/>
              <w:jc w:val="both"/>
            </w:pPr>
          </w:p>
          <w:p w:rsidR="00EA563A" w:rsidRPr="00EA529D" w:rsidRDefault="00EA563A" w:rsidP="00EA529D">
            <w:pPr>
              <w:pStyle w:val="a4"/>
              <w:ind w:firstLine="540"/>
              <w:jc w:val="both"/>
            </w:pPr>
          </w:p>
          <w:p w:rsidR="00EA563A" w:rsidRPr="00EA529D" w:rsidRDefault="00EA563A" w:rsidP="00EA529D">
            <w:pPr>
              <w:pStyle w:val="a4"/>
              <w:ind w:firstLine="540"/>
              <w:jc w:val="both"/>
            </w:pPr>
          </w:p>
          <w:p w:rsidR="00EA563A" w:rsidRPr="00EA529D" w:rsidRDefault="00EA563A" w:rsidP="00EA529D">
            <w:pPr>
              <w:pStyle w:val="a4"/>
              <w:ind w:firstLine="540"/>
              <w:jc w:val="both"/>
            </w:pPr>
          </w:p>
          <w:p w:rsidR="00EA563A" w:rsidRPr="00EA529D" w:rsidRDefault="00EA563A" w:rsidP="00EA529D">
            <w:pPr>
              <w:pStyle w:val="a4"/>
              <w:ind w:firstLine="540"/>
              <w:jc w:val="both"/>
            </w:pPr>
          </w:p>
          <w:p w:rsidR="00EA563A" w:rsidRPr="00EA529D" w:rsidRDefault="00EA563A" w:rsidP="00EA529D">
            <w:pPr>
              <w:pStyle w:val="a4"/>
              <w:ind w:firstLine="540"/>
              <w:jc w:val="both"/>
            </w:pPr>
          </w:p>
          <w:p w:rsidR="00EA563A" w:rsidRDefault="00EA563A" w:rsidP="00EA529D">
            <w:pPr>
              <w:pStyle w:val="a4"/>
              <w:ind w:firstLine="540"/>
              <w:jc w:val="both"/>
            </w:pPr>
          </w:p>
          <w:p w:rsidR="00E40EA8" w:rsidRDefault="00E40EA8" w:rsidP="00EA529D">
            <w:pPr>
              <w:pStyle w:val="a4"/>
              <w:ind w:firstLine="540"/>
              <w:jc w:val="both"/>
            </w:pPr>
          </w:p>
          <w:p w:rsidR="00E40EA8" w:rsidRDefault="00E40EA8" w:rsidP="00EA529D">
            <w:pPr>
              <w:pStyle w:val="a4"/>
              <w:ind w:firstLine="540"/>
              <w:jc w:val="both"/>
            </w:pPr>
          </w:p>
          <w:p w:rsidR="00E40EA8" w:rsidRPr="00EA529D" w:rsidRDefault="00E40EA8" w:rsidP="00EA529D">
            <w:pPr>
              <w:pStyle w:val="a4"/>
              <w:ind w:firstLine="540"/>
              <w:jc w:val="both"/>
            </w:pPr>
          </w:p>
          <w:p w:rsidR="00EA563A" w:rsidRPr="00EA529D" w:rsidRDefault="00EA563A" w:rsidP="00EA529D">
            <w:pPr>
              <w:pStyle w:val="a4"/>
              <w:ind w:firstLine="540"/>
              <w:jc w:val="both"/>
            </w:pPr>
          </w:p>
          <w:p w:rsidR="00EA563A" w:rsidRPr="00EA529D" w:rsidRDefault="00EA563A" w:rsidP="00EA529D">
            <w:pPr>
              <w:pStyle w:val="a4"/>
              <w:jc w:val="both"/>
            </w:pPr>
          </w:p>
          <w:p w:rsidR="00EA563A" w:rsidRPr="00EA529D" w:rsidRDefault="00EA563A" w:rsidP="00EA529D">
            <w:pPr>
              <w:pStyle w:val="a4"/>
              <w:ind w:firstLine="540"/>
              <w:jc w:val="right"/>
            </w:pPr>
            <w:r w:rsidRPr="00EA529D">
              <w:t>Приложение N 3</w:t>
            </w:r>
          </w:p>
          <w:p w:rsidR="00EA563A" w:rsidRPr="00EA529D" w:rsidRDefault="00EA563A" w:rsidP="00EA529D">
            <w:pPr>
              <w:pStyle w:val="a4"/>
              <w:ind w:firstLine="540"/>
              <w:jc w:val="right"/>
            </w:pPr>
            <w:r w:rsidRPr="00EA529D">
              <w:t>к</w:t>
            </w:r>
            <w:r w:rsidRPr="00EA529D">
              <w:rPr>
                <w:rStyle w:val="apple-converted-space"/>
              </w:rPr>
              <w:t> </w:t>
            </w:r>
            <w:r w:rsidRPr="00EA529D">
              <w:rPr>
                <w:bCs/>
              </w:rPr>
              <w:t>Регламенту</w:t>
            </w:r>
            <w:r w:rsidRPr="00EA529D">
              <w:rPr>
                <w:rStyle w:val="apple-converted-space"/>
              </w:rPr>
              <w:t> </w:t>
            </w:r>
            <w:r w:rsidRPr="00EA529D">
              <w:t>"Выдача разрешений</w:t>
            </w:r>
          </w:p>
          <w:p w:rsidR="00EA563A" w:rsidRPr="00EA529D" w:rsidRDefault="00EA563A" w:rsidP="00EA529D">
            <w:pPr>
              <w:pStyle w:val="a4"/>
              <w:ind w:firstLine="540"/>
              <w:jc w:val="right"/>
            </w:pPr>
            <w:r w:rsidRPr="00EA529D">
              <w:t>на производство земляных работ"</w:t>
            </w:r>
          </w:p>
        </w:tc>
      </w:tr>
      <w:tr w:rsidR="00EA563A" w:rsidRPr="00EA529D" w:rsidTr="003609A1">
        <w:trPr>
          <w:tblCellSpacing w:w="0" w:type="dxa"/>
        </w:trPr>
        <w:tc>
          <w:tcPr>
            <w:tcW w:w="9825" w:type="dxa"/>
          </w:tcPr>
          <w:p w:rsidR="00EA563A" w:rsidRPr="00EA529D" w:rsidRDefault="00EA563A" w:rsidP="00EA52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563A" w:rsidRPr="00EA529D" w:rsidRDefault="00EA563A" w:rsidP="00EA529D">
            <w:pPr>
              <w:pStyle w:val="a4"/>
              <w:ind w:firstLine="540"/>
              <w:jc w:val="center"/>
            </w:pPr>
            <w:r w:rsidRPr="00EA529D">
              <w:rPr>
                <w:bCs/>
              </w:rPr>
              <w:t>РАЗРЕШЕНИЕ №_____________</w:t>
            </w:r>
          </w:p>
        </w:tc>
      </w:tr>
      <w:tr w:rsidR="00EA563A" w:rsidRPr="00EA529D" w:rsidTr="003609A1">
        <w:trPr>
          <w:tblCellSpacing w:w="0" w:type="dxa"/>
        </w:trPr>
        <w:tc>
          <w:tcPr>
            <w:tcW w:w="9825" w:type="dxa"/>
          </w:tcPr>
          <w:p w:rsidR="00EA563A" w:rsidRPr="00EA529D" w:rsidRDefault="00EA563A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563A" w:rsidRPr="00EA529D" w:rsidRDefault="00EA563A" w:rsidP="00EA529D">
            <w:pPr>
              <w:pStyle w:val="a4"/>
              <w:ind w:firstLine="540"/>
              <w:jc w:val="both"/>
            </w:pPr>
            <w:r w:rsidRPr="00EA529D">
              <w:rPr>
                <w:bCs/>
              </w:rPr>
              <w:t>на производство земельных работ</w:t>
            </w:r>
          </w:p>
        </w:tc>
      </w:tr>
      <w:tr w:rsidR="00EA563A" w:rsidRPr="00EA529D" w:rsidTr="003609A1">
        <w:trPr>
          <w:tblCellSpacing w:w="0" w:type="dxa"/>
        </w:trPr>
        <w:tc>
          <w:tcPr>
            <w:tcW w:w="9825" w:type="dxa"/>
          </w:tcPr>
          <w:p w:rsidR="00EA563A" w:rsidRPr="00EA529D" w:rsidRDefault="00EA563A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29D">
              <w:rPr>
                <w:rFonts w:ascii="Times New Roman" w:hAnsi="Times New Roman"/>
                <w:bCs/>
                <w:sz w:val="24"/>
                <w:szCs w:val="24"/>
              </w:rPr>
              <w:t>п. Совхоз «Красное сельцо»</w:t>
            </w:r>
          </w:p>
          <w:p w:rsidR="00EA563A" w:rsidRPr="00EA529D" w:rsidRDefault="00EA563A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29D">
              <w:rPr>
                <w:rFonts w:ascii="Times New Roman" w:hAnsi="Times New Roman"/>
                <w:bCs/>
                <w:sz w:val="24"/>
                <w:szCs w:val="24"/>
              </w:rPr>
              <w:t>ул.Ленина,4а</w:t>
            </w:r>
          </w:p>
          <w:p w:rsidR="00EA563A" w:rsidRPr="00EA529D" w:rsidRDefault="00EA563A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29D">
              <w:rPr>
                <w:rFonts w:ascii="Times New Roman" w:hAnsi="Times New Roman"/>
                <w:bCs/>
                <w:sz w:val="24"/>
                <w:szCs w:val="24"/>
              </w:rPr>
              <w:t>тел. 54-3-24</w:t>
            </w:r>
          </w:p>
        </w:tc>
      </w:tr>
      <w:tr w:rsidR="00EA563A" w:rsidRPr="00EA529D" w:rsidTr="003609A1">
        <w:trPr>
          <w:tblCellSpacing w:w="0" w:type="dxa"/>
        </w:trPr>
        <w:tc>
          <w:tcPr>
            <w:tcW w:w="9825" w:type="dxa"/>
          </w:tcPr>
          <w:p w:rsidR="00EA563A" w:rsidRPr="00EA529D" w:rsidRDefault="00EA563A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29D">
              <w:rPr>
                <w:rFonts w:ascii="Times New Roman" w:hAnsi="Times New Roman"/>
                <w:bCs/>
                <w:sz w:val="24"/>
                <w:szCs w:val="24"/>
              </w:rPr>
              <w:t>«____»___________</w:t>
            </w:r>
            <w:r w:rsidRPr="00EA529D">
              <w:rPr>
                <w:rFonts w:ascii="Times New Roman" w:hAnsi="Times New Roman"/>
                <w:sz w:val="24"/>
                <w:szCs w:val="24"/>
              </w:rPr>
              <w:t>20___г.</w:t>
            </w:r>
          </w:p>
        </w:tc>
      </w:tr>
      <w:tr w:rsidR="00EA563A" w:rsidRPr="00EA529D" w:rsidTr="003609A1">
        <w:trPr>
          <w:tblCellSpacing w:w="0" w:type="dxa"/>
        </w:trPr>
        <w:tc>
          <w:tcPr>
            <w:tcW w:w="9825" w:type="dxa"/>
          </w:tcPr>
          <w:p w:rsidR="00EA563A" w:rsidRPr="00EA529D" w:rsidRDefault="00EA563A" w:rsidP="00EA529D">
            <w:pPr>
              <w:pStyle w:val="a4"/>
              <w:ind w:firstLine="540"/>
              <w:jc w:val="both"/>
            </w:pPr>
            <w:r w:rsidRPr="00EA529D">
              <w:t>Заказчик____________________________________________________________</w:t>
            </w:r>
          </w:p>
        </w:tc>
      </w:tr>
      <w:tr w:rsidR="00EA563A" w:rsidRPr="00EA529D" w:rsidTr="003609A1">
        <w:trPr>
          <w:tblCellSpacing w:w="0" w:type="dxa"/>
        </w:trPr>
        <w:tc>
          <w:tcPr>
            <w:tcW w:w="9825" w:type="dxa"/>
          </w:tcPr>
          <w:p w:rsidR="00EA563A" w:rsidRPr="00EA529D" w:rsidRDefault="00EA563A" w:rsidP="00EA529D">
            <w:pPr>
              <w:pStyle w:val="a4"/>
              <w:ind w:firstLine="540"/>
              <w:jc w:val="both"/>
            </w:pPr>
            <w:r w:rsidRPr="00EA529D">
              <w:t>Адрес____________</w:t>
            </w:r>
          </w:p>
        </w:tc>
      </w:tr>
      <w:tr w:rsidR="00EA563A" w:rsidRPr="00EA529D" w:rsidTr="003609A1">
        <w:trPr>
          <w:tblCellSpacing w:w="0" w:type="dxa"/>
        </w:trPr>
        <w:tc>
          <w:tcPr>
            <w:tcW w:w="9825" w:type="dxa"/>
          </w:tcPr>
          <w:p w:rsidR="00EA563A" w:rsidRPr="00EA529D" w:rsidRDefault="00EA563A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529D">
              <w:rPr>
                <w:rFonts w:ascii="Times New Roman" w:hAnsi="Times New Roman"/>
                <w:sz w:val="24"/>
                <w:szCs w:val="24"/>
              </w:rPr>
              <w:t>Организацияпроизводящая</w:t>
            </w:r>
            <w:proofErr w:type="spellEnd"/>
            <w:r w:rsidRPr="00EA529D">
              <w:rPr>
                <w:rFonts w:ascii="Times New Roman" w:hAnsi="Times New Roman"/>
                <w:sz w:val="24"/>
                <w:szCs w:val="24"/>
              </w:rPr>
              <w:t xml:space="preserve"> работы_________________________</w:t>
            </w:r>
          </w:p>
        </w:tc>
      </w:tr>
      <w:tr w:rsidR="00EA563A" w:rsidRPr="00EA529D" w:rsidTr="003609A1">
        <w:trPr>
          <w:tblCellSpacing w:w="0" w:type="dxa"/>
        </w:trPr>
        <w:tc>
          <w:tcPr>
            <w:tcW w:w="9825" w:type="dxa"/>
          </w:tcPr>
          <w:p w:rsidR="00EA563A" w:rsidRPr="00EA529D" w:rsidRDefault="00EA563A" w:rsidP="00EA529D">
            <w:pPr>
              <w:pStyle w:val="a4"/>
              <w:jc w:val="both"/>
            </w:pPr>
          </w:p>
        </w:tc>
      </w:tr>
      <w:tr w:rsidR="00EA563A" w:rsidRPr="00EA529D" w:rsidTr="003609A1">
        <w:trPr>
          <w:tblCellSpacing w:w="0" w:type="dxa"/>
        </w:trPr>
        <w:tc>
          <w:tcPr>
            <w:tcW w:w="9825" w:type="dxa"/>
          </w:tcPr>
          <w:p w:rsidR="00EA563A" w:rsidRPr="00EA529D" w:rsidRDefault="00EA563A" w:rsidP="00EA529D">
            <w:pPr>
              <w:pStyle w:val="a4"/>
              <w:ind w:firstLine="540"/>
              <w:jc w:val="both"/>
            </w:pPr>
            <w:r w:rsidRPr="00EA529D">
              <w:t>Адрес, расчетный счет________________________________________________</w:t>
            </w:r>
          </w:p>
        </w:tc>
      </w:tr>
      <w:tr w:rsidR="00EA563A" w:rsidRPr="00EA529D" w:rsidTr="003609A1">
        <w:trPr>
          <w:tblCellSpacing w:w="0" w:type="dxa"/>
        </w:trPr>
        <w:tc>
          <w:tcPr>
            <w:tcW w:w="9825" w:type="dxa"/>
          </w:tcPr>
          <w:p w:rsidR="00EA563A" w:rsidRPr="00EA529D" w:rsidRDefault="00EA563A" w:rsidP="00EA529D">
            <w:pPr>
              <w:pStyle w:val="a4"/>
              <w:ind w:firstLine="540"/>
              <w:jc w:val="both"/>
            </w:pPr>
            <w:r w:rsidRPr="00EA529D">
              <w:t>наименование работ_______________________________________________________</w:t>
            </w:r>
          </w:p>
        </w:tc>
      </w:tr>
      <w:tr w:rsidR="00EA563A" w:rsidRPr="00EA529D" w:rsidTr="003609A1">
        <w:trPr>
          <w:tblCellSpacing w:w="0" w:type="dxa"/>
        </w:trPr>
        <w:tc>
          <w:tcPr>
            <w:tcW w:w="9825" w:type="dxa"/>
          </w:tcPr>
          <w:p w:rsidR="00EA563A" w:rsidRPr="00EA529D" w:rsidRDefault="00EA563A" w:rsidP="00EA529D">
            <w:pPr>
              <w:pStyle w:val="a4"/>
              <w:ind w:firstLine="540"/>
              <w:jc w:val="both"/>
            </w:pPr>
          </w:p>
        </w:tc>
      </w:tr>
      <w:tr w:rsidR="00EA563A" w:rsidRPr="00EA529D" w:rsidTr="003609A1">
        <w:trPr>
          <w:tblCellSpacing w:w="0" w:type="dxa"/>
        </w:trPr>
        <w:tc>
          <w:tcPr>
            <w:tcW w:w="9825" w:type="dxa"/>
          </w:tcPr>
          <w:p w:rsidR="00EA563A" w:rsidRPr="00EA529D" w:rsidRDefault="00EA563A" w:rsidP="00EA529D">
            <w:pPr>
              <w:pStyle w:val="a4"/>
              <w:ind w:firstLine="540"/>
              <w:jc w:val="both"/>
            </w:pPr>
            <w:r w:rsidRPr="00EA529D">
              <w:t>Адрес работ____________________________________________________________</w:t>
            </w:r>
          </w:p>
        </w:tc>
      </w:tr>
      <w:tr w:rsidR="00EA563A" w:rsidRPr="00EA529D" w:rsidTr="003609A1">
        <w:trPr>
          <w:tblCellSpacing w:w="0" w:type="dxa"/>
        </w:trPr>
        <w:tc>
          <w:tcPr>
            <w:tcW w:w="9825" w:type="dxa"/>
          </w:tcPr>
          <w:p w:rsidR="00EA563A" w:rsidRPr="00EA529D" w:rsidRDefault="00EA563A" w:rsidP="00EA529D">
            <w:pPr>
              <w:pStyle w:val="a4"/>
              <w:ind w:firstLine="540"/>
              <w:jc w:val="both"/>
            </w:pPr>
            <w:r w:rsidRPr="00EA529D">
              <w:t>Вид и объем вскрываемого покрова (</w:t>
            </w:r>
            <w:proofErr w:type="spellStart"/>
            <w:r w:rsidRPr="00EA529D">
              <w:t>кв.м</w:t>
            </w:r>
            <w:proofErr w:type="spellEnd"/>
            <w:r w:rsidRPr="00EA529D">
              <w:t>.): тротуар____________</w:t>
            </w:r>
          </w:p>
        </w:tc>
      </w:tr>
      <w:tr w:rsidR="00EA563A" w:rsidRPr="00EA529D" w:rsidTr="003609A1">
        <w:trPr>
          <w:tblCellSpacing w:w="0" w:type="dxa"/>
        </w:trPr>
        <w:tc>
          <w:tcPr>
            <w:tcW w:w="9825" w:type="dxa"/>
          </w:tcPr>
          <w:p w:rsidR="00EA563A" w:rsidRPr="00EA529D" w:rsidRDefault="00EA563A" w:rsidP="00EA529D">
            <w:pPr>
              <w:pStyle w:val="a4"/>
              <w:ind w:firstLine="540"/>
              <w:jc w:val="both"/>
            </w:pPr>
            <w:r w:rsidRPr="00EA529D">
              <w:t xml:space="preserve">Проезжая </w:t>
            </w:r>
            <w:proofErr w:type="spellStart"/>
            <w:r w:rsidRPr="00EA529D">
              <w:t>часть____________________озеленение</w:t>
            </w:r>
            <w:proofErr w:type="spellEnd"/>
            <w:r w:rsidRPr="00EA529D">
              <w:t>_____________________</w:t>
            </w:r>
          </w:p>
        </w:tc>
      </w:tr>
      <w:tr w:rsidR="00EA563A" w:rsidRPr="00EA529D" w:rsidTr="003609A1">
        <w:trPr>
          <w:tblCellSpacing w:w="0" w:type="dxa"/>
        </w:trPr>
        <w:tc>
          <w:tcPr>
            <w:tcW w:w="9825" w:type="dxa"/>
          </w:tcPr>
          <w:p w:rsidR="00EA563A" w:rsidRPr="00EA529D" w:rsidRDefault="00EA563A" w:rsidP="00EA529D">
            <w:pPr>
              <w:pStyle w:val="a4"/>
              <w:ind w:firstLine="540"/>
              <w:jc w:val="both"/>
            </w:pPr>
            <w:r w:rsidRPr="00EA529D">
              <w:t>Производство работ с «____»_______________20___г. по «____»_______________20___г.</w:t>
            </w:r>
          </w:p>
        </w:tc>
      </w:tr>
      <w:tr w:rsidR="00EA563A" w:rsidRPr="00EA529D" w:rsidTr="003609A1">
        <w:trPr>
          <w:tblCellSpacing w:w="0" w:type="dxa"/>
        </w:trPr>
        <w:tc>
          <w:tcPr>
            <w:tcW w:w="9825" w:type="dxa"/>
          </w:tcPr>
          <w:p w:rsidR="00EA563A" w:rsidRPr="00EA529D" w:rsidRDefault="00EA563A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29D">
              <w:rPr>
                <w:rFonts w:ascii="Times New Roman" w:hAnsi="Times New Roman"/>
                <w:sz w:val="24"/>
                <w:szCs w:val="24"/>
              </w:rPr>
              <w:t>Организация (домовладелец), восстанавливающая асфальтное покрытие, благоустройство</w:t>
            </w:r>
          </w:p>
          <w:p w:rsidR="00EA563A" w:rsidRPr="00EA529D" w:rsidRDefault="00EA563A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29D">
              <w:rPr>
                <w:rFonts w:ascii="Times New Roman" w:hAnsi="Times New Roman"/>
                <w:sz w:val="24"/>
                <w:szCs w:val="24"/>
              </w:rPr>
              <w:t>Территории_________________________________________________________________</w:t>
            </w:r>
          </w:p>
        </w:tc>
      </w:tr>
      <w:tr w:rsidR="00EA563A" w:rsidRPr="00EA529D" w:rsidTr="003609A1">
        <w:trPr>
          <w:tblCellSpacing w:w="0" w:type="dxa"/>
        </w:trPr>
        <w:tc>
          <w:tcPr>
            <w:tcW w:w="9825" w:type="dxa"/>
          </w:tcPr>
          <w:p w:rsidR="00EA563A" w:rsidRPr="00EA529D" w:rsidRDefault="00EA563A" w:rsidP="00EA52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63A" w:rsidRPr="00EA529D" w:rsidTr="003609A1">
        <w:trPr>
          <w:tblCellSpacing w:w="0" w:type="dxa"/>
        </w:trPr>
        <w:tc>
          <w:tcPr>
            <w:tcW w:w="9825" w:type="dxa"/>
          </w:tcPr>
          <w:p w:rsidR="00EA563A" w:rsidRPr="00EA529D" w:rsidRDefault="00EA563A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29D">
              <w:rPr>
                <w:rFonts w:ascii="Times New Roman" w:hAnsi="Times New Roman"/>
                <w:sz w:val="24"/>
                <w:szCs w:val="24"/>
              </w:rPr>
              <w:t>Сведения о производстве работ Ф.И.О.__________________________ __</w:t>
            </w:r>
          </w:p>
        </w:tc>
      </w:tr>
      <w:tr w:rsidR="00EA563A" w:rsidRPr="00EA529D" w:rsidTr="003609A1">
        <w:trPr>
          <w:tblCellSpacing w:w="0" w:type="dxa"/>
        </w:trPr>
        <w:tc>
          <w:tcPr>
            <w:tcW w:w="9825" w:type="dxa"/>
          </w:tcPr>
          <w:p w:rsidR="00EA563A" w:rsidRPr="00EA529D" w:rsidRDefault="00EA563A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29D">
              <w:rPr>
                <w:rFonts w:ascii="Times New Roman" w:hAnsi="Times New Roman"/>
                <w:sz w:val="24"/>
                <w:szCs w:val="24"/>
              </w:rPr>
              <w:t>Срок восстановления благоустройства_____________________________</w:t>
            </w:r>
          </w:p>
          <w:p w:rsidR="00EA563A" w:rsidRPr="00EA529D" w:rsidRDefault="00EA563A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29D">
              <w:rPr>
                <w:rFonts w:ascii="Times New Roman" w:hAnsi="Times New Roman"/>
                <w:sz w:val="24"/>
                <w:szCs w:val="24"/>
              </w:rPr>
              <w:t>Исполнитель обязуется соблюдать:</w:t>
            </w:r>
          </w:p>
          <w:p w:rsidR="00EA563A" w:rsidRPr="00EA529D" w:rsidRDefault="00EA563A" w:rsidP="00EA529D">
            <w:pPr>
              <w:pStyle w:val="a4"/>
              <w:ind w:firstLine="540"/>
              <w:jc w:val="both"/>
            </w:pPr>
            <w:r w:rsidRPr="00EA529D">
              <w:t>1. Все материалы и грунт размещать только в пределах огражденного участка: грунт, непригодный для обратной засыпки вывозить с разрешения администрации на установленное место.</w:t>
            </w:r>
          </w:p>
          <w:p w:rsidR="00EA563A" w:rsidRPr="00EA529D" w:rsidRDefault="00EA563A" w:rsidP="00EA529D">
            <w:pPr>
              <w:pStyle w:val="a4"/>
              <w:ind w:firstLine="540"/>
              <w:jc w:val="both"/>
            </w:pPr>
            <w:r w:rsidRPr="00EA529D">
              <w:t>2. Во всех случаях при производстве покрытий сохранять нормальное движение транспорта и пешеходов. Через траншеи строить пешеходные мостики с перилами.</w:t>
            </w:r>
          </w:p>
          <w:p w:rsidR="00EA563A" w:rsidRPr="00EA529D" w:rsidRDefault="00EA563A" w:rsidP="00EA529D">
            <w:pPr>
              <w:pStyle w:val="a4"/>
              <w:ind w:firstLine="540"/>
              <w:jc w:val="both"/>
            </w:pPr>
            <w:r w:rsidRPr="00EA529D">
              <w:t>3. Восстановить асфальтное покрытие и благоустройство в сроки указанные в разрешении.</w:t>
            </w:r>
          </w:p>
          <w:p w:rsidR="00EA563A" w:rsidRPr="00EA529D" w:rsidRDefault="00EA563A" w:rsidP="00EA529D">
            <w:pPr>
              <w:pStyle w:val="a4"/>
              <w:ind w:firstLine="540"/>
              <w:jc w:val="both"/>
            </w:pPr>
            <w:r w:rsidRPr="00EA529D">
              <w:t>4. Подтверждаю, что данный объект полностью обеспечен необходимыми материалами, механизмами, рабочей силой и типовыми ограждениями.</w:t>
            </w:r>
          </w:p>
        </w:tc>
      </w:tr>
      <w:tr w:rsidR="00EA563A" w:rsidRPr="00EA529D" w:rsidTr="003609A1">
        <w:trPr>
          <w:tblCellSpacing w:w="0" w:type="dxa"/>
        </w:trPr>
        <w:tc>
          <w:tcPr>
            <w:tcW w:w="9825" w:type="dxa"/>
          </w:tcPr>
          <w:p w:rsidR="00EA563A" w:rsidRPr="00EA529D" w:rsidRDefault="00EA563A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29D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EA529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EA529D">
              <w:rPr>
                <w:rFonts w:ascii="Times New Roman" w:hAnsi="Times New Roman"/>
                <w:bCs/>
                <w:sz w:val="24"/>
                <w:szCs w:val="24"/>
              </w:rPr>
              <w:t>Заказчик_________________</w:t>
            </w:r>
          </w:p>
        </w:tc>
      </w:tr>
      <w:tr w:rsidR="00EA563A" w:rsidRPr="00EA529D" w:rsidTr="003609A1">
        <w:trPr>
          <w:tblCellSpacing w:w="0" w:type="dxa"/>
        </w:trPr>
        <w:tc>
          <w:tcPr>
            <w:tcW w:w="9825" w:type="dxa"/>
          </w:tcPr>
          <w:p w:rsidR="00EA563A" w:rsidRPr="00EA529D" w:rsidRDefault="00EA563A" w:rsidP="00EA529D">
            <w:pPr>
              <w:pStyle w:val="a4"/>
              <w:ind w:firstLine="540"/>
              <w:jc w:val="both"/>
            </w:pPr>
            <w:r w:rsidRPr="00EA529D">
              <w:t>(подпись)</w:t>
            </w:r>
          </w:p>
        </w:tc>
      </w:tr>
      <w:tr w:rsidR="00EA563A" w:rsidRPr="00EA529D" w:rsidTr="003609A1">
        <w:trPr>
          <w:tblCellSpacing w:w="0" w:type="dxa"/>
        </w:trPr>
        <w:tc>
          <w:tcPr>
            <w:tcW w:w="9825" w:type="dxa"/>
          </w:tcPr>
          <w:p w:rsidR="00EA563A" w:rsidRPr="00EA529D" w:rsidRDefault="00EA563A" w:rsidP="00EA529D">
            <w:pPr>
              <w:pStyle w:val="a4"/>
              <w:ind w:firstLine="540"/>
              <w:jc w:val="both"/>
            </w:pPr>
          </w:p>
        </w:tc>
      </w:tr>
      <w:tr w:rsidR="00EA563A" w:rsidRPr="00EA529D" w:rsidTr="003609A1">
        <w:trPr>
          <w:tblCellSpacing w:w="0" w:type="dxa"/>
        </w:trPr>
        <w:tc>
          <w:tcPr>
            <w:tcW w:w="9825" w:type="dxa"/>
          </w:tcPr>
          <w:p w:rsidR="00EA563A" w:rsidRPr="00EA529D" w:rsidRDefault="00EA563A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29D">
              <w:rPr>
                <w:rFonts w:ascii="Times New Roman" w:hAnsi="Times New Roman"/>
                <w:bCs/>
                <w:sz w:val="24"/>
                <w:szCs w:val="24"/>
              </w:rPr>
              <w:t>Производитель работ:_____________________</w:t>
            </w:r>
          </w:p>
          <w:p w:rsidR="00EA563A" w:rsidRPr="00EA529D" w:rsidRDefault="00EA563A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29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A563A" w:rsidRPr="00EA529D" w:rsidTr="003609A1">
        <w:trPr>
          <w:tblCellSpacing w:w="0" w:type="dxa"/>
        </w:trPr>
        <w:tc>
          <w:tcPr>
            <w:tcW w:w="9825" w:type="dxa"/>
          </w:tcPr>
          <w:p w:rsidR="00EA563A" w:rsidRPr="00EA529D" w:rsidRDefault="00EA563A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563A" w:rsidRPr="00EA529D" w:rsidRDefault="00EA563A" w:rsidP="00EA529D">
            <w:pPr>
              <w:spacing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29D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EA529D">
              <w:rPr>
                <w:rStyle w:val="apple-converted-space"/>
                <w:rFonts w:ascii="Times New Roman" w:hAnsi="Times New Roman"/>
                <w:sz w:val="24"/>
                <w:szCs w:val="24"/>
              </w:rPr>
              <w:t> Руководитель</w:t>
            </w:r>
          </w:p>
        </w:tc>
      </w:tr>
    </w:tbl>
    <w:p w:rsidR="00EA563A" w:rsidRPr="00EA529D" w:rsidRDefault="00EA563A" w:rsidP="00EA529D">
      <w:pPr>
        <w:pStyle w:val="a4"/>
        <w:ind w:firstLine="540"/>
        <w:jc w:val="both"/>
      </w:pPr>
    </w:p>
    <w:sectPr w:rsidR="00EA563A" w:rsidRPr="00EA529D" w:rsidSect="00DE569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2C8" w:rsidRDefault="005752C8" w:rsidP="000C212C">
      <w:pPr>
        <w:spacing w:after="0" w:line="240" w:lineRule="auto"/>
      </w:pPr>
      <w:r>
        <w:separator/>
      </w:r>
    </w:p>
  </w:endnote>
  <w:endnote w:type="continuationSeparator" w:id="0">
    <w:p w:rsidR="005752C8" w:rsidRDefault="005752C8" w:rsidP="000C2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63A" w:rsidRDefault="00EA563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63A" w:rsidRDefault="00EA563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63A" w:rsidRDefault="00EA56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2C8" w:rsidRDefault="005752C8" w:rsidP="000C212C">
      <w:pPr>
        <w:spacing w:after="0" w:line="240" w:lineRule="auto"/>
      </w:pPr>
      <w:r>
        <w:separator/>
      </w:r>
    </w:p>
  </w:footnote>
  <w:footnote w:type="continuationSeparator" w:id="0">
    <w:p w:rsidR="005752C8" w:rsidRDefault="005752C8" w:rsidP="000C2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63A" w:rsidRDefault="00EA563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63A" w:rsidRDefault="00EA563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63A" w:rsidRDefault="00EA563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125"/>
    <w:multiLevelType w:val="hybridMultilevel"/>
    <w:tmpl w:val="C8760E14"/>
    <w:lvl w:ilvl="0" w:tplc="511883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A3434"/>
    <w:multiLevelType w:val="hybridMultilevel"/>
    <w:tmpl w:val="8F26232E"/>
    <w:lvl w:ilvl="0" w:tplc="85126BA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7C"/>
    <w:rsid w:val="00025539"/>
    <w:rsid w:val="000556CB"/>
    <w:rsid w:val="00064DAB"/>
    <w:rsid w:val="000750BC"/>
    <w:rsid w:val="00075ADF"/>
    <w:rsid w:val="000C212C"/>
    <w:rsid w:val="000E1437"/>
    <w:rsid w:val="000E6AAB"/>
    <w:rsid w:val="000E731C"/>
    <w:rsid w:val="000F25E7"/>
    <w:rsid w:val="001271BE"/>
    <w:rsid w:val="001331FA"/>
    <w:rsid w:val="0015267F"/>
    <w:rsid w:val="001621B2"/>
    <w:rsid w:val="00180F43"/>
    <w:rsid w:val="00183B91"/>
    <w:rsid w:val="001927BB"/>
    <w:rsid w:val="00197A4D"/>
    <w:rsid w:val="001C5729"/>
    <w:rsid w:val="00214660"/>
    <w:rsid w:val="0022583D"/>
    <w:rsid w:val="00266BFB"/>
    <w:rsid w:val="002D61D0"/>
    <w:rsid w:val="002E0E9D"/>
    <w:rsid w:val="00315328"/>
    <w:rsid w:val="00333DAF"/>
    <w:rsid w:val="00341F07"/>
    <w:rsid w:val="0035215C"/>
    <w:rsid w:val="00353FD7"/>
    <w:rsid w:val="003609A1"/>
    <w:rsid w:val="003741CF"/>
    <w:rsid w:val="00395519"/>
    <w:rsid w:val="003A2D9D"/>
    <w:rsid w:val="003B2F20"/>
    <w:rsid w:val="003D4E2F"/>
    <w:rsid w:val="003F2E37"/>
    <w:rsid w:val="00400AE2"/>
    <w:rsid w:val="0040349B"/>
    <w:rsid w:val="00437CC5"/>
    <w:rsid w:val="00455800"/>
    <w:rsid w:val="0046517C"/>
    <w:rsid w:val="00466C15"/>
    <w:rsid w:val="004A60F6"/>
    <w:rsid w:val="004B3CDF"/>
    <w:rsid w:val="004E498D"/>
    <w:rsid w:val="004F27FE"/>
    <w:rsid w:val="0050285B"/>
    <w:rsid w:val="00534F67"/>
    <w:rsid w:val="005452AB"/>
    <w:rsid w:val="00555F3D"/>
    <w:rsid w:val="00561830"/>
    <w:rsid w:val="00573FA6"/>
    <w:rsid w:val="005752C8"/>
    <w:rsid w:val="005C1014"/>
    <w:rsid w:val="005C16E6"/>
    <w:rsid w:val="005C6225"/>
    <w:rsid w:val="005F7555"/>
    <w:rsid w:val="00617CC6"/>
    <w:rsid w:val="006326CE"/>
    <w:rsid w:val="0066378A"/>
    <w:rsid w:val="0066480E"/>
    <w:rsid w:val="006858D1"/>
    <w:rsid w:val="00687EA8"/>
    <w:rsid w:val="006926EA"/>
    <w:rsid w:val="00693D38"/>
    <w:rsid w:val="006E1297"/>
    <w:rsid w:val="006E7404"/>
    <w:rsid w:val="007048D6"/>
    <w:rsid w:val="0072461A"/>
    <w:rsid w:val="00753B9D"/>
    <w:rsid w:val="00761ED0"/>
    <w:rsid w:val="00817BF0"/>
    <w:rsid w:val="0082013C"/>
    <w:rsid w:val="00821C1C"/>
    <w:rsid w:val="00826DF5"/>
    <w:rsid w:val="00860B20"/>
    <w:rsid w:val="00875DBD"/>
    <w:rsid w:val="00881E58"/>
    <w:rsid w:val="00895A4D"/>
    <w:rsid w:val="008A265D"/>
    <w:rsid w:val="008A45AD"/>
    <w:rsid w:val="008A6835"/>
    <w:rsid w:val="008C5CB6"/>
    <w:rsid w:val="008D24E7"/>
    <w:rsid w:val="008D3186"/>
    <w:rsid w:val="008E612C"/>
    <w:rsid w:val="00903B5C"/>
    <w:rsid w:val="0090784A"/>
    <w:rsid w:val="00970F68"/>
    <w:rsid w:val="0098523A"/>
    <w:rsid w:val="009971A0"/>
    <w:rsid w:val="009B48A5"/>
    <w:rsid w:val="009E0C25"/>
    <w:rsid w:val="00A06965"/>
    <w:rsid w:val="00A155AD"/>
    <w:rsid w:val="00A1674A"/>
    <w:rsid w:val="00A247E8"/>
    <w:rsid w:val="00A428EB"/>
    <w:rsid w:val="00A6100D"/>
    <w:rsid w:val="00AB4551"/>
    <w:rsid w:val="00B20D66"/>
    <w:rsid w:val="00B2722E"/>
    <w:rsid w:val="00B91C7D"/>
    <w:rsid w:val="00C2367A"/>
    <w:rsid w:val="00C31696"/>
    <w:rsid w:val="00C53A59"/>
    <w:rsid w:val="00C66E81"/>
    <w:rsid w:val="00C70916"/>
    <w:rsid w:val="00C73A7D"/>
    <w:rsid w:val="00C80209"/>
    <w:rsid w:val="00C92168"/>
    <w:rsid w:val="00C94075"/>
    <w:rsid w:val="00CB48ED"/>
    <w:rsid w:val="00CC085F"/>
    <w:rsid w:val="00CD1022"/>
    <w:rsid w:val="00CF3D88"/>
    <w:rsid w:val="00CF708A"/>
    <w:rsid w:val="00D14099"/>
    <w:rsid w:val="00D23CC2"/>
    <w:rsid w:val="00D325B8"/>
    <w:rsid w:val="00D5642A"/>
    <w:rsid w:val="00D56A43"/>
    <w:rsid w:val="00D71C93"/>
    <w:rsid w:val="00D72C70"/>
    <w:rsid w:val="00D943DD"/>
    <w:rsid w:val="00DA0663"/>
    <w:rsid w:val="00DC0A48"/>
    <w:rsid w:val="00DD47CC"/>
    <w:rsid w:val="00DD5A0E"/>
    <w:rsid w:val="00DE569B"/>
    <w:rsid w:val="00DF0588"/>
    <w:rsid w:val="00DF05AC"/>
    <w:rsid w:val="00E14BF1"/>
    <w:rsid w:val="00E350C9"/>
    <w:rsid w:val="00E40EA8"/>
    <w:rsid w:val="00E521AA"/>
    <w:rsid w:val="00E6442B"/>
    <w:rsid w:val="00E86B1B"/>
    <w:rsid w:val="00EA10B9"/>
    <w:rsid w:val="00EA529D"/>
    <w:rsid w:val="00EA563A"/>
    <w:rsid w:val="00EB3080"/>
    <w:rsid w:val="00EE5868"/>
    <w:rsid w:val="00EF5A07"/>
    <w:rsid w:val="00F575EB"/>
    <w:rsid w:val="00F7083F"/>
    <w:rsid w:val="00FC7D13"/>
    <w:rsid w:val="00FE4175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D3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46517C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6517C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517C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46517C"/>
    <w:rPr>
      <w:rFonts w:ascii="Times New Roman" w:hAnsi="Times New Roman" w:cs="Times New Roman"/>
      <w:b/>
      <w:sz w:val="20"/>
      <w:szCs w:val="20"/>
    </w:rPr>
  </w:style>
  <w:style w:type="paragraph" w:styleId="a3">
    <w:name w:val="List Paragraph"/>
    <w:basedOn w:val="a"/>
    <w:uiPriority w:val="99"/>
    <w:qFormat/>
    <w:rsid w:val="0046517C"/>
    <w:pPr>
      <w:ind w:left="708"/>
    </w:pPr>
    <w:rPr>
      <w:lang w:eastAsia="en-US"/>
    </w:rPr>
  </w:style>
  <w:style w:type="paragraph" w:styleId="a4">
    <w:name w:val="Normal (Web)"/>
    <w:basedOn w:val="a"/>
    <w:uiPriority w:val="99"/>
    <w:rsid w:val="004A60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A60F6"/>
    <w:rPr>
      <w:rFonts w:cs="Times New Roman"/>
    </w:rPr>
  </w:style>
  <w:style w:type="character" w:styleId="a5">
    <w:name w:val="Hyperlink"/>
    <w:basedOn w:val="a0"/>
    <w:uiPriority w:val="99"/>
    <w:semiHidden/>
    <w:rsid w:val="004A60F6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0C2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C212C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0C2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0C212C"/>
    <w:rPr>
      <w:rFonts w:cs="Times New Roman"/>
    </w:rPr>
  </w:style>
  <w:style w:type="paragraph" w:customStyle="1" w:styleId="western">
    <w:name w:val="western"/>
    <w:basedOn w:val="a"/>
    <w:uiPriority w:val="99"/>
    <w:rsid w:val="00A610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D3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46517C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6517C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517C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46517C"/>
    <w:rPr>
      <w:rFonts w:ascii="Times New Roman" w:hAnsi="Times New Roman" w:cs="Times New Roman"/>
      <w:b/>
      <w:sz w:val="20"/>
      <w:szCs w:val="20"/>
    </w:rPr>
  </w:style>
  <w:style w:type="paragraph" w:styleId="a3">
    <w:name w:val="List Paragraph"/>
    <w:basedOn w:val="a"/>
    <w:uiPriority w:val="99"/>
    <w:qFormat/>
    <w:rsid w:val="0046517C"/>
    <w:pPr>
      <w:ind w:left="708"/>
    </w:pPr>
    <w:rPr>
      <w:lang w:eastAsia="en-US"/>
    </w:rPr>
  </w:style>
  <w:style w:type="paragraph" w:styleId="a4">
    <w:name w:val="Normal (Web)"/>
    <w:basedOn w:val="a"/>
    <w:uiPriority w:val="99"/>
    <w:rsid w:val="004A60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A60F6"/>
    <w:rPr>
      <w:rFonts w:cs="Times New Roman"/>
    </w:rPr>
  </w:style>
  <w:style w:type="character" w:styleId="a5">
    <w:name w:val="Hyperlink"/>
    <w:basedOn w:val="a0"/>
    <w:uiPriority w:val="99"/>
    <w:semiHidden/>
    <w:rsid w:val="004A60F6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0C2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C212C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0C2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0C212C"/>
    <w:rPr>
      <w:rFonts w:cs="Times New Roman"/>
    </w:rPr>
  </w:style>
  <w:style w:type="paragraph" w:customStyle="1" w:styleId="western">
    <w:name w:val="western"/>
    <w:basedOn w:val="a"/>
    <w:uiPriority w:val="99"/>
    <w:rsid w:val="00A610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29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8816657.8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2.xml"/><Relationship Id="rId10" Type="http://schemas.openxmlformats.org/officeDocument/2006/relationships/hyperlink" Target="garantf1://8856441.0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garantf1://8815700.100000" TargetMode="External"/><Relationship Id="rId14" Type="http://schemas.openxmlformats.org/officeDocument/2006/relationships/image" Target="media/image3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3018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1-ПК</dc:creator>
  <cp:lastModifiedBy>user</cp:lastModifiedBy>
  <cp:revision>3</cp:revision>
  <cp:lastPrinted>2019-03-05T10:32:00Z</cp:lastPrinted>
  <dcterms:created xsi:type="dcterms:W3CDTF">2019-03-14T08:13:00Z</dcterms:created>
  <dcterms:modified xsi:type="dcterms:W3CDTF">2019-09-04T11:50:00Z</dcterms:modified>
</cp:coreProperties>
</file>