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</w:t>
      </w: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ТРУСКЛЯЙСКОГО СЕЛЬСКОГО  ПОСЕЛЕНИЯ</w:t>
      </w: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РУЗАЕВСКОГО  МУНИЦИПАЛЬНОГО РАЙОНА</w:t>
      </w: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МОРДОВИЯ</w:t>
      </w: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87494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</w:t>
      </w:r>
      <w:proofErr w:type="gramEnd"/>
      <w:r w:rsidRPr="0087494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Е Ш Е Н И Е</w:t>
      </w: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94E" w:rsidRPr="0087494E" w:rsidRDefault="009F34DB" w:rsidP="008749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87494E"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>.06.2022 года                                                                            № 9/52</w:t>
      </w: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7494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gramEnd"/>
      <w:r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Трускляй</w:t>
      </w:r>
      <w:proofErr w:type="spellEnd"/>
    </w:p>
    <w:p w:rsidR="0087494E" w:rsidRPr="0087494E" w:rsidRDefault="0087494E" w:rsidP="0087494E">
      <w:pPr>
        <w:widowControl w:val="0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9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порядке участия в организациях межмуниципального сотрудничества»</w:t>
      </w: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8, пунктом 7 части 10 статьи 35, статьями 68,69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9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</w:t>
      </w:r>
      <w:proofErr w:type="spellStart"/>
      <w:r w:rsidRPr="008749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Трускляйского</w:t>
      </w:r>
      <w:proofErr w:type="spellEnd"/>
      <w:r w:rsidRPr="008749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9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Рузаевского муниципального района </w:t>
      </w: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9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94E" w:rsidRPr="0087494E" w:rsidRDefault="0087494E" w:rsidP="0087494E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прилагаемый Порядок участия </w:t>
      </w:r>
      <w:proofErr w:type="spellStart"/>
      <w:r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Трускляйское</w:t>
      </w:r>
      <w:proofErr w:type="spellEnd"/>
      <w:r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в организациях межмуниципального сотрудничества.</w:t>
      </w:r>
    </w:p>
    <w:p w:rsidR="0087494E" w:rsidRPr="0087494E" w:rsidRDefault="0087494E" w:rsidP="0087494E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Настоящее решение вступает в силу со дня его официального опубликования в информационном бюллетене администрации </w:t>
      </w:r>
      <w:proofErr w:type="spellStart"/>
      <w:r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Трускляйского</w:t>
      </w:r>
      <w:proofErr w:type="spellEnd"/>
      <w:r w:rsidRP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ruzaevka-rm.ru</w:t>
      </w:r>
    </w:p>
    <w:p w:rsidR="0087494E" w:rsidRPr="0087494E" w:rsidRDefault="0087494E" w:rsidP="0087494E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94E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87494E">
        <w:rPr>
          <w:rFonts w:ascii="Times New Roman" w:eastAsia="Times New Roman" w:hAnsi="Times New Roman" w:cs="Times New Roman"/>
          <w:bCs/>
          <w:sz w:val="28"/>
          <w:szCs w:val="28"/>
        </w:rPr>
        <w:t>Трускляйского</w:t>
      </w:r>
      <w:proofErr w:type="spellEnd"/>
      <w:r w:rsidRPr="0087494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поселения:                                     </w:t>
      </w:r>
      <w:proofErr w:type="spellStart"/>
      <w:r w:rsidRPr="0087494E">
        <w:rPr>
          <w:rFonts w:ascii="Times New Roman" w:eastAsia="Times New Roman" w:hAnsi="Times New Roman" w:cs="Times New Roman"/>
          <w:bCs/>
          <w:sz w:val="28"/>
          <w:szCs w:val="28"/>
        </w:rPr>
        <w:t>В.К.Наркаев</w:t>
      </w:r>
      <w:proofErr w:type="spellEnd"/>
      <w:r w:rsidRPr="008749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494E" w:rsidRPr="0087494E" w:rsidRDefault="0087494E" w:rsidP="00874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2B6" w:rsidRDefault="000B2B16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A32B6" w:rsidRDefault="000B2B16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 w:rsidR="0087494E">
        <w:rPr>
          <w:sz w:val="28"/>
          <w:szCs w:val="28"/>
          <w:lang w:eastAsia="ar-SA"/>
        </w:rPr>
        <w:t>Трускляйского</w:t>
      </w:r>
      <w:proofErr w:type="spellEnd"/>
      <w:r w:rsidR="0087494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сельского поселения  </w:t>
      </w:r>
    </w:p>
    <w:p w:rsidR="004A32B6" w:rsidRDefault="009F34DB">
      <w:pPr>
        <w:pStyle w:val="consnormal"/>
        <w:spacing w:beforeAutospacing="0" w:after="0" w:afterAutospacing="0"/>
        <w:ind w:firstLine="5387"/>
        <w:jc w:val="right"/>
      </w:pPr>
      <w:r>
        <w:rPr>
          <w:sz w:val="28"/>
          <w:szCs w:val="28"/>
        </w:rPr>
        <w:t>от 27</w:t>
      </w:r>
      <w:bookmarkStart w:id="0" w:name="_GoBack"/>
      <w:bookmarkEnd w:id="0"/>
      <w:r w:rsidR="0087494E">
        <w:rPr>
          <w:sz w:val="28"/>
          <w:szCs w:val="28"/>
        </w:rPr>
        <w:t>.06</w:t>
      </w:r>
      <w:r w:rsidR="000B2B16">
        <w:rPr>
          <w:sz w:val="28"/>
          <w:szCs w:val="28"/>
        </w:rPr>
        <w:t xml:space="preserve">.2022  </w:t>
      </w:r>
      <w:r w:rsidR="0087494E">
        <w:rPr>
          <w:sz w:val="28"/>
          <w:szCs w:val="28"/>
        </w:rPr>
        <w:t xml:space="preserve"> № 9/52</w:t>
      </w:r>
    </w:p>
    <w:p w:rsidR="004A32B6" w:rsidRDefault="004A32B6">
      <w:pPr>
        <w:pStyle w:val="consnormal"/>
        <w:spacing w:beforeAutospacing="0" w:after="0" w:afterAutospacing="0"/>
        <w:ind w:firstLine="5387"/>
        <w:jc w:val="right"/>
        <w:rPr>
          <w:sz w:val="28"/>
          <w:szCs w:val="28"/>
        </w:rPr>
      </w:pPr>
    </w:p>
    <w:p w:rsidR="004A32B6" w:rsidRDefault="000B2B16">
      <w:pPr>
        <w:pStyle w:val="consnormal"/>
        <w:jc w:val="right"/>
        <w:rPr>
          <w:b/>
        </w:rPr>
      </w:pPr>
      <w:r>
        <w:rPr>
          <w:rFonts w:ascii="Arial" w:hAnsi="Arial" w:cs="Arial"/>
          <w:b/>
          <w:sz w:val="22"/>
          <w:szCs w:val="22"/>
        </w:rPr>
        <w:t> </w:t>
      </w:r>
    </w:p>
    <w:p w:rsidR="004A32B6" w:rsidRDefault="000B2B16">
      <w:pPr>
        <w:pStyle w:val="consnormal"/>
        <w:spacing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4A32B6" w:rsidRDefault="000B2B16">
      <w:pPr>
        <w:pStyle w:val="consnormal"/>
        <w:spacing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участия </w:t>
      </w:r>
      <w:proofErr w:type="spellStart"/>
      <w:r w:rsidR="0087494E">
        <w:rPr>
          <w:b/>
          <w:bCs/>
          <w:sz w:val="28"/>
          <w:szCs w:val="28"/>
        </w:rPr>
        <w:t>Трускляйского</w:t>
      </w:r>
      <w:proofErr w:type="spellEnd"/>
      <w:r w:rsidR="0087494E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в организациях межмуниципального сотрудничества</w:t>
      </w:r>
    </w:p>
    <w:p w:rsidR="004A32B6" w:rsidRDefault="000B2B16">
      <w:pPr>
        <w:pStyle w:val="consnormal"/>
        <w:spacing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 (далее – Положение)</w:t>
      </w:r>
    </w:p>
    <w:p w:rsidR="004A32B6" w:rsidRDefault="004A32B6">
      <w:pPr>
        <w:pStyle w:val="consnormal"/>
        <w:spacing w:beforeAutospacing="0" w:after="0" w:afterAutospacing="0"/>
        <w:ind w:firstLine="709"/>
        <w:jc w:val="center"/>
        <w:rPr>
          <w:sz w:val="28"/>
          <w:szCs w:val="28"/>
        </w:rPr>
      </w:pP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Порядок в соответствии с Конституцией Российской Федерации, Гражданским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 26 декабря 1995 года № 208-ФЗ «Об акционерных обществах», Федеральным законом от 12 января 1996 года № 7-ФЗ «О некоммерческих организациях», Федеральным законом от 8 февраля 1998 года № 14-ФЗ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обществах с ограниченной ответственностью», иными нормативными правовыми актами Российской Федерации, Уставом </w:t>
      </w:r>
      <w:proofErr w:type="spellStart"/>
      <w:r w:rsid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Трускляйского</w:t>
      </w:r>
      <w:proofErr w:type="spellEnd"/>
      <w:r w:rsidR="0087494E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87494E">
        <w:rPr>
          <w:rFonts w:ascii="Times New Roman" w:hAnsi="Times New Roman" w:cs="Times New Roman"/>
          <w:sz w:val="28"/>
          <w:szCs w:val="28"/>
        </w:rPr>
        <w:t>еления</w:t>
      </w:r>
      <w:r>
        <w:rPr>
          <w:rFonts w:ascii="Times New Roman" w:hAnsi="Times New Roman" w:cs="Times New Roman"/>
          <w:sz w:val="28"/>
          <w:szCs w:val="28"/>
        </w:rPr>
        <w:t xml:space="preserve">, иными муниципальными нормативными правовыми актами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процедуру участия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сотрудничества.</w:t>
      </w:r>
      <w:proofErr w:type="gramEnd"/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организациями межмуниципального сотрудничества в настоящем Порядке понимаются межмуниципальные объединения, межмуниципальные организации (межмуниципальные хозяйственные общества в форме непубличных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Участие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об участии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в организациях межмуниципального сотрудничества принимается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Советом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 решения об участии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в организациях межмуниципального сотрудничества может быть внесен на рассмотрение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Главой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32B6" w:rsidRDefault="000B2B16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2) депутатами Совета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количестве 70% от общего числа избранных депутатов Совета </w:t>
      </w:r>
      <w:proofErr w:type="spellStart"/>
      <w:r w:rsidR="0087494E" w:rsidRPr="0087494E">
        <w:rPr>
          <w:rFonts w:ascii="Times New Roman" w:eastAsia="Calibri" w:hAnsi="Times New Roman" w:cs="Times New Roman"/>
          <w:color w:val="000000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Проект решения об участии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в организациях межмуниципального сотрудничества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содержать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вопросах местного значения, с целью решения которых муниципальное образование учреждает (вступает) в организацию межмуниципального сотрудничества.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прилагаются следующие документы: 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проекты учредительных документов организации межмуниципального сотрудничества;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финансово-экономическое обоснование.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принятие решения об участии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межмуниципального сотрудничества влечет необходимость внесения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имущественного взноса и (или) оплаты долей в уставном капитале, акций, членских взносов, иных платежей, предусмотренных гражданским законодательством, в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финансово-экономическом обосновании указывается перечень имущества, находящегося в собственности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и подлежащего внесению в качестве имущественного взноса, и (или) источники финансирования соответствующих расходов;</w:t>
      </w:r>
      <w:proofErr w:type="gramEnd"/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договор (соглашение) об учреждении (создании) организации межмуниципального сотрудничества (в случае учреждения (создания) организации межмуниципального сотрудничества);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гражданско-правовой договор о приобретении (отчуждении) доли в уставном капитале (акций) межмуниципального хозяйственного общества – при наличии.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внесшее проект решения об участии </w:t>
      </w:r>
      <w:proofErr w:type="spellStart"/>
      <w:r w:rsidR="0087494E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Трускляйского</w:t>
      </w:r>
      <w:proofErr w:type="spellEnd"/>
      <w:r w:rsidR="00874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межмуниципального сотрудничества вправе приложить к нему иные документы, обосновывающие целесообразность принятия соответствующего решения.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Рассмотрение проекта решения об участии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межмуниципального сотрудничества осуществляется в порядке и сроки, установленные регламентом работы Совета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особенностями установленными настоящим порядком.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Совет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оставляет без рассмотрения проект решения об участии муниципального образования в организациях межмуниципального сотрудничества в следующих случаях: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указанные документы внесены лицом, не предусмотренным пунктом 5 настоящего Порядка;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представлены не все документы, предусмотренные пунктом 6 настоящего Порядка.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Передача имущества в целях внесения имущественного взноса, оплата долей в уставном капитале, акций, членских взносов или иных платежей, предусмотренных гражданским законодательством, связанных с участием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организациях межмуниципального сотрудничества, осуществляется администрацией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 Глава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либо иное лицо по поручению Главы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интересы </w:t>
      </w:r>
      <w:proofErr w:type="spellStart"/>
      <w:r w:rsidR="0087494E" w:rsidRPr="0087494E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отношениях с другими муниципальными образованиями по вопросам участия муниципального образования в организациях межмуниципального сотрудничества, в том числе заключает договоры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(соглашения) об учреждении (создании) организаций межмуниципального сотрудничества. 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вправе поручить представление интересов 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органах управления организации межмуниципального сотрудничества муниципальным служащим 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, а также иным лицам в соответствии с законодательством Российской Федерации.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 интересов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органах управления организацией межмуниципального сотрудничества осуществляется Главой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и муниципальными служащими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безвозмездно.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Иные лица, представляющие интересы муниципального образования в организациях межмуниципального сотрудничества, действуют на основании договора поручения, заключаемого с ними органами и должностными лицами муниципального образования, являющимися представителями муниципального образования по должности, и выдаваемой ими соответствующей доверенности.</w:t>
      </w:r>
    </w:p>
    <w:p w:rsidR="004A32B6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Расходы, связанные с участием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организациях межмуниципального сотрудничества, предусматриваются в бюджете </w:t>
      </w:r>
      <w:proofErr w:type="spellStart"/>
      <w:r w:rsidR="0087494E" w:rsidRPr="0087494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proofErr w:type="spellEnd"/>
      <w:r w:rsidR="0087494E" w:rsidRPr="008749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 очередной финансовый год и плановый период.</w:t>
      </w:r>
    </w:p>
    <w:p w:rsidR="004A32B6" w:rsidRDefault="004A32B6">
      <w:pPr>
        <w:ind w:left="9072"/>
        <w:jc w:val="both"/>
      </w:pPr>
    </w:p>
    <w:p w:rsidR="004A32B6" w:rsidRDefault="004A32B6">
      <w:pPr>
        <w:jc w:val="both"/>
        <w:rPr>
          <w:sz w:val="28"/>
          <w:szCs w:val="28"/>
        </w:rPr>
      </w:pPr>
    </w:p>
    <w:p w:rsidR="004A32B6" w:rsidRDefault="000B2B16">
      <w:pPr>
        <w:pStyle w:val="consnormal"/>
        <w:spacing w:beforeAutospacing="0" w:after="0" w:afterAutospacing="0"/>
        <w:ind w:firstLine="709"/>
        <w:jc w:val="center"/>
      </w:pPr>
      <w:r>
        <w:rPr>
          <w:b/>
          <w:bCs/>
          <w:sz w:val="28"/>
          <w:szCs w:val="28"/>
        </w:rPr>
        <w:t> </w:t>
      </w:r>
    </w:p>
    <w:sectPr w:rsidR="004A32B6">
      <w:pgSz w:w="11906" w:h="16838"/>
      <w:pgMar w:top="709" w:right="850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29" w:rsidRDefault="003C2929">
      <w:pPr>
        <w:spacing w:after="0" w:line="240" w:lineRule="auto"/>
      </w:pPr>
      <w:r>
        <w:separator/>
      </w:r>
    </w:p>
  </w:endnote>
  <w:endnote w:type="continuationSeparator" w:id="0">
    <w:p w:rsidR="003C2929" w:rsidRDefault="003C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29" w:rsidRDefault="003C2929">
      <w:pPr>
        <w:spacing w:after="0" w:line="240" w:lineRule="auto"/>
      </w:pPr>
      <w:r>
        <w:separator/>
      </w:r>
    </w:p>
  </w:footnote>
  <w:footnote w:type="continuationSeparator" w:id="0">
    <w:p w:rsidR="003C2929" w:rsidRDefault="003C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B6"/>
    <w:rsid w:val="000B2B16"/>
    <w:rsid w:val="000B705C"/>
    <w:rsid w:val="003C2929"/>
    <w:rsid w:val="00421D2F"/>
    <w:rsid w:val="004A32B6"/>
    <w:rsid w:val="0087494E"/>
    <w:rsid w:val="009F34DB"/>
    <w:rsid w:val="00C15EB9"/>
    <w:rsid w:val="00F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sz w:val="22"/>
    </w:rPr>
  </w:style>
  <w:style w:type="paragraph" w:styleId="a5">
    <w:name w:val="Title"/>
    <w:basedOn w:val="a"/>
    <w:next w:val="a6"/>
    <w:link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1">
    <w:name w:val="Текст сноски Знак1"/>
    <w:link w:val="af1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3">
    <w:name w:val="Гиперссылка1"/>
    <w:basedOn w:val="a0"/>
    <w:qFormat/>
  </w:style>
  <w:style w:type="character" w:customStyle="1" w:styleId="af8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paragraph" w:styleId="a6">
    <w:name w:val="Body Text"/>
    <w:basedOn w:val="a"/>
    <w:pPr>
      <w:spacing w:after="140"/>
    </w:pPr>
  </w:style>
  <w:style w:type="paragraph" w:styleId="afa">
    <w:name w:val="List"/>
    <w:basedOn w:val="a6"/>
    <w:rPr>
      <w:rFonts w:cs="Lohit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normal">
    <w:name w:val="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sz w:val="22"/>
    </w:rPr>
  </w:style>
  <w:style w:type="paragraph" w:styleId="a5">
    <w:name w:val="Title"/>
    <w:basedOn w:val="a"/>
    <w:next w:val="a6"/>
    <w:link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1">
    <w:name w:val="Текст сноски Знак1"/>
    <w:link w:val="af1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3">
    <w:name w:val="Гиперссылка1"/>
    <w:basedOn w:val="a0"/>
    <w:qFormat/>
  </w:style>
  <w:style w:type="character" w:customStyle="1" w:styleId="af8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paragraph" w:styleId="a6">
    <w:name w:val="Body Text"/>
    <w:basedOn w:val="a"/>
    <w:pPr>
      <w:spacing w:after="140"/>
    </w:pPr>
  </w:style>
  <w:style w:type="paragraph" w:styleId="afa">
    <w:name w:val="List"/>
    <w:basedOn w:val="a6"/>
    <w:rPr>
      <w:rFonts w:cs="Lohit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normal">
    <w:name w:val="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dc:description/>
  <cp:lastModifiedBy>1</cp:lastModifiedBy>
  <cp:revision>5</cp:revision>
  <cp:lastPrinted>2022-06-23T13:00:00Z</cp:lastPrinted>
  <dcterms:created xsi:type="dcterms:W3CDTF">2022-06-23T13:01:00Z</dcterms:created>
  <dcterms:modified xsi:type="dcterms:W3CDTF">2022-07-05T11:43:00Z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