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95" w:rsidRDefault="00444195" w:rsidP="00444195">
      <w:r>
        <w:t xml:space="preserve">Может ли госслужащий зарегистрироваться в качестве </w:t>
      </w:r>
      <w:proofErr w:type="spellStart"/>
      <w:r>
        <w:t>самозанятого</w:t>
      </w:r>
      <w:proofErr w:type="spellEnd"/>
      <w:r>
        <w:t xml:space="preserve"> и сдавать свою квартиру в аренду?</w:t>
      </w:r>
    </w:p>
    <w:p w:rsidR="006F2D8C" w:rsidRDefault="00444195" w:rsidP="00444195">
      <w:r>
        <w:t>Да, госслужащие вправе применять налог на профессиональный доход только в целях налогообложения доходов от сдачи в аренду (наем) жилых помещений.</w:t>
      </w:r>
      <w:bookmarkStart w:id="0" w:name="_GoBack"/>
      <w:bookmarkEnd w:id="0"/>
    </w:p>
    <w:sectPr w:rsidR="006F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DC"/>
    <w:rsid w:val="00444195"/>
    <w:rsid w:val="006F2D8C"/>
    <w:rsid w:val="00A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2020-03-08T05:01:00Z</dcterms:created>
  <dcterms:modified xsi:type="dcterms:W3CDTF">2020-03-08T05:01:00Z</dcterms:modified>
</cp:coreProperties>
</file>