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83" w:rsidRPr="00E84183" w:rsidRDefault="00E84183" w:rsidP="00E8418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</w:rPr>
      </w:pPr>
      <w:bookmarkStart w:id="0" w:name="_GoBack"/>
      <w:bookmarkEnd w:id="0"/>
      <w:r w:rsidRPr="00E84183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</w:rPr>
        <w:t>Изменения с 01.01.2020 порядка извещения юридических лиц приставами-исполнителями</w:t>
      </w:r>
    </w:p>
    <w:p w:rsidR="00E84183" w:rsidRPr="00E84183" w:rsidRDefault="00E84183" w:rsidP="00E84183">
      <w:pPr>
        <w:spacing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84183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84183" w:rsidRPr="00E84183" w:rsidRDefault="00E84183" w:rsidP="00E8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Федеральным законом от 12.11.2019 № 375-ФЗ внесены изменения в Фед</w:t>
      </w:r>
      <w:r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е</w:t>
      </w:r>
      <w:r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ральный закон «Об исполнительном производстве», которые вступят в силу с 01.01.2020.</w:t>
      </w:r>
    </w:p>
    <w:p w:rsidR="00E84183" w:rsidRPr="00E84183" w:rsidRDefault="00E84183" w:rsidP="00E8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начала 2020 года в </w:t>
      </w:r>
      <w:hyperlink r:id="rId5" w:history="1">
        <w:r w:rsidRPr="00E84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 исполнительном производстве будет уст</w:t>
      </w:r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новлено, что извещения для юридических лиц судебные приставы – исполнители </w:t>
      </w:r>
      <w:hyperlink r:id="rId6" w:history="1">
        <w:r w:rsidRPr="00E84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смогут направлять</w:t>
        </w:r>
      </w:hyperlink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адресам электронной почты, указанным в ЕГРЮЛ. Еще один вариант размещения извещений — в личном кабинете юридического лица на Едином портале госуслуг.</w:t>
      </w:r>
    </w:p>
    <w:p w:rsidR="00E84183" w:rsidRPr="00E84183" w:rsidRDefault="00E84183" w:rsidP="00E8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в Законе зафиксируют </w:t>
      </w:r>
      <w:hyperlink r:id="rId7" w:history="1">
        <w:r w:rsidRPr="00E84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право</w:t>
        </w:r>
      </w:hyperlink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судебных приставов- исполнит</w:t>
      </w:r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 направлять </w:t>
      </w:r>
      <w:hyperlink r:id="rId8" w:history="1">
        <w:r w:rsidRPr="00E84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участникам исполнительного производства</w:t>
        </w:r>
      </w:hyperlink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их согласия СМС-сообщения. Из них можно будет узнать:</w:t>
      </w:r>
    </w:p>
    <w:p w:rsidR="00E84183" w:rsidRPr="00E84183" w:rsidRDefault="00E84183" w:rsidP="00E8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 возбуждении исполнительного производства;</w:t>
      </w:r>
    </w:p>
    <w:p w:rsidR="00E84183" w:rsidRPr="00E84183" w:rsidRDefault="00E84183" w:rsidP="00E8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времени и месте совершения исполнительных действий или применения мер принудительного исполнения.</w:t>
      </w:r>
    </w:p>
    <w:p w:rsidR="00E84183" w:rsidRPr="00E84183" w:rsidRDefault="00AA7D3E" w:rsidP="00E8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hyperlink r:id="rId9" w:history="1">
        <w:r w:rsidR="00E84183" w:rsidRPr="00E84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Пятидневный</w:t>
        </w:r>
      </w:hyperlink>
      <w:r w:rsidR="00E84183"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срок добровольного исполнения требований </w:t>
      </w:r>
      <w:hyperlink r:id="rId10" w:history="1">
        <w:r w:rsidR="00E84183" w:rsidRPr="00E84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будет исчи</w:t>
        </w:r>
        <w:r w:rsidR="00E84183" w:rsidRPr="00E84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</w:t>
        </w:r>
        <w:r w:rsidR="00E84183" w:rsidRPr="00E84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ляться</w:t>
        </w:r>
      </w:hyperlink>
      <w:r w:rsidR="00E84183" w:rsidRPr="00E8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либо со дня, когда должник</w:t>
      </w:r>
      <w:r w:rsidR="00E84183"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получит постановление о возбуждении и</w:t>
      </w:r>
      <w:r w:rsidR="00E84183"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с</w:t>
      </w:r>
      <w:r w:rsidR="00E84183"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полнительного производства (как сейчас), или с момента доставки:</w:t>
      </w:r>
    </w:p>
    <w:p w:rsidR="00E84183" w:rsidRPr="00E84183" w:rsidRDefault="00E84183" w:rsidP="00E8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— СМС о том, что в специальном банке данных разместили информацию о во</w:t>
      </w:r>
      <w:r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з</w:t>
      </w:r>
      <w:r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буждении исполнительного производства;</w:t>
      </w:r>
    </w:p>
    <w:p w:rsidR="00E84183" w:rsidRPr="00E84183" w:rsidRDefault="00E84183" w:rsidP="00E8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— другого извещения или электронного постановления о возбуждении исполн</w:t>
      </w:r>
      <w:r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и</w:t>
      </w:r>
      <w:r w:rsidRPr="00E84183">
        <w:rPr>
          <w:rFonts w:ascii="Times New Roman" w:eastAsia="Times New Roman" w:hAnsi="Times New Roman" w:cs="Times New Roman"/>
          <w:color w:val="404040"/>
          <w:sz w:val="28"/>
          <w:szCs w:val="28"/>
        </w:rPr>
        <w:t>тельного производства, направленного адресату, в том числе через его личный кабинет на Едином портале госуслуг.»</w:t>
      </w:r>
    </w:p>
    <w:p w:rsidR="00093F09" w:rsidRDefault="00093F09"/>
    <w:p w:rsidR="00E84183" w:rsidRDefault="00E84183"/>
    <w:p w:rsidR="00E84183" w:rsidRPr="00E84183" w:rsidRDefault="00E84183">
      <w:pPr>
        <w:rPr>
          <w:rFonts w:ascii="Times New Roman" w:hAnsi="Times New Roman" w:cs="Times New Roman"/>
          <w:sz w:val="28"/>
          <w:szCs w:val="28"/>
        </w:rPr>
      </w:pPr>
      <w:r w:rsidRPr="00E84183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4183">
        <w:rPr>
          <w:rFonts w:ascii="Times New Roman" w:hAnsi="Times New Roman" w:cs="Times New Roman"/>
          <w:sz w:val="28"/>
          <w:szCs w:val="28"/>
        </w:rPr>
        <w:t xml:space="preserve">    Г.М. Мачинская</w:t>
      </w:r>
    </w:p>
    <w:sectPr w:rsidR="00E84183" w:rsidRPr="00E84183" w:rsidSect="00E84183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3"/>
    <w:rsid w:val="00093F09"/>
    <w:rsid w:val="00AA7D3E"/>
    <w:rsid w:val="00E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E84183"/>
  </w:style>
  <w:style w:type="character" w:customStyle="1" w:styleId="posted-on">
    <w:name w:val="posted-on"/>
    <w:basedOn w:val="a0"/>
    <w:rsid w:val="00E84183"/>
  </w:style>
  <w:style w:type="character" w:styleId="a3">
    <w:name w:val="Hyperlink"/>
    <w:basedOn w:val="a0"/>
    <w:uiPriority w:val="99"/>
    <w:semiHidden/>
    <w:unhideWhenUsed/>
    <w:rsid w:val="00E84183"/>
    <w:rPr>
      <w:color w:val="0000FF"/>
      <w:u w:val="single"/>
    </w:rPr>
  </w:style>
  <w:style w:type="character" w:customStyle="1" w:styleId="sep">
    <w:name w:val="sep"/>
    <w:basedOn w:val="a0"/>
    <w:rsid w:val="00E84183"/>
  </w:style>
  <w:style w:type="character" w:customStyle="1" w:styleId="meta-category">
    <w:name w:val="meta-category"/>
    <w:basedOn w:val="a0"/>
    <w:rsid w:val="00E84183"/>
  </w:style>
  <w:style w:type="character" w:customStyle="1" w:styleId="cat-links">
    <w:name w:val="cat-links"/>
    <w:basedOn w:val="a0"/>
    <w:rsid w:val="00E84183"/>
  </w:style>
  <w:style w:type="paragraph" w:styleId="a4">
    <w:name w:val="Normal (Web)"/>
    <w:basedOn w:val="a"/>
    <w:uiPriority w:val="99"/>
    <w:semiHidden/>
    <w:unhideWhenUsed/>
    <w:rsid w:val="00E8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E84183"/>
  </w:style>
  <w:style w:type="character" w:customStyle="1" w:styleId="posted-on">
    <w:name w:val="posted-on"/>
    <w:basedOn w:val="a0"/>
    <w:rsid w:val="00E84183"/>
  </w:style>
  <w:style w:type="character" w:styleId="a3">
    <w:name w:val="Hyperlink"/>
    <w:basedOn w:val="a0"/>
    <w:uiPriority w:val="99"/>
    <w:semiHidden/>
    <w:unhideWhenUsed/>
    <w:rsid w:val="00E84183"/>
    <w:rPr>
      <w:color w:val="0000FF"/>
      <w:u w:val="single"/>
    </w:rPr>
  </w:style>
  <w:style w:type="character" w:customStyle="1" w:styleId="sep">
    <w:name w:val="sep"/>
    <w:basedOn w:val="a0"/>
    <w:rsid w:val="00E84183"/>
  </w:style>
  <w:style w:type="character" w:customStyle="1" w:styleId="meta-category">
    <w:name w:val="meta-category"/>
    <w:basedOn w:val="a0"/>
    <w:rsid w:val="00E84183"/>
  </w:style>
  <w:style w:type="character" w:customStyle="1" w:styleId="cat-links">
    <w:name w:val="cat-links"/>
    <w:basedOn w:val="a0"/>
    <w:rsid w:val="00E84183"/>
  </w:style>
  <w:style w:type="paragraph" w:styleId="a4">
    <w:name w:val="Normal (Web)"/>
    <w:basedOn w:val="a"/>
    <w:uiPriority w:val="99"/>
    <w:semiHidden/>
    <w:unhideWhenUsed/>
    <w:rsid w:val="00E8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1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33D2DD4177B8EAAEA36C3725A29ED97FD3E8573CF5E1D8874F6F0EBBE14B09457A32A0EAD88C6250302F915FBF1FDDE788275E068232909l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33D2DD4177B8EAAEA36C3725A29ED97FD3F8770C75E1D8874F6F0EBBE14B09457A32A0EAD8BCF260302F915FBF1FDDE788275E068232909l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33D2DD4177B8EAAEA36C3725A29ED97FD3F8770C75E1D8874F6F0EBBE14B09457A32A0EAD8BCF200302F915FBF1FDDE788275E068232909l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433D2DD4177B8EAAEA36C3725A29ED97FD3E8573CF5E1D8874F6F0EBBE14B08657FB260CA895CF241654A8500Al7G" TargetMode="External"/><Relationship Id="rId10" Type="http://schemas.openxmlformats.org/officeDocument/2006/relationships/hyperlink" Target="consultantplus://offline/ref=9F433D2DD4177B8EAAEA36C3725A29ED97FD3F8770C75E1D8874F6F0EBBE14B09457A32A0EAD8BCC260302F915FBF1FDDE788275E068232909l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33D2DD4177B8EAAEA36C3725A29ED97FD3E8573CF5E1D8874F6F0EBBE14B09457A3290EAB809A744C03A553ABE2FEDA788174FF06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</cp:lastModifiedBy>
  <cp:revision>2</cp:revision>
  <cp:lastPrinted>2019-12-19T11:43:00Z</cp:lastPrinted>
  <dcterms:created xsi:type="dcterms:W3CDTF">2020-04-07T13:55:00Z</dcterms:created>
  <dcterms:modified xsi:type="dcterms:W3CDTF">2020-04-07T13:55:00Z</dcterms:modified>
</cp:coreProperties>
</file>