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8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.06.2022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Привокзальная площадь, обрезка кустов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0" style="width:415.500000pt;height:312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1" style="width:415.500000pt;height:312.0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numbering.xml" Id="docRId4" Type="http://schemas.openxmlformats.org/officeDocument/2006/relationships/numbering" /></Relationships>
</file>