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69" w:rsidRPr="00B54869" w:rsidRDefault="00B54869" w:rsidP="00B54869">
      <w:pPr>
        <w:spacing w:before="240" w:after="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48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Отходы I и II классов опасности - что это?</w:t>
      </w:r>
      <w:bookmarkStart w:id="0" w:name="_GoBack"/>
      <w:bookmarkEnd w:id="0"/>
    </w:p>
    <w:p w:rsidR="00B54869" w:rsidRPr="00B54869" w:rsidRDefault="00B54869" w:rsidP="00B54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729"/>
          <w:sz w:val="28"/>
          <w:szCs w:val="28"/>
          <w:lang w:eastAsia="ru-RU"/>
        </w:rPr>
      </w:pPr>
    </w:p>
    <w:p w:rsidR="00B54869" w:rsidRDefault="00B54869" w:rsidP="00B54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729"/>
          <w:sz w:val="28"/>
          <w:szCs w:val="28"/>
          <w:lang w:eastAsia="ru-RU"/>
        </w:rPr>
      </w:pPr>
      <w:r w:rsidRPr="00B54869">
        <w:rPr>
          <w:rFonts w:ascii="Times New Roman" w:eastAsia="Times New Roman" w:hAnsi="Times New Roman" w:cs="Times New Roman"/>
          <w:b/>
          <w:bCs/>
          <w:color w:val="262729"/>
          <w:sz w:val="28"/>
          <w:szCs w:val="28"/>
          <w:lang w:eastAsia="ru-RU"/>
        </w:rPr>
        <w:t xml:space="preserve">Одна из главных задач нацпроекта "Экология" -  создание современной инфраструктуры  для обращения с отходами I-II классов опасности. Однако далеко не все знают, что именно означает эта классификация, и </w:t>
      </w:r>
      <w:proofErr w:type="gramStart"/>
      <w:r w:rsidRPr="00B54869">
        <w:rPr>
          <w:rFonts w:ascii="Times New Roman" w:eastAsia="Times New Roman" w:hAnsi="Times New Roman" w:cs="Times New Roman"/>
          <w:b/>
          <w:bCs/>
          <w:color w:val="262729"/>
          <w:sz w:val="28"/>
          <w:szCs w:val="28"/>
          <w:lang w:eastAsia="ru-RU"/>
        </w:rPr>
        <w:t>понимают какого рода опасность имеется</w:t>
      </w:r>
      <w:proofErr w:type="gramEnd"/>
      <w:r w:rsidRPr="00B54869">
        <w:rPr>
          <w:rFonts w:ascii="Times New Roman" w:eastAsia="Times New Roman" w:hAnsi="Times New Roman" w:cs="Times New Roman"/>
          <w:b/>
          <w:bCs/>
          <w:color w:val="262729"/>
          <w:sz w:val="28"/>
          <w:szCs w:val="28"/>
          <w:lang w:eastAsia="ru-RU"/>
        </w:rPr>
        <w:t xml:space="preserve"> в виду. Попробуем разобраться. </w:t>
      </w:r>
    </w:p>
    <w:p w:rsidR="00B54869" w:rsidRDefault="00B54869" w:rsidP="00B54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729"/>
          <w:sz w:val="28"/>
          <w:szCs w:val="28"/>
          <w:lang w:eastAsia="ru-RU"/>
        </w:rPr>
      </w:pPr>
    </w:p>
    <w:p w:rsidR="00B54869" w:rsidRDefault="00B54869" w:rsidP="00B54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729"/>
          <w:sz w:val="28"/>
          <w:szCs w:val="28"/>
          <w:lang w:eastAsia="ru-RU"/>
        </w:rPr>
      </w:pPr>
      <w:r w:rsidRPr="00B54869">
        <w:rPr>
          <w:rFonts w:ascii="Times New Roman" w:eastAsia="Times New Roman" w:hAnsi="Times New Roman" w:cs="Times New Roman"/>
          <w:color w:val="262729"/>
          <w:sz w:val="28"/>
          <w:szCs w:val="28"/>
          <w:lang w:eastAsia="ru-RU"/>
        </w:rPr>
        <w:t xml:space="preserve">Все бытовые и промышленные отходы подразделяют на группы. Основная цель систематизации  классов отходов необходима для определения  степени  негативного воздействия на окружающую среду и человека, а также способов сбора, хранения, доставки к месту утилизации и уничтожения или переработки отходов. </w:t>
      </w:r>
      <w:proofErr w:type="spellStart"/>
      <w:r w:rsidRPr="00B54869">
        <w:rPr>
          <w:rFonts w:ascii="Times New Roman" w:eastAsia="Times New Roman" w:hAnsi="Times New Roman" w:cs="Times New Roman"/>
          <w:color w:val="262729"/>
          <w:sz w:val="28"/>
          <w:szCs w:val="28"/>
          <w:lang w:eastAsia="ru-RU"/>
        </w:rPr>
        <w:t>Росприроднадзор</w:t>
      </w:r>
      <w:proofErr w:type="spellEnd"/>
      <w:r w:rsidRPr="00B54869">
        <w:rPr>
          <w:rFonts w:ascii="Times New Roman" w:eastAsia="Times New Roman" w:hAnsi="Times New Roman" w:cs="Times New Roman"/>
          <w:color w:val="262729"/>
          <w:sz w:val="28"/>
          <w:szCs w:val="28"/>
          <w:lang w:eastAsia="ru-RU"/>
        </w:rPr>
        <w:t xml:space="preserve"> разделяет отходы на 5 классов опасности и обозначает их </w:t>
      </w:r>
      <w:r w:rsidRPr="00B54869">
        <w:rPr>
          <w:rFonts w:ascii="Times New Roman" w:eastAsia="Times New Roman" w:hAnsi="Times New Roman" w:cs="Times New Roman"/>
          <w:b/>
          <w:bCs/>
          <w:color w:val="262729"/>
          <w:sz w:val="28"/>
          <w:szCs w:val="28"/>
          <w:lang w:eastAsia="ru-RU"/>
        </w:rPr>
        <w:t>римскими цифрами.</w:t>
      </w:r>
      <w:r w:rsidRPr="00B54869">
        <w:rPr>
          <w:rFonts w:ascii="Times New Roman" w:eastAsia="Times New Roman" w:hAnsi="Times New Roman" w:cs="Times New Roman"/>
          <w:color w:val="262729"/>
          <w:sz w:val="28"/>
          <w:szCs w:val="28"/>
          <w:lang w:eastAsia="ru-RU"/>
        </w:rPr>
        <w:t> </w:t>
      </w:r>
    </w:p>
    <w:p w:rsidR="00B54869" w:rsidRDefault="00B54869" w:rsidP="00B54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729"/>
          <w:sz w:val="28"/>
          <w:szCs w:val="28"/>
          <w:lang w:eastAsia="ru-RU"/>
        </w:rPr>
      </w:pPr>
      <w:r w:rsidRPr="00B54869">
        <w:rPr>
          <w:rFonts w:ascii="Times New Roman" w:eastAsia="Times New Roman" w:hAnsi="Times New Roman" w:cs="Times New Roman"/>
          <w:color w:val="262729"/>
          <w:sz w:val="28"/>
          <w:szCs w:val="28"/>
          <w:lang w:eastAsia="ru-RU"/>
        </w:rPr>
        <w:t>Федеральный закон № 89-ФЗ сообщает об экологических классах опасности отходов. </w:t>
      </w:r>
      <w:r w:rsidRPr="00B54869">
        <w:rPr>
          <w:rFonts w:ascii="Times New Roman" w:eastAsia="Times New Roman" w:hAnsi="Times New Roman" w:cs="Times New Roman"/>
          <w:b/>
          <w:bCs/>
          <w:color w:val="262729"/>
          <w:sz w:val="28"/>
          <w:szCs w:val="28"/>
          <w:lang w:eastAsia="ru-RU"/>
        </w:rPr>
        <w:t xml:space="preserve">I класс – чрезвычайные отходы. Уровень негативного воздействия на живые существа таких объектов очень высокий. Накопление отходов 1 класса постепенно приводит к разрушению экологии, которое невозможно исправить. II класс – </w:t>
      </w:r>
      <w:proofErr w:type="spellStart"/>
      <w:r w:rsidRPr="00B54869">
        <w:rPr>
          <w:rFonts w:ascii="Times New Roman" w:eastAsia="Times New Roman" w:hAnsi="Times New Roman" w:cs="Times New Roman"/>
          <w:b/>
          <w:bCs/>
          <w:color w:val="262729"/>
          <w:sz w:val="28"/>
          <w:szCs w:val="28"/>
          <w:lang w:eastAsia="ru-RU"/>
        </w:rPr>
        <w:t>высокоопасные</w:t>
      </w:r>
      <w:proofErr w:type="spellEnd"/>
      <w:r w:rsidRPr="00B54869">
        <w:rPr>
          <w:rFonts w:ascii="Times New Roman" w:eastAsia="Times New Roman" w:hAnsi="Times New Roman" w:cs="Times New Roman"/>
          <w:b/>
          <w:bCs/>
          <w:color w:val="262729"/>
          <w:sz w:val="28"/>
          <w:szCs w:val="28"/>
          <w:lang w:eastAsia="ru-RU"/>
        </w:rPr>
        <w:t xml:space="preserve"> отходы. Степень воздействия на окружающую среду обозначается как высокая. Эта группа отходов сильно нарушает экосистему, срок восстановления которой составляет более 30 лет после устранения воздействия разрушающего фактора. III класс – умеренно опасные отходы и вещества. Уровень разрушения оценивается как средний, а период восстановления внешней среды может длиться не менее 10 лет. IV класс – малоопасные отходы. Степень воздействия на природную среду характеризуется как низкая, для восстановления экологического баланса понадобится не менее 3 лет после устранения вредного фактора. V класс – неопасные отходы. Предметы и вещества этой группы воздействуют на экологию в низкой степени, практически не нарушая ее компонентов.</w:t>
      </w:r>
      <w:r w:rsidRPr="00B54869">
        <w:rPr>
          <w:rFonts w:ascii="Times New Roman" w:eastAsia="Times New Roman" w:hAnsi="Times New Roman" w:cs="Times New Roman"/>
          <w:color w:val="262729"/>
          <w:sz w:val="28"/>
          <w:szCs w:val="28"/>
          <w:lang w:eastAsia="ru-RU"/>
        </w:rPr>
        <w:t> </w:t>
      </w:r>
      <w:r w:rsidRPr="00B54869">
        <w:rPr>
          <w:rFonts w:ascii="Times New Roman" w:eastAsia="Times New Roman" w:hAnsi="Times New Roman" w:cs="Times New Roman"/>
          <w:b/>
          <w:bCs/>
          <w:color w:val="262729"/>
          <w:sz w:val="28"/>
          <w:szCs w:val="28"/>
          <w:lang w:eastAsia="ru-RU"/>
        </w:rPr>
        <w:t>Отходы  IV-V классов  опасности являются наиболее безвредными для человеческого здоровья.</w:t>
      </w:r>
      <w:r w:rsidRPr="00B54869">
        <w:rPr>
          <w:rFonts w:ascii="Times New Roman" w:eastAsia="Times New Roman" w:hAnsi="Times New Roman" w:cs="Times New Roman"/>
          <w:color w:val="262729"/>
          <w:sz w:val="28"/>
          <w:szCs w:val="28"/>
          <w:lang w:eastAsia="ru-RU"/>
        </w:rPr>
        <w:t> </w:t>
      </w:r>
    </w:p>
    <w:p w:rsidR="00B54869" w:rsidRDefault="00B54869" w:rsidP="00B54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729"/>
          <w:sz w:val="28"/>
          <w:szCs w:val="28"/>
          <w:lang w:eastAsia="ru-RU"/>
        </w:rPr>
      </w:pPr>
      <w:r w:rsidRPr="00B54869">
        <w:rPr>
          <w:rFonts w:ascii="Times New Roman" w:eastAsia="Times New Roman" w:hAnsi="Times New Roman" w:cs="Times New Roman"/>
          <w:b/>
          <w:bCs/>
          <w:color w:val="262729"/>
          <w:sz w:val="28"/>
          <w:szCs w:val="28"/>
          <w:lang w:eastAsia="ru-RU"/>
        </w:rPr>
        <w:t>К первому и второму классам</w:t>
      </w:r>
      <w:r w:rsidRPr="00B54869">
        <w:rPr>
          <w:rFonts w:ascii="Times New Roman" w:eastAsia="Times New Roman" w:hAnsi="Times New Roman" w:cs="Times New Roman"/>
          <w:color w:val="262729"/>
          <w:sz w:val="28"/>
          <w:szCs w:val="28"/>
          <w:lang w:eastAsia="ru-RU"/>
        </w:rPr>
        <w:t xml:space="preserve"> опасности на практике часто относятся промышленные отходы – те, которые образовались в процессе функционирования различных производственных предприятий. Сюда входят наиболее опасные виды утильсырья. Они выделяют вещества, ведущие к быстрому и необратимому разрушению экосистемы. К подобным отходам относят    старые трансформаторные и конденсаторные устройства;    элементы, содержащие твёрдые соли мышьяка;    </w:t>
      </w:r>
      <w:proofErr w:type="spellStart"/>
      <w:r w:rsidRPr="00B54869">
        <w:rPr>
          <w:rFonts w:ascii="Times New Roman" w:eastAsia="Times New Roman" w:hAnsi="Times New Roman" w:cs="Times New Roman"/>
          <w:color w:val="262729"/>
          <w:sz w:val="28"/>
          <w:szCs w:val="28"/>
          <w:lang w:eastAsia="ru-RU"/>
        </w:rPr>
        <w:t>полихлорированные</w:t>
      </w:r>
      <w:proofErr w:type="spellEnd"/>
      <w:r w:rsidRPr="00B54869">
        <w:rPr>
          <w:rFonts w:ascii="Times New Roman" w:eastAsia="Times New Roman" w:hAnsi="Times New Roman" w:cs="Times New Roman"/>
          <w:color w:val="262729"/>
          <w:sz w:val="28"/>
          <w:szCs w:val="28"/>
          <w:lang w:eastAsia="ru-RU"/>
        </w:rPr>
        <w:t xml:space="preserve"> дифенилы и </w:t>
      </w:r>
      <w:proofErr w:type="spellStart"/>
      <w:r w:rsidRPr="00B54869">
        <w:rPr>
          <w:rFonts w:ascii="Times New Roman" w:eastAsia="Times New Roman" w:hAnsi="Times New Roman" w:cs="Times New Roman"/>
          <w:color w:val="262729"/>
          <w:sz w:val="28"/>
          <w:szCs w:val="28"/>
          <w:lang w:eastAsia="ru-RU"/>
        </w:rPr>
        <w:t>терфенилы</w:t>
      </w:r>
      <w:proofErr w:type="spellEnd"/>
      <w:r w:rsidRPr="00B54869">
        <w:rPr>
          <w:rFonts w:ascii="Times New Roman" w:eastAsia="Times New Roman" w:hAnsi="Times New Roman" w:cs="Times New Roman"/>
          <w:color w:val="262729"/>
          <w:sz w:val="28"/>
          <w:szCs w:val="28"/>
          <w:lang w:eastAsia="ru-RU"/>
        </w:rPr>
        <w:t>;    остатки крезола;    свинцовый шлам;    отработка синтетических масел. </w:t>
      </w:r>
    </w:p>
    <w:p w:rsidR="00B54869" w:rsidRPr="00B54869" w:rsidRDefault="00B54869" w:rsidP="00B54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729"/>
          <w:sz w:val="28"/>
          <w:szCs w:val="28"/>
          <w:lang w:eastAsia="ru-RU"/>
        </w:rPr>
      </w:pPr>
      <w:proofErr w:type="gramStart"/>
      <w:r w:rsidRPr="00B54869">
        <w:rPr>
          <w:rFonts w:ascii="Times New Roman" w:eastAsia="Times New Roman" w:hAnsi="Times New Roman" w:cs="Times New Roman"/>
          <w:b/>
          <w:bCs/>
          <w:color w:val="262729"/>
          <w:sz w:val="28"/>
          <w:szCs w:val="28"/>
          <w:lang w:eastAsia="ru-RU"/>
        </w:rPr>
        <w:t>Ко второму классу опасности</w:t>
      </w:r>
      <w:r w:rsidRPr="00B54869">
        <w:rPr>
          <w:rFonts w:ascii="Times New Roman" w:eastAsia="Times New Roman" w:hAnsi="Times New Roman" w:cs="Times New Roman"/>
          <w:color w:val="262729"/>
          <w:sz w:val="28"/>
          <w:szCs w:val="28"/>
          <w:lang w:eastAsia="ru-RU"/>
        </w:rPr>
        <w:t>  относят кислотные отходы дёгтя и смол, твёрдых солей свинца и хлорида меди,  рафинированные остатки нефтяных продуктов,  литий, фенол, хлороформ, серную кислоту, селен, сероводород, барий, формальдегид, сурьму, стирол, все нитриты, мышьяк, молибден и другие вещества.</w:t>
      </w:r>
      <w:proofErr w:type="gramEnd"/>
      <w:r w:rsidRPr="00B54869">
        <w:rPr>
          <w:rFonts w:ascii="Times New Roman" w:eastAsia="Times New Roman" w:hAnsi="Times New Roman" w:cs="Times New Roman"/>
          <w:color w:val="262729"/>
          <w:sz w:val="28"/>
          <w:szCs w:val="28"/>
          <w:lang w:eastAsia="ru-RU"/>
        </w:rPr>
        <w:t xml:space="preserve"> Опасность подпадающих под эту категорию отходов тоже высока, хоть и меньше, чем в первом случае.          </w:t>
      </w:r>
    </w:p>
    <w:p w:rsidR="001C3D3C" w:rsidRPr="00B54869" w:rsidRDefault="001C3D3C">
      <w:pPr>
        <w:rPr>
          <w:rFonts w:ascii="Times New Roman" w:hAnsi="Times New Roman" w:cs="Times New Roman"/>
          <w:sz w:val="28"/>
          <w:szCs w:val="28"/>
        </w:rPr>
      </w:pPr>
    </w:p>
    <w:sectPr w:rsidR="001C3D3C" w:rsidRPr="00B54869" w:rsidSect="00B5486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87"/>
    <w:rsid w:val="001C3D3C"/>
    <w:rsid w:val="00B54869"/>
    <w:rsid w:val="00C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cp:lastPrinted>2022-02-04T06:57:00Z</cp:lastPrinted>
  <dcterms:created xsi:type="dcterms:W3CDTF">2022-02-04T06:55:00Z</dcterms:created>
  <dcterms:modified xsi:type="dcterms:W3CDTF">2022-02-04T06:57:00Z</dcterms:modified>
</cp:coreProperties>
</file>