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E0" w:rsidRPr="006C074A" w:rsidRDefault="00BD45E0" w:rsidP="00BD45E0">
      <w:pPr>
        <w:spacing w:after="5" w:line="240" w:lineRule="auto"/>
        <w:ind w:left="7" w:right="100" w:firstLine="725"/>
        <w:jc w:val="center"/>
        <w:rPr>
          <w:rFonts w:ascii="Times New Roman" w:hAnsi="Times New Roman"/>
          <w:color w:val="000000"/>
          <w:sz w:val="28"/>
          <w:lang w:eastAsia="en-US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>СОВЕТ ДЕПУТАТОВ ПРИРЕЧЕНСКОГО СЕЛЬСКОГО ПОСЕЛЕНИЯ</w:t>
      </w:r>
    </w:p>
    <w:p w:rsidR="00BD45E0" w:rsidRPr="006C074A" w:rsidRDefault="00BD45E0" w:rsidP="00BD45E0">
      <w:pPr>
        <w:spacing w:after="5" w:line="240" w:lineRule="auto"/>
        <w:ind w:left="7" w:right="100" w:firstLine="70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       РУЗАЕВСКОГО МУНИЦИПАЛЬНОГО РАЙОНА</w:t>
      </w:r>
    </w:p>
    <w:p w:rsidR="00BD45E0" w:rsidRPr="006C074A" w:rsidRDefault="00BD45E0" w:rsidP="00BD45E0">
      <w:pPr>
        <w:spacing w:after="5" w:line="240" w:lineRule="auto"/>
        <w:ind w:left="7" w:right="100" w:firstLine="725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>РЕСПУБЛИКИ МОРДОВИЯ</w:t>
      </w:r>
    </w:p>
    <w:p w:rsidR="00BD45E0" w:rsidRPr="006C074A" w:rsidRDefault="00BD45E0" w:rsidP="00BD45E0">
      <w:pPr>
        <w:spacing w:after="5" w:line="240" w:lineRule="auto"/>
        <w:ind w:left="7" w:right="100" w:firstLine="70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BD45E0" w:rsidRPr="006C074A" w:rsidRDefault="00BD45E0" w:rsidP="00BD45E0">
      <w:pPr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6C074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РЕШЕНИЕ</w:t>
      </w:r>
    </w:p>
    <w:p w:rsidR="00BD45E0" w:rsidRPr="006C074A" w:rsidRDefault="00BD45E0" w:rsidP="00BD45E0">
      <w:pPr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BD45E0" w:rsidRPr="006C074A" w:rsidRDefault="00BD45E0" w:rsidP="00BD45E0">
      <w:pPr>
        <w:spacing w:after="5" w:line="240" w:lineRule="auto"/>
        <w:ind w:left="7" w:right="100" w:firstLine="70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>от    05.06.2020 г.</w:t>
      </w: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ab/>
        <w:t xml:space="preserve">          </w:t>
      </w: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ab/>
        <w:t xml:space="preserve">              </w:t>
      </w: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ab/>
        <w:t>№ 49/177</w:t>
      </w:r>
    </w:p>
    <w:p w:rsidR="00BD45E0" w:rsidRPr="006C074A" w:rsidRDefault="00BD45E0" w:rsidP="00BD45E0">
      <w:pPr>
        <w:keepNext/>
        <w:keepLines/>
        <w:shd w:val="clear" w:color="auto" w:fill="FFFFFF"/>
        <w:spacing w:before="240" w:after="60"/>
        <w:ind w:left="576" w:hanging="576"/>
        <w:jc w:val="center"/>
        <w:outlineLvl w:val="1"/>
        <w:rPr>
          <w:rFonts w:ascii="Times New Roman" w:eastAsia="Arial" w:hAnsi="Times New Roman" w:cs="Arial"/>
          <w:color w:val="474145"/>
          <w:sz w:val="24"/>
          <w:szCs w:val="24"/>
        </w:rPr>
      </w:pPr>
      <w:proofErr w:type="spellStart"/>
      <w:r w:rsidRPr="006C074A">
        <w:rPr>
          <w:rFonts w:ascii="Times New Roman" w:eastAsia="Arial" w:hAnsi="Times New Roman" w:cs="Arial"/>
          <w:color w:val="474145"/>
          <w:sz w:val="24"/>
          <w:szCs w:val="24"/>
        </w:rPr>
        <w:t>п</w:t>
      </w:r>
      <w:proofErr w:type="gramStart"/>
      <w:r w:rsidRPr="006C074A">
        <w:rPr>
          <w:rFonts w:ascii="Times New Roman" w:eastAsia="Arial" w:hAnsi="Times New Roman" w:cs="Arial"/>
          <w:color w:val="474145"/>
          <w:sz w:val="24"/>
          <w:szCs w:val="24"/>
        </w:rPr>
        <w:t>.Л</w:t>
      </w:r>
      <w:proofErr w:type="gramEnd"/>
      <w:r w:rsidRPr="006C074A">
        <w:rPr>
          <w:rFonts w:ascii="Times New Roman" w:eastAsia="Arial" w:hAnsi="Times New Roman" w:cs="Arial"/>
          <w:color w:val="474145"/>
          <w:sz w:val="24"/>
          <w:szCs w:val="24"/>
        </w:rPr>
        <w:t>евженский</w:t>
      </w:r>
      <w:proofErr w:type="spellEnd"/>
    </w:p>
    <w:p w:rsidR="00BD45E0" w:rsidRPr="006C074A" w:rsidRDefault="00BD45E0" w:rsidP="00BD45E0">
      <w:pPr>
        <w:keepNext/>
        <w:keepLines/>
        <w:shd w:val="clear" w:color="auto" w:fill="FFFFFF"/>
        <w:spacing w:before="480" w:after="0" w:line="240" w:lineRule="auto"/>
        <w:ind w:left="7" w:right="100" w:firstLine="725"/>
        <w:jc w:val="center"/>
        <w:textAlignment w:val="baseline"/>
        <w:outlineLvl w:val="0"/>
        <w:rPr>
          <w:rFonts w:ascii="Times New Roman" w:hAnsi="Times New Roman"/>
          <w:b/>
          <w:bCs/>
          <w:color w:val="2D2D2D"/>
          <w:spacing w:val="1"/>
          <w:sz w:val="28"/>
          <w:szCs w:val="28"/>
          <w:lang w:eastAsia="en-US"/>
        </w:rPr>
      </w:pPr>
      <w:r w:rsidRPr="006C074A">
        <w:rPr>
          <w:rFonts w:ascii="Times New Roman" w:hAnsi="Times New Roman"/>
          <w:b/>
          <w:bCs/>
          <w:color w:val="2D2D2D"/>
          <w:spacing w:val="1"/>
          <w:sz w:val="28"/>
          <w:szCs w:val="28"/>
          <w:lang w:eastAsia="en-US"/>
        </w:rPr>
        <w:t xml:space="preserve">О содействии в развитии сельскохозяйственного производства,  создании условий для развития малого и  среднего предпринимательства </w:t>
      </w:r>
    </w:p>
    <w:p w:rsidR="00BD45E0" w:rsidRPr="006C074A" w:rsidRDefault="00BD45E0" w:rsidP="00BD45E0">
      <w:pPr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lang w:eastAsia="en-US"/>
        </w:rPr>
      </w:pPr>
    </w:p>
    <w:p w:rsidR="00BD45E0" w:rsidRPr="006C074A" w:rsidRDefault="00BD45E0" w:rsidP="00BD45E0">
      <w:pPr>
        <w:shd w:val="clear" w:color="auto" w:fill="FFFFFF"/>
        <w:spacing w:after="0" w:line="142" w:lineRule="atLeast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C074A">
        <w:rPr>
          <w:rFonts w:ascii="Times New Roman" w:hAnsi="Times New Roman"/>
          <w:sz w:val="28"/>
          <w:szCs w:val="28"/>
        </w:rPr>
        <w:t xml:space="preserve">В соответствии с п. 28 ч. 1 и ч. 3 ст. 14 Федерального закона от 06.10.2003 № 131-ФЗ «Об общих принципах организации местного самоуправления в Российской Федерации», руководствуясь </w:t>
      </w:r>
      <w:hyperlink r:id="rId5" w:history="1">
        <w:r w:rsidRPr="006C074A">
          <w:rPr>
            <w:rFonts w:ascii="Times New Roman" w:eastAsia="Arial" w:hAnsi="Times New Roman"/>
            <w:spacing w:val="1"/>
            <w:sz w:val="24"/>
            <w:szCs w:val="24"/>
            <w:u w:val="single"/>
          </w:rPr>
          <w:t xml:space="preserve">Уставом Приреченского сельского поселения </w:t>
        </w:r>
      </w:hyperlink>
      <w:r w:rsidRPr="006C074A">
        <w:rPr>
          <w:rFonts w:ascii="Times New Roman" w:hAnsi="Times New Roman"/>
          <w:sz w:val="28"/>
          <w:szCs w:val="28"/>
        </w:rPr>
        <w:t>Рузаевского  муниципального района Республики Мордовия, Совет депутатов Приреченского</w:t>
      </w:r>
      <w:r w:rsidRPr="006C074A">
        <w:rPr>
          <w:rFonts w:ascii="Times New Roman" w:hAnsi="Times New Roman"/>
          <w:sz w:val="24"/>
          <w:szCs w:val="24"/>
        </w:rPr>
        <w:t xml:space="preserve"> </w:t>
      </w:r>
      <w:r w:rsidRPr="006C074A">
        <w:rPr>
          <w:rFonts w:ascii="Times New Roman" w:hAnsi="Times New Roman"/>
          <w:sz w:val="28"/>
          <w:szCs w:val="28"/>
        </w:rPr>
        <w:t xml:space="preserve">сельского поселения Рузаевского муниципального района Республики Мордовия </w:t>
      </w:r>
    </w:p>
    <w:p w:rsidR="00BD45E0" w:rsidRPr="006C074A" w:rsidRDefault="00BD45E0" w:rsidP="00BD45E0">
      <w:pPr>
        <w:shd w:val="clear" w:color="auto" w:fill="FFFFFF"/>
        <w:spacing w:after="0" w:line="142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BD45E0" w:rsidRPr="006C074A" w:rsidRDefault="00BD45E0" w:rsidP="00BD45E0">
      <w:pPr>
        <w:shd w:val="clear" w:color="auto" w:fill="FFFFFF"/>
        <w:spacing w:after="0" w:line="142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6C074A">
        <w:rPr>
          <w:rFonts w:ascii="Times New Roman" w:hAnsi="Times New Roman"/>
          <w:sz w:val="28"/>
          <w:szCs w:val="28"/>
        </w:rPr>
        <w:t>решил:</w:t>
      </w:r>
    </w:p>
    <w:p w:rsidR="00BD45E0" w:rsidRPr="006C074A" w:rsidRDefault="00BD45E0" w:rsidP="00BD45E0">
      <w:pPr>
        <w:shd w:val="clear" w:color="auto" w:fill="FFFFFF"/>
        <w:spacing w:before="100" w:beforeAutospacing="1" w:after="100" w:afterAutospacing="1" w:line="142" w:lineRule="atLeast"/>
        <w:ind w:firstLine="720"/>
        <w:jc w:val="both"/>
        <w:textAlignment w:val="baseline"/>
        <w:rPr>
          <w:rFonts w:ascii="Times New Roman" w:hAnsi="Times New Roman"/>
          <w:color w:val="2D2D2D"/>
          <w:spacing w:val="1"/>
          <w:sz w:val="28"/>
          <w:szCs w:val="28"/>
        </w:rPr>
      </w:pPr>
      <w:r w:rsidRPr="006C074A">
        <w:rPr>
          <w:rFonts w:ascii="Times New Roman" w:hAnsi="Times New Roman"/>
          <w:color w:val="2D2D2D"/>
          <w:spacing w:val="1"/>
          <w:sz w:val="28"/>
          <w:szCs w:val="28"/>
        </w:rPr>
        <w:t>1. Утвердить прилагаемое Положение о содействии в развитии сельскохозяйственного производства, создании условий для развития малого и  среднего предпринимательства на территории Приреченского сельского поселения Рузаевского муниципального района Республики Мордовия.</w:t>
      </w:r>
    </w:p>
    <w:p w:rsidR="00BD45E0" w:rsidRPr="006C074A" w:rsidRDefault="00BD45E0" w:rsidP="00BD45E0">
      <w:pPr>
        <w:shd w:val="clear" w:color="auto" w:fill="FFFFFF"/>
        <w:spacing w:before="100" w:beforeAutospacing="1" w:after="100" w:afterAutospacing="1" w:line="142" w:lineRule="atLeast"/>
        <w:ind w:firstLine="720"/>
        <w:jc w:val="both"/>
        <w:textAlignment w:val="baseline"/>
        <w:rPr>
          <w:rFonts w:ascii="Times New Roman" w:hAnsi="Times New Roman"/>
          <w:color w:val="2D2D2D"/>
          <w:spacing w:val="1"/>
          <w:sz w:val="28"/>
          <w:szCs w:val="28"/>
        </w:rPr>
      </w:pPr>
      <w:r w:rsidRPr="006C074A">
        <w:rPr>
          <w:rFonts w:ascii="Times New Roman" w:hAnsi="Times New Roman"/>
          <w:color w:val="2D2D2D"/>
          <w:spacing w:val="1"/>
          <w:sz w:val="28"/>
          <w:szCs w:val="28"/>
        </w:rPr>
        <w:t xml:space="preserve">2. Настоящее решение вступает в силу со дня его официального опубликования в бюллетене и на официальном сайте органов местного самоуправления в сети «Интернет» по адресу: </w:t>
      </w:r>
      <w:hyperlink r:id="rId6" w:history="1">
        <w:r w:rsidRPr="006C074A">
          <w:rPr>
            <w:rFonts w:ascii="Times New Roman" w:eastAsia="Arial" w:hAnsi="Times New Roman"/>
            <w:color w:val="0000FF"/>
            <w:spacing w:val="1"/>
            <w:sz w:val="24"/>
            <w:szCs w:val="24"/>
            <w:u w:val="single"/>
          </w:rPr>
          <w:t>www.ruzaevka-rm.ru</w:t>
        </w:r>
      </w:hyperlink>
      <w:r w:rsidRPr="006C074A">
        <w:rPr>
          <w:rFonts w:ascii="Times New Roman" w:hAnsi="Times New Roman"/>
          <w:color w:val="2D2D2D"/>
          <w:spacing w:val="1"/>
          <w:sz w:val="28"/>
          <w:szCs w:val="28"/>
        </w:rPr>
        <w:t>.</w:t>
      </w:r>
    </w:p>
    <w:p w:rsidR="00BD45E0" w:rsidRPr="006C074A" w:rsidRDefault="00BD45E0" w:rsidP="00BD45E0">
      <w:pPr>
        <w:shd w:val="clear" w:color="auto" w:fill="FFFFFF"/>
        <w:spacing w:before="100" w:beforeAutospacing="1" w:after="100" w:afterAutospacing="1" w:line="142" w:lineRule="atLeast"/>
        <w:ind w:firstLine="720"/>
        <w:jc w:val="both"/>
        <w:textAlignment w:val="baseline"/>
        <w:rPr>
          <w:rFonts w:ascii="Times New Roman" w:hAnsi="Times New Roman"/>
          <w:color w:val="2D2D2D"/>
          <w:spacing w:val="1"/>
          <w:sz w:val="28"/>
          <w:szCs w:val="28"/>
        </w:rPr>
      </w:pPr>
    </w:p>
    <w:p w:rsidR="00BD45E0" w:rsidRPr="006C074A" w:rsidRDefault="00BD45E0" w:rsidP="00BD45E0">
      <w:pPr>
        <w:shd w:val="clear" w:color="auto" w:fill="FFFFFF"/>
        <w:spacing w:before="100" w:beforeAutospacing="1" w:after="100" w:afterAutospacing="1" w:line="142" w:lineRule="atLeast"/>
        <w:jc w:val="both"/>
        <w:textAlignment w:val="baseline"/>
        <w:rPr>
          <w:rFonts w:ascii="Times New Roman" w:hAnsi="Times New Roman"/>
          <w:color w:val="2D2D2D"/>
          <w:spacing w:val="1"/>
          <w:sz w:val="28"/>
          <w:szCs w:val="28"/>
        </w:rPr>
      </w:pPr>
      <w:r w:rsidRPr="006C074A">
        <w:rPr>
          <w:rFonts w:ascii="Times New Roman" w:hAnsi="Times New Roman"/>
          <w:color w:val="2D2D2D"/>
          <w:spacing w:val="1"/>
          <w:sz w:val="28"/>
          <w:szCs w:val="28"/>
        </w:rPr>
        <w:t>Глава Приреченского</w:t>
      </w:r>
    </w:p>
    <w:p w:rsidR="00BD45E0" w:rsidRPr="006C074A" w:rsidRDefault="00BD45E0" w:rsidP="00BD45E0">
      <w:pPr>
        <w:shd w:val="clear" w:color="auto" w:fill="FFFFFF"/>
        <w:spacing w:before="100" w:beforeAutospacing="1" w:after="100" w:afterAutospacing="1" w:line="142" w:lineRule="atLeast"/>
        <w:jc w:val="both"/>
        <w:textAlignment w:val="baseline"/>
        <w:rPr>
          <w:rFonts w:ascii="Times New Roman" w:hAnsi="Times New Roman"/>
          <w:color w:val="2D2D2D"/>
          <w:spacing w:val="1"/>
          <w:sz w:val="28"/>
          <w:szCs w:val="28"/>
        </w:rPr>
      </w:pPr>
      <w:r w:rsidRPr="006C074A">
        <w:rPr>
          <w:rFonts w:ascii="Times New Roman" w:hAnsi="Times New Roman"/>
          <w:color w:val="2D2D2D"/>
          <w:spacing w:val="1"/>
          <w:sz w:val="28"/>
          <w:szCs w:val="28"/>
        </w:rPr>
        <w:t xml:space="preserve">сельского поселения                                                                  </w:t>
      </w:r>
      <w:proofErr w:type="spellStart"/>
      <w:r w:rsidRPr="006C074A">
        <w:rPr>
          <w:rFonts w:ascii="Times New Roman" w:hAnsi="Times New Roman"/>
          <w:color w:val="2D2D2D"/>
          <w:spacing w:val="1"/>
          <w:sz w:val="28"/>
          <w:szCs w:val="28"/>
        </w:rPr>
        <w:t>Г.Ф.Шуюпова</w:t>
      </w:r>
      <w:proofErr w:type="spellEnd"/>
    </w:p>
    <w:p w:rsidR="00BD45E0" w:rsidRPr="006C074A" w:rsidRDefault="00BD45E0" w:rsidP="00BD45E0">
      <w:pPr>
        <w:shd w:val="clear" w:color="auto" w:fill="FFFFFF"/>
        <w:spacing w:after="0" w:line="240" w:lineRule="exact"/>
        <w:textAlignment w:val="baseline"/>
        <w:rPr>
          <w:rFonts w:ascii="Times New Roman" w:hAnsi="Times New Roman"/>
          <w:color w:val="2D2D2D"/>
          <w:spacing w:val="1"/>
          <w:sz w:val="28"/>
          <w:szCs w:val="28"/>
        </w:rPr>
      </w:pPr>
    </w:p>
    <w:p w:rsidR="00BD45E0" w:rsidRPr="006C074A" w:rsidRDefault="00BD45E0" w:rsidP="00BD45E0">
      <w:pPr>
        <w:shd w:val="clear" w:color="auto" w:fill="FFFFFF"/>
        <w:spacing w:after="0" w:line="240" w:lineRule="exact"/>
        <w:textAlignment w:val="baseline"/>
        <w:rPr>
          <w:rFonts w:ascii="Times New Roman" w:hAnsi="Times New Roman"/>
          <w:color w:val="2D2D2D"/>
          <w:spacing w:val="1"/>
          <w:sz w:val="28"/>
          <w:szCs w:val="28"/>
        </w:rPr>
      </w:pPr>
    </w:p>
    <w:p w:rsidR="00BD45E0" w:rsidRPr="006C074A" w:rsidRDefault="00BD45E0" w:rsidP="00BD45E0">
      <w:pPr>
        <w:shd w:val="clear" w:color="auto" w:fill="FFFFFF"/>
        <w:spacing w:after="0" w:line="142" w:lineRule="atLeast"/>
        <w:ind w:left="4440"/>
        <w:jc w:val="right"/>
        <w:textAlignment w:val="baseline"/>
        <w:rPr>
          <w:rFonts w:ascii="Times New Roman" w:hAnsi="Times New Roman"/>
          <w:color w:val="2D2D2D"/>
          <w:spacing w:val="1"/>
          <w:sz w:val="28"/>
          <w:szCs w:val="28"/>
        </w:rPr>
      </w:pPr>
    </w:p>
    <w:p w:rsidR="00BD45E0" w:rsidRPr="006C074A" w:rsidRDefault="00BD45E0" w:rsidP="00BD45E0">
      <w:pPr>
        <w:shd w:val="clear" w:color="auto" w:fill="FFFFFF"/>
        <w:spacing w:after="0" w:line="142" w:lineRule="atLeast"/>
        <w:ind w:left="4440"/>
        <w:jc w:val="right"/>
        <w:textAlignment w:val="baseline"/>
        <w:rPr>
          <w:rFonts w:ascii="Times New Roman" w:hAnsi="Times New Roman"/>
          <w:color w:val="2D2D2D"/>
          <w:spacing w:val="1"/>
          <w:sz w:val="28"/>
          <w:szCs w:val="28"/>
        </w:rPr>
      </w:pP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center"/>
        <w:rPr>
          <w:rFonts w:ascii="Times New Roman" w:hAnsi="Times New Roman"/>
          <w:b/>
          <w:bCs/>
          <w:sz w:val="24"/>
          <w:szCs w:val="24"/>
          <w:lang w:eastAsia="ar-SA" w:bidi="ru-RU"/>
        </w:rPr>
      </w:pP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center"/>
        <w:rPr>
          <w:rFonts w:ascii="Times New Roman" w:hAnsi="Times New Roman"/>
          <w:b/>
          <w:bCs/>
          <w:color w:val="000000"/>
          <w:sz w:val="28"/>
          <w:lang w:eastAsia="ar-SA" w:bidi="ru-RU"/>
        </w:rPr>
      </w:pP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center"/>
        <w:rPr>
          <w:rFonts w:ascii="Times New Roman" w:hAnsi="Times New Roman"/>
          <w:b/>
          <w:bCs/>
          <w:color w:val="000000"/>
          <w:sz w:val="28"/>
          <w:lang w:eastAsia="ar-SA" w:bidi="ru-RU"/>
        </w:rPr>
      </w:pP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center"/>
        <w:rPr>
          <w:rFonts w:ascii="Times New Roman" w:hAnsi="Times New Roman"/>
          <w:b/>
          <w:bCs/>
          <w:color w:val="000000"/>
          <w:sz w:val="28"/>
          <w:lang w:eastAsia="ar-SA" w:bidi="ru-RU"/>
        </w:rPr>
      </w:pP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center"/>
        <w:rPr>
          <w:rFonts w:ascii="Times New Roman" w:hAnsi="Times New Roman"/>
          <w:b/>
          <w:bCs/>
          <w:color w:val="000000"/>
          <w:sz w:val="28"/>
          <w:lang w:eastAsia="ar-SA" w:bidi="ru-RU"/>
        </w:rPr>
      </w:pPr>
    </w:p>
    <w:p w:rsidR="00BD45E0" w:rsidRPr="006C074A" w:rsidRDefault="00BD45E0" w:rsidP="00BD45E0">
      <w:pPr>
        <w:autoSpaceDE w:val="0"/>
        <w:autoSpaceDN w:val="0"/>
        <w:adjustRightInd w:val="0"/>
        <w:spacing w:after="5" w:line="240" w:lineRule="auto"/>
        <w:ind w:left="5812" w:right="100" w:firstLine="725"/>
        <w:jc w:val="both"/>
        <w:outlineLvl w:val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6C074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Приложение к решению Совета депутатов Приреченского сельского поселения Рузаевского муниципального района Республики Мордовия</w:t>
      </w:r>
    </w:p>
    <w:p w:rsidR="00BD45E0" w:rsidRPr="006C074A" w:rsidRDefault="00BD45E0" w:rsidP="00BD45E0">
      <w:pPr>
        <w:autoSpaceDE w:val="0"/>
        <w:autoSpaceDN w:val="0"/>
        <w:adjustRightInd w:val="0"/>
        <w:spacing w:after="5" w:line="240" w:lineRule="auto"/>
        <w:ind w:left="5812" w:right="100" w:firstLine="725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6C074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от 05.06.2020г. №49/177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 w:bidi="ru-RU"/>
        </w:rPr>
      </w:pP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 w:bidi="ru-RU"/>
        </w:rPr>
      </w:pP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b/>
          <w:bCs/>
          <w:color w:val="000000"/>
          <w:sz w:val="28"/>
          <w:szCs w:val="28"/>
          <w:lang w:eastAsia="ar-SA" w:bidi="ru-RU"/>
        </w:rPr>
        <w:t>ПОЛОЖЕНИЕ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25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b/>
          <w:bCs/>
          <w:color w:val="000000"/>
          <w:sz w:val="28"/>
          <w:szCs w:val="28"/>
          <w:lang w:eastAsia="ar-SA" w:bidi="ru-RU"/>
        </w:rPr>
        <w:t xml:space="preserve">о содействии в развитии сельскохозяйственного производства, 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25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b/>
          <w:bCs/>
          <w:color w:val="000000"/>
          <w:sz w:val="28"/>
          <w:szCs w:val="28"/>
          <w:lang w:eastAsia="ar-SA" w:bidi="ru-RU"/>
        </w:rPr>
        <w:t>созданию  условий для развития малого и  среднего предпринимательства на территории Приреченского сельского поселения Рузаевского муниципального района Республики Мордовия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 w:bidi="ru-RU"/>
        </w:rPr>
      </w:pPr>
    </w:p>
    <w:p w:rsidR="00BD45E0" w:rsidRPr="006C074A" w:rsidRDefault="00BD45E0" w:rsidP="00BD45E0">
      <w:pPr>
        <w:widowControl w:val="0"/>
        <w:suppressAutoHyphens/>
        <w:spacing w:after="120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proofErr w:type="gramStart"/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 xml:space="preserve">Настоящее Положение разработано в соответствии с Федеральным законом РФ от 06.10.2003 № 131-ФЗ «Об общих принципах организации местного самоуправления в Российской Федерации», а также Федеральным законом Российской Федерации от 24.07.2007 № 209-ФЗ «О развитии малого и среднего предпринимательства в Российской Федерации» и определяет организационные основы деятельности органов местного самоуправления </w:t>
      </w:r>
      <w:r w:rsidRPr="006C074A">
        <w:rPr>
          <w:rFonts w:ascii="Times New Roman" w:hAnsi="Times New Roman"/>
          <w:bCs/>
          <w:color w:val="000000"/>
          <w:sz w:val="28"/>
          <w:szCs w:val="28"/>
          <w:lang w:eastAsia="ar-SA" w:bidi="ru-RU"/>
        </w:rPr>
        <w:t>Приреченского</w:t>
      </w: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 xml:space="preserve"> сельского поселения Рузаевского муниципального района Республики Мордовия (далее – сельское поселение) по оказанию</w:t>
      </w:r>
      <w:proofErr w:type="gramEnd"/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 xml:space="preserve"> содействия в развитии сельскохозяйственного производства, малого и среднего предпринимательства на территории Приреченского  сельского поселения.</w:t>
      </w:r>
    </w:p>
    <w:p w:rsidR="00BD45E0" w:rsidRPr="006C074A" w:rsidRDefault="00BD45E0" w:rsidP="00BD45E0">
      <w:pPr>
        <w:widowControl w:val="0"/>
        <w:suppressAutoHyphens/>
        <w:spacing w:after="120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b/>
          <w:bCs/>
          <w:color w:val="000000"/>
          <w:sz w:val="28"/>
          <w:szCs w:val="28"/>
          <w:lang w:eastAsia="ar-SA" w:bidi="ru-RU"/>
        </w:rPr>
        <w:t>1. Общие положения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25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 w:bidi="ru-RU"/>
        </w:rPr>
      </w:pP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1. Основной целью настоящего Положения является осуществление органами местного самоуправления сельского поселения правовых, политических, экономических, социальных, информационных, консультационных, образовательных, организационных и иных мер, направленных на реализацию вопроса местного значения сельского поселения по содействию развитию малого и среднего предпринимательства, предполагающих: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 xml:space="preserve">1) создание эффективной конкурентной среды на рынке товаров и услуг, 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 xml:space="preserve">2) повышение предпринимательской активности в развитие сельскохозяйственного производства, 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 xml:space="preserve">3) содействие увеличению количества субъектов малого и среднего </w:t>
      </w: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lastRenderedPageBreak/>
        <w:t>предпринимательства;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4) увеличение доли производимых субъектами малого и среднего предпринимательства товаров (работ, услуг), продукции сельскохозяйственного производства;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5) увеличение доли уплаченных субъектами малого и среднего предпринимательства в налоговых доходах местных бюджетов,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6) обеспечение равенства субъектов малого и среднего предпринимательства независимо от их организационно-правовых форм и форм собственности.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2. Основными принципами политики в области развития малого и среднего предпринимательства, сельскохозяйственного производства являются: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1) ответственность органов местного самоуправления за обеспечение благоприятных условий для развития субъектов малого и среднего предпринимательства, сельскохозяйственного производства;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2) участие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формировании и реализации государственной политики в области развития малого и среднего предпринимательства, экспертизе проектов нормативных правовых актов  органов местного самоуправления, регулирующих развитие малого и среднего предпринимательства.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25"/>
        <w:jc w:val="center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25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b/>
          <w:bCs/>
          <w:color w:val="000000"/>
          <w:sz w:val="28"/>
          <w:szCs w:val="28"/>
          <w:lang w:eastAsia="ar-SA" w:bidi="ru-RU"/>
        </w:rPr>
        <w:t xml:space="preserve">2. Полномочия органов местного самоуправления 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25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b/>
          <w:bCs/>
          <w:color w:val="000000"/>
          <w:sz w:val="28"/>
          <w:szCs w:val="28"/>
          <w:lang w:eastAsia="ar-SA" w:bidi="ru-RU"/>
        </w:rPr>
        <w:t xml:space="preserve">сельского поселения по содействию развитию малого и среднего предпринимательства,  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25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 w:bidi="ru-RU"/>
        </w:rPr>
      </w:pP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1. К полномочиям   Совета депутатов сельского поселения относится: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 xml:space="preserve">          1) принятие муниципальных правовых актов о содействии развитию сельскохозяйственного производства и созданию  условий для развития малого и  среднего предпринимательства  на территории сельского поселения;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8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2) утверждение расходов бюджета сельского поселения на содействие сельскохозяйственного производства  созданию условий для развития малого и среднего предпринимательства на территории сельсовета при принятии решения о бюджете сельского поселения на очередной финансовый год;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3) утверждение порядка создания координационных или совещательных органов в области развития и поддержки малого и среднего предпринимательства;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4) утверждение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lastRenderedPageBreak/>
        <w:t>2. К полномочиям администрации сельского поселения относится: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proofErr w:type="gramStart"/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1) формирование, утверждение и осуществление муниципальных программ развития субъектов малого и среднего предпринимательства с учетом национальных и местных социально-экономических, экологических, культурных и других особенностей;</w:t>
      </w:r>
      <w:proofErr w:type="gramEnd"/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2)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на территории сельского поселения;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3) формирование инфраструктуры поддержки субъектов малого и среднего предпринимательства на территории сельского поселения и обеспечение ее деятельности;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4) содействие деятельности некоммерческих организаций, выражающих интересы субъектов малого и среднего предпринимательства и структурных подразделений указанных организаций;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5)</w:t>
      </w:r>
      <w:r w:rsidRPr="006C074A">
        <w:rPr>
          <w:rFonts w:ascii="Times New Roman" w:hAnsi="Times New Roman"/>
          <w:b/>
          <w:bCs/>
          <w:color w:val="000000"/>
          <w:sz w:val="28"/>
          <w:szCs w:val="28"/>
          <w:lang w:eastAsia="ar-SA" w:bidi="ru-RU"/>
        </w:rPr>
        <w:t xml:space="preserve"> </w:t>
      </w: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формирование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6) создание муниципальных информационных систем, информационно-коммуникационных сетей и обеспечение их функционирования в целях поддержки субъектов малого и среднего предпринимательства;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7) обеспечение равного доступа субъектов малого и среднего предпринимательства к получению поддержки в соответствии с условиями ее предоставления, установленными программами развития малого и среднего предпринимательства сельского поселения;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8) ведение реестра субъектов малого и среднего предпринимательства – получателей поддержки органов местного самоуправления сельского поселения;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9) образование координационных или совещательных органов в области развития малого и среднего предпринимательства в сельском поселении;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10) оказание содействия жителям сельского поселения по развитию личного подсобного хозяйства, созданию крестьянско-фермерских хозяйств, индивидуальных  предприятий  по развитию сельскохозяйственного производства;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11) принятию необходимых мер по организации реализации излишек сельскохозяйственной продукции от населения.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25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 w:bidi="ru-RU"/>
        </w:rPr>
      </w:pP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25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b/>
          <w:bCs/>
          <w:color w:val="000000"/>
          <w:sz w:val="28"/>
          <w:szCs w:val="28"/>
          <w:lang w:eastAsia="ar-SA" w:bidi="ru-RU"/>
        </w:rPr>
        <w:t xml:space="preserve">3. Координационные или совещательные органы 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25"/>
        <w:jc w:val="center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b/>
          <w:bCs/>
          <w:color w:val="000000"/>
          <w:sz w:val="28"/>
          <w:szCs w:val="28"/>
          <w:lang w:eastAsia="ar-SA" w:bidi="ru-RU"/>
        </w:rPr>
        <w:t>в области развития малого и среднего предпринимательства, сельскохозяйственного производства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25"/>
        <w:jc w:val="center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lastRenderedPageBreak/>
        <w:t>1. Координационные или совещательные органы в области развития и поддержки малого и среднего предпринимательства,  сельскохозяйственного производства создаются в целях: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1) привлечения субъектов малого и среднего предпринимательства к разработке муниципальных программ развития субъектов малого и среднего предпринимательства;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 xml:space="preserve">2) выдвижения и поддержки </w:t>
      </w:r>
      <w:proofErr w:type="gramStart"/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инициатив</w:t>
      </w:r>
      <w:proofErr w:type="gramEnd"/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 xml:space="preserve"> направленных на реализацию государственной политики в области развития малого и среднего предпринимательства, сельскохозяйственного производства;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3) проведение общественной экспертизы проектов муниципальных правовых актов сельского поселения, регулирующих развитие малого и среднего предпринимательства;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4) выработки рекомендаций органам местного самоуправления при определении приоритетов в области развития малого и среднего предпринимательства, сельскохозяйственного производства;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 xml:space="preserve">5) обязательного участия при передаче прав владения и (или) пользования муниципальным имуществом; </w:t>
      </w:r>
    </w:p>
    <w:p w:rsidR="00BD45E0" w:rsidRPr="006C074A" w:rsidRDefault="00BD45E0" w:rsidP="00BD45E0">
      <w:pPr>
        <w:widowControl w:val="0"/>
        <w:suppressAutoHyphens/>
        <w:autoSpaceDE w:val="0"/>
        <w:spacing w:after="5" w:line="240" w:lineRule="auto"/>
        <w:ind w:left="7" w:right="100" w:firstLine="720"/>
        <w:jc w:val="both"/>
        <w:rPr>
          <w:rFonts w:ascii="Times New Roman" w:eastAsia="Arial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6)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25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b/>
          <w:bCs/>
          <w:color w:val="000000"/>
          <w:sz w:val="28"/>
          <w:szCs w:val="28"/>
          <w:lang w:eastAsia="ar-SA" w:bidi="ru-RU"/>
        </w:rPr>
        <w:t xml:space="preserve">4. Муниципальные программы развития субъектов 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25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b/>
          <w:bCs/>
          <w:color w:val="000000"/>
          <w:sz w:val="28"/>
          <w:szCs w:val="28"/>
          <w:lang w:eastAsia="ar-SA" w:bidi="ru-RU"/>
        </w:rPr>
        <w:t>малого и среднего предпринимательства, сельскохозяйственного производства</w:t>
      </w: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25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 w:bidi="ru-RU"/>
        </w:rPr>
      </w:pPr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8"/>
        <w:jc w:val="both"/>
        <w:rPr>
          <w:rFonts w:ascii="Times New Roman" w:hAnsi="Times New Roman"/>
          <w:color w:val="000000"/>
          <w:sz w:val="28"/>
          <w:szCs w:val="28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 xml:space="preserve">1. </w:t>
      </w:r>
      <w:proofErr w:type="gramStart"/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Муниципальные программы о содействии в развитии сельскохозяйственного производства, созданию условий для развития малого и среднего предпринимательства на территории сельского поселения устанавливают 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требования к организациям, образующим инфраструктуру поддержки субъектов  малого и среднего предпринимательства.</w:t>
      </w:r>
      <w:proofErr w:type="gramEnd"/>
    </w:p>
    <w:p w:rsidR="00BD45E0" w:rsidRPr="006C074A" w:rsidRDefault="00BD45E0" w:rsidP="00BD45E0">
      <w:pPr>
        <w:widowControl w:val="0"/>
        <w:suppressAutoHyphens/>
        <w:spacing w:after="5" w:line="240" w:lineRule="auto"/>
        <w:ind w:left="7" w:right="100" w:firstLine="709"/>
        <w:jc w:val="both"/>
        <w:rPr>
          <w:rFonts w:ascii="Times New Roman" w:hAnsi="Times New Roman"/>
          <w:color w:val="000000"/>
          <w:sz w:val="24"/>
          <w:szCs w:val="24"/>
          <w:lang w:eastAsia="ar-SA" w:bidi="ru-RU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 xml:space="preserve">2. </w:t>
      </w:r>
      <w:proofErr w:type="gramStart"/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включает в себя имущественную, информационную, консультационную поддержку таких субъектов и организаций, поддержку в области подготовки, переподготовки и повышения квалификации их работников, поддержку в области инноваций и промышленного производства, ремесленничества, поддержку субъектов малого и среднего предпринимательства, осуществляющих внешнеэкономическую деятельность, поддержку субъектов малого и среднего предпринимательства</w:t>
      </w:r>
      <w:proofErr w:type="gramEnd"/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 xml:space="preserve">, </w:t>
      </w:r>
      <w:proofErr w:type="gramStart"/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>осуществляющих</w:t>
      </w:r>
      <w:proofErr w:type="gramEnd"/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t xml:space="preserve"> сельскохозяйственную </w:t>
      </w:r>
      <w:r w:rsidRPr="006C074A">
        <w:rPr>
          <w:rFonts w:ascii="Times New Roman" w:hAnsi="Times New Roman"/>
          <w:color w:val="000000"/>
          <w:sz w:val="28"/>
          <w:szCs w:val="28"/>
          <w:lang w:eastAsia="ar-SA" w:bidi="ru-RU"/>
        </w:rPr>
        <w:lastRenderedPageBreak/>
        <w:t>дея</w:t>
      </w:r>
      <w:r w:rsidRPr="006C074A">
        <w:rPr>
          <w:rFonts w:ascii="Times New Roman" w:hAnsi="Times New Roman"/>
          <w:color w:val="000000"/>
          <w:sz w:val="28"/>
          <w:lang w:eastAsia="ar-SA" w:bidi="ru-RU"/>
        </w:rPr>
        <w:t>тельность.</w:t>
      </w:r>
    </w:p>
    <w:p w:rsidR="009E0F43" w:rsidRDefault="009E0F43">
      <w:bookmarkStart w:id="0" w:name="_GoBack"/>
      <w:bookmarkEnd w:id="0"/>
    </w:p>
    <w:sectPr w:rsidR="009E0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42B"/>
    <w:rsid w:val="0013042B"/>
    <w:rsid w:val="009E0F43"/>
    <w:rsid w:val="00BD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uzaevka-rm.ru/" TargetMode="External"/><Relationship Id="rId5" Type="http://schemas.openxmlformats.org/officeDocument/2006/relationships/hyperlink" Target="http://docs.cntd.ru/document/4405466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1517</Words>
  <Characters>8653</Characters>
  <Application>Microsoft Office Word</Application>
  <DocSecurity>0</DocSecurity>
  <Lines>72</Lines>
  <Paragraphs>20</Paragraphs>
  <ScaleCrop>false</ScaleCrop>
  <Company/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2020-07-31T12:35:00Z</dcterms:created>
  <dcterms:modified xsi:type="dcterms:W3CDTF">2020-07-31T12:35:00Z</dcterms:modified>
</cp:coreProperties>
</file>