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5CF" w:rsidRDefault="002665CF" w:rsidP="002E5709">
      <w:pPr>
        <w:spacing w:line="240" w:lineRule="auto"/>
        <w:jc w:val="center"/>
        <w:rPr>
          <w:rFonts w:ascii="Times New Roman" w:eastAsia="Times New Roman" w:hAnsi="Times New Roman" w:cs="Times New Roman"/>
          <w:caps/>
          <w:color w:val="auto"/>
          <w:sz w:val="28"/>
          <w:szCs w:val="28"/>
        </w:rPr>
      </w:pPr>
      <w:r>
        <w:rPr>
          <w:rFonts w:ascii="Times New Roman" w:eastAsia="Times New Roman" w:hAnsi="Times New Roman" w:cs="Times New Roman"/>
          <w:caps/>
          <w:color w:val="auto"/>
          <w:sz w:val="28"/>
          <w:szCs w:val="28"/>
        </w:rPr>
        <w:t>рЕСПУБЛИКА МОРДОВИЯ</w:t>
      </w:r>
    </w:p>
    <w:p w:rsidR="002665CF" w:rsidRDefault="002665CF" w:rsidP="002E5709">
      <w:pPr>
        <w:spacing w:line="240" w:lineRule="auto"/>
        <w:jc w:val="center"/>
        <w:rPr>
          <w:rFonts w:ascii="Times New Roman" w:eastAsia="Times New Roman" w:hAnsi="Times New Roman" w:cs="Times New Roman"/>
          <w:caps/>
          <w:color w:val="auto"/>
          <w:sz w:val="28"/>
          <w:szCs w:val="28"/>
        </w:rPr>
      </w:pPr>
      <w:r>
        <w:rPr>
          <w:rFonts w:ascii="Times New Roman" w:eastAsia="Times New Roman" w:hAnsi="Times New Roman" w:cs="Times New Roman"/>
          <w:caps/>
          <w:color w:val="auto"/>
          <w:sz w:val="28"/>
          <w:szCs w:val="28"/>
        </w:rPr>
        <w:t>СОВЕТ ДЕПУТАТОВ Красносельцовского  сельского  ПОСЕЛЕНИЯ</w:t>
      </w:r>
    </w:p>
    <w:p w:rsidR="002665CF" w:rsidRDefault="002665CF" w:rsidP="002E5709">
      <w:pPr>
        <w:spacing w:line="240" w:lineRule="auto"/>
        <w:jc w:val="center"/>
        <w:rPr>
          <w:rFonts w:ascii="Times New Roman" w:eastAsia="Times New Roman" w:hAnsi="Times New Roman" w:cs="Times New Roman"/>
          <w:caps/>
          <w:color w:val="auto"/>
          <w:sz w:val="28"/>
          <w:szCs w:val="28"/>
        </w:rPr>
      </w:pPr>
      <w:r>
        <w:rPr>
          <w:rFonts w:ascii="Times New Roman" w:eastAsia="Times New Roman" w:hAnsi="Times New Roman" w:cs="Times New Roman"/>
          <w:caps/>
          <w:color w:val="auto"/>
          <w:sz w:val="28"/>
          <w:szCs w:val="28"/>
        </w:rPr>
        <w:t>Рузаевского МУНИЦИПАЛЬНОГО РАЙОНА</w:t>
      </w:r>
    </w:p>
    <w:p w:rsidR="002665CF" w:rsidRDefault="002665CF" w:rsidP="002665CF">
      <w:pPr>
        <w:spacing w:line="240" w:lineRule="auto"/>
        <w:jc w:val="center"/>
        <w:rPr>
          <w:rFonts w:ascii="Times New Roman" w:eastAsia="Times New Roman" w:hAnsi="Times New Roman" w:cs="Times New Roman"/>
          <w:color w:val="auto"/>
          <w:sz w:val="28"/>
          <w:szCs w:val="28"/>
        </w:rPr>
      </w:pPr>
    </w:p>
    <w:p w:rsidR="003D7A89" w:rsidRDefault="002665CF" w:rsidP="002665CF">
      <w:pPr>
        <w:spacing w:line="360" w:lineRule="auto"/>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 xml:space="preserve"> </w:t>
      </w:r>
    </w:p>
    <w:p w:rsidR="002665CF" w:rsidRDefault="002665CF" w:rsidP="002665CF">
      <w:pPr>
        <w:spacing w:line="360" w:lineRule="auto"/>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РЕШЕНИЕ</w:t>
      </w:r>
    </w:p>
    <w:p w:rsidR="002665CF" w:rsidRDefault="002E5709" w:rsidP="002665CF">
      <w:pPr>
        <w:spacing w:line="36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002665CF">
        <w:rPr>
          <w:rFonts w:ascii="Times New Roman" w:eastAsia="Times New Roman" w:hAnsi="Times New Roman" w:cs="Times New Roman"/>
          <w:color w:val="auto"/>
          <w:sz w:val="28"/>
          <w:szCs w:val="28"/>
        </w:rPr>
        <w:t xml:space="preserve">от </w:t>
      </w:r>
      <w:r w:rsidR="003D7A89">
        <w:rPr>
          <w:rFonts w:ascii="Times New Roman" w:eastAsia="Times New Roman" w:hAnsi="Times New Roman" w:cs="Times New Roman"/>
          <w:color w:val="auto"/>
          <w:sz w:val="28"/>
          <w:szCs w:val="28"/>
        </w:rPr>
        <w:t>28.02.2020</w:t>
      </w:r>
      <w:r w:rsidR="002665CF">
        <w:rPr>
          <w:rFonts w:ascii="Times New Roman" w:eastAsia="Times New Roman" w:hAnsi="Times New Roman" w:cs="Times New Roman"/>
          <w:color w:val="auto"/>
          <w:sz w:val="28"/>
          <w:szCs w:val="28"/>
        </w:rPr>
        <w:t xml:space="preserve">     </w:t>
      </w:r>
      <w:r w:rsidR="002665CF">
        <w:rPr>
          <w:rFonts w:ascii="Times New Roman" w:eastAsia="Times New Roman" w:hAnsi="Times New Roman" w:cs="Times New Roman"/>
          <w:color w:val="auto"/>
          <w:sz w:val="28"/>
          <w:szCs w:val="28"/>
        </w:rPr>
        <w:tab/>
      </w:r>
      <w:r w:rsidR="002665CF">
        <w:rPr>
          <w:rFonts w:ascii="Times New Roman" w:eastAsia="Times New Roman" w:hAnsi="Times New Roman" w:cs="Times New Roman"/>
          <w:color w:val="auto"/>
          <w:sz w:val="28"/>
          <w:szCs w:val="28"/>
        </w:rPr>
        <w:tab/>
      </w:r>
      <w:r w:rsidR="002665CF">
        <w:rPr>
          <w:rFonts w:ascii="Times New Roman" w:eastAsia="Times New Roman" w:hAnsi="Times New Roman" w:cs="Times New Roman"/>
          <w:color w:val="auto"/>
          <w:sz w:val="28"/>
          <w:szCs w:val="28"/>
        </w:rPr>
        <w:tab/>
      </w:r>
      <w:r w:rsidR="002665CF">
        <w:rPr>
          <w:rFonts w:ascii="Times New Roman" w:eastAsia="Times New Roman" w:hAnsi="Times New Roman" w:cs="Times New Roman"/>
          <w:color w:val="auto"/>
          <w:sz w:val="28"/>
          <w:szCs w:val="28"/>
        </w:rPr>
        <w:tab/>
      </w:r>
      <w:r w:rsidR="002665CF">
        <w:rPr>
          <w:rFonts w:ascii="Times New Roman" w:eastAsia="Times New Roman" w:hAnsi="Times New Roman" w:cs="Times New Roman"/>
          <w:color w:val="auto"/>
          <w:sz w:val="28"/>
          <w:szCs w:val="28"/>
        </w:rPr>
        <w:tab/>
      </w:r>
      <w:r w:rsidR="002665CF">
        <w:rPr>
          <w:rFonts w:ascii="Times New Roman" w:eastAsia="Times New Roman" w:hAnsi="Times New Roman" w:cs="Times New Roman"/>
          <w:color w:val="auto"/>
          <w:sz w:val="28"/>
          <w:szCs w:val="28"/>
        </w:rPr>
        <w:tab/>
        <w:t xml:space="preserve">  </w:t>
      </w:r>
      <w:r w:rsidR="00724D00">
        <w:rPr>
          <w:rFonts w:ascii="Times New Roman" w:eastAsia="Times New Roman" w:hAnsi="Times New Roman" w:cs="Times New Roman"/>
          <w:color w:val="auto"/>
          <w:sz w:val="28"/>
          <w:szCs w:val="28"/>
        </w:rPr>
        <w:t xml:space="preserve">                     </w:t>
      </w:r>
      <w:r w:rsidR="002665CF">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 xml:space="preserve">   </w:t>
      </w:r>
      <w:r w:rsidR="002665CF">
        <w:rPr>
          <w:rFonts w:ascii="Times New Roman" w:eastAsia="Times New Roman" w:hAnsi="Times New Roman" w:cs="Times New Roman"/>
          <w:color w:val="auto"/>
          <w:sz w:val="28"/>
          <w:szCs w:val="28"/>
        </w:rPr>
        <w:t xml:space="preserve">№ </w:t>
      </w:r>
      <w:r w:rsidR="003D7A89">
        <w:rPr>
          <w:rFonts w:ascii="Times New Roman" w:eastAsia="Times New Roman" w:hAnsi="Times New Roman" w:cs="Times New Roman"/>
          <w:color w:val="auto"/>
          <w:sz w:val="28"/>
          <w:szCs w:val="28"/>
        </w:rPr>
        <w:t>49/168</w:t>
      </w:r>
    </w:p>
    <w:p w:rsidR="002665CF" w:rsidRPr="003D7A89" w:rsidRDefault="002665CF" w:rsidP="00ED7B8C">
      <w:pPr>
        <w:tabs>
          <w:tab w:val="left" w:pos="7797"/>
        </w:tabs>
        <w:spacing w:line="360" w:lineRule="auto"/>
        <w:jc w:val="center"/>
        <w:rPr>
          <w:rFonts w:ascii="Times New Roman" w:eastAsia="Times New Roman" w:hAnsi="Times New Roman" w:cs="Times New Roman"/>
          <w:color w:val="auto"/>
          <w:sz w:val="28"/>
          <w:szCs w:val="28"/>
        </w:rPr>
      </w:pPr>
      <w:r w:rsidRPr="003D7A89">
        <w:rPr>
          <w:rFonts w:ascii="Times New Roman" w:eastAsia="Times New Roman" w:hAnsi="Times New Roman" w:cs="Times New Roman"/>
          <w:color w:val="auto"/>
          <w:sz w:val="28"/>
          <w:szCs w:val="28"/>
        </w:rPr>
        <w:t>п. Совхоз « Красное сельцо»</w:t>
      </w:r>
    </w:p>
    <w:p w:rsidR="006D0FE2" w:rsidRPr="002E5709" w:rsidRDefault="00C46A64" w:rsidP="00C46A64">
      <w:pPr>
        <w:pStyle w:val="a3"/>
        <w:widowControl w:val="0"/>
        <w:ind w:right="-1" w:firstLine="0"/>
        <w:jc w:val="center"/>
        <w:rPr>
          <w:b/>
          <w:szCs w:val="28"/>
        </w:rPr>
      </w:pPr>
      <w:r w:rsidRPr="002E5709">
        <w:rPr>
          <w:rStyle w:val="a5"/>
          <w:b/>
          <w:bCs/>
          <w:color w:val="000000" w:themeColor="text1"/>
          <w:szCs w:val="28"/>
        </w:rPr>
        <w:t>О внесении изменений в решение Совета депутатов Красносельцовского сельского поселения   от 29.09.2017 года № 16/50</w:t>
      </w:r>
      <w:r w:rsidR="006D0FE2" w:rsidRPr="002E5709">
        <w:rPr>
          <w:rStyle w:val="a5"/>
          <w:b/>
          <w:bCs/>
          <w:szCs w:val="28"/>
        </w:rPr>
        <w:t xml:space="preserve"> </w:t>
      </w:r>
      <w:r w:rsidR="006D0FE2" w:rsidRPr="002E5709">
        <w:rPr>
          <w:b/>
          <w:szCs w:val="28"/>
        </w:rPr>
        <w:t>«Об утверждении Правил</w:t>
      </w:r>
      <w:bookmarkStart w:id="0" w:name="_GoBack"/>
      <w:bookmarkEnd w:id="0"/>
      <w:r w:rsidRPr="002E5709">
        <w:rPr>
          <w:b/>
          <w:bCs/>
          <w:color w:val="106BBE"/>
          <w:szCs w:val="28"/>
        </w:rPr>
        <w:t xml:space="preserve"> </w:t>
      </w:r>
      <w:r w:rsidR="006D0FE2" w:rsidRPr="002E5709">
        <w:rPr>
          <w:b/>
          <w:szCs w:val="28"/>
        </w:rPr>
        <w:t xml:space="preserve">благоустройства территории </w:t>
      </w:r>
      <w:r w:rsidRPr="002E5709">
        <w:rPr>
          <w:b/>
          <w:szCs w:val="28"/>
        </w:rPr>
        <w:t>Красносельцовского сельского поселения Рузаевского муниципального района Республики Мордовия</w:t>
      </w:r>
      <w:r w:rsidR="006D0FE2" w:rsidRPr="002E5709">
        <w:rPr>
          <w:b/>
          <w:szCs w:val="28"/>
        </w:rPr>
        <w:t>»</w:t>
      </w:r>
    </w:p>
    <w:p w:rsidR="00C46A64" w:rsidRPr="00C46A64" w:rsidRDefault="00C46A64" w:rsidP="00C46A64">
      <w:pPr>
        <w:pStyle w:val="a3"/>
        <w:widowControl w:val="0"/>
        <w:ind w:right="-1" w:firstLine="0"/>
        <w:jc w:val="center"/>
        <w:rPr>
          <w:b/>
          <w:bCs/>
          <w:color w:val="106BBE"/>
          <w:szCs w:val="28"/>
        </w:rPr>
      </w:pPr>
    </w:p>
    <w:p w:rsidR="00417413" w:rsidRPr="00112C53" w:rsidRDefault="00417413" w:rsidP="00112C53">
      <w:pPr>
        <w:jc w:val="both"/>
        <w:rPr>
          <w:rFonts w:ascii="Times New Roman" w:hAnsi="Times New Roman" w:cs="Times New Roman"/>
          <w:sz w:val="28"/>
          <w:szCs w:val="28"/>
        </w:rPr>
      </w:pPr>
      <w:proofErr w:type="gramStart"/>
      <w:r w:rsidRPr="00C46A64">
        <w:rPr>
          <w:rFonts w:ascii="Times New Roman" w:hAnsi="Times New Roman" w:cs="Times New Roman"/>
          <w:sz w:val="28"/>
          <w:szCs w:val="28"/>
        </w:rPr>
        <w:t xml:space="preserve">В соответствии с </w:t>
      </w:r>
      <w:r w:rsidRPr="00C46A64">
        <w:rPr>
          <w:rStyle w:val="a5"/>
          <w:rFonts w:ascii="Times New Roman" w:hAnsi="Times New Roman" w:cs="Times New Roman"/>
          <w:color w:val="auto"/>
          <w:sz w:val="28"/>
          <w:szCs w:val="28"/>
        </w:rPr>
        <w:t>Федеральным законом</w:t>
      </w:r>
      <w:r w:rsidRPr="00C46A64">
        <w:rPr>
          <w:rFonts w:ascii="Times New Roman" w:hAnsi="Times New Roman" w:cs="Times New Roman"/>
          <w:sz w:val="28"/>
          <w:szCs w:val="28"/>
        </w:rPr>
        <w:t xml:space="preserve"> от 6 октября 2003 года № 131-ФЗ «Об общих принципах организации местного самоуправления в Российской Федерации», Федеральным закон от 24 июня 1998 года № 89-ФЗ "Об отходах производства и потребления", постановлением Правительства Российской Федерации от 12 ноября 2016 года № 1156 "Об обращении с твердыми коммунальными отходами и внесении изменения в постановление Правительства Российской Федерации от 25 августа</w:t>
      </w:r>
      <w:proofErr w:type="gramEnd"/>
      <w:r w:rsidRPr="00C46A64">
        <w:rPr>
          <w:rFonts w:ascii="Times New Roman" w:hAnsi="Times New Roman" w:cs="Times New Roman"/>
          <w:sz w:val="28"/>
          <w:szCs w:val="28"/>
        </w:rPr>
        <w:t xml:space="preserve"> 2008 г. N 641", Законом Республики Мордовия от </w:t>
      </w:r>
      <w:r w:rsidRPr="002E5709">
        <w:rPr>
          <w:rFonts w:ascii="Times New Roman" w:hAnsi="Times New Roman" w:cs="Times New Roman"/>
          <w:sz w:val="28"/>
          <w:szCs w:val="28"/>
        </w:rPr>
        <w:t xml:space="preserve">24 апреля </w:t>
      </w:r>
      <w:r w:rsidRPr="002E5709">
        <w:rPr>
          <w:rStyle w:val="a7"/>
          <w:rFonts w:ascii="Times New Roman" w:hAnsi="Times New Roman" w:cs="Times New Roman"/>
          <w:i w:val="0"/>
          <w:sz w:val="28"/>
          <w:szCs w:val="28"/>
        </w:rPr>
        <w:t>2019</w:t>
      </w:r>
      <w:r w:rsidRPr="002E5709">
        <w:rPr>
          <w:rFonts w:ascii="Times New Roman" w:hAnsi="Times New Roman" w:cs="Times New Roman"/>
          <w:sz w:val="28"/>
          <w:szCs w:val="28"/>
        </w:rPr>
        <w:t> года N </w:t>
      </w:r>
      <w:r w:rsidRPr="002E5709">
        <w:rPr>
          <w:rStyle w:val="a7"/>
          <w:rFonts w:ascii="Times New Roman" w:hAnsi="Times New Roman" w:cs="Times New Roman"/>
          <w:i w:val="0"/>
          <w:sz w:val="28"/>
          <w:szCs w:val="28"/>
        </w:rPr>
        <w:t>16</w:t>
      </w:r>
      <w:r w:rsidRPr="002E5709">
        <w:rPr>
          <w:rFonts w:ascii="Times New Roman" w:hAnsi="Times New Roman" w:cs="Times New Roman"/>
          <w:i/>
          <w:sz w:val="28"/>
          <w:szCs w:val="28"/>
        </w:rPr>
        <w:t>-</w:t>
      </w:r>
      <w:r w:rsidRPr="002E5709">
        <w:rPr>
          <w:rStyle w:val="a7"/>
          <w:rFonts w:ascii="Times New Roman" w:hAnsi="Times New Roman" w:cs="Times New Roman"/>
          <w:i w:val="0"/>
          <w:sz w:val="28"/>
          <w:szCs w:val="28"/>
        </w:rPr>
        <w:t>З</w:t>
      </w:r>
      <w:r w:rsidRPr="002E5709">
        <w:rPr>
          <w:rFonts w:ascii="Times New Roman" w:hAnsi="Times New Roman" w:cs="Times New Roman"/>
          <w:sz w:val="28"/>
          <w:szCs w:val="28"/>
        </w:rPr>
        <w:t xml:space="preserve"> "О</w:t>
      </w:r>
      <w:r w:rsidRPr="00C46A64">
        <w:rPr>
          <w:rFonts w:ascii="Times New Roman" w:hAnsi="Times New Roman" w:cs="Times New Roman"/>
          <w:sz w:val="28"/>
          <w:szCs w:val="28"/>
        </w:rPr>
        <w:t xml:space="preserve"> порядке определения органами местного самоуправления в Республике Мордовия границ прилегающих территорий", руководствуясь </w:t>
      </w:r>
      <w:r w:rsidRPr="002E5709">
        <w:rPr>
          <w:rStyle w:val="a7"/>
          <w:rFonts w:ascii="Times New Roman" w:hAnsi="Times New Roman" w:cs="Times New Roman"/>
          <w:i w:val="0"/>
          <w:sz w:val="28"/>
          <w:szCs w:val="28"/>
        </w:rPr>
        <w:t>Приказом</w:t>
      </w:r>
      <w:r w:rsidRPr="002E5709">
        <w:rPr>
          <w:rFonts w:ascii="Times New Roman" w:hAnsi="Times New Roman" w:cs="Times New Roman"/>
          <w:i/>
          <w:sz w:val="28"/>
          <w:szCs w:val="28"/>
        </w:rPr>
        <w:t xml:space="preserve"> </w:t>
      </w:r>
      <w:r w:rsidRPr="002E5709">
        <w:rPr>
          <w:rStyle w:val="a7"/>
          <w:rFonts w:ascii="Times New Roman" w:hAnsi="Times New Roman" w:cs="Times New Roman"/>
          <w:i w:val="0"/>
          <w:sz w:val="28"/>
          <w:szCs w:val="28"/>
        </w:rPr>
        <w:t>Министерства</w:t>
      </w:r>
      <w:r w:rsidRPr="002E5709">
        <w:rPr>
          <w:rFonts w:ascii="Times New Roman" w:hAnsi="Times New Roman" w:cs="Times New Roman"/>
          <w:i/>
          <w:sz w:val="28"/>
          <w:szCs w:val="28"/>
        </w:rPr>
        <w:t xml:space="preserve"> </w:t>
      </w:r>
      <w:r w:rsidRPr="002E5709">
        <w:rPr>
          <w:rStyle w:val="a7"/>
          <w:rFonts w:ascii="Times New Roman" w:hAnsi="Times New Roman" w:cs="Times New Roman"/>
          <w:i w:val="0"/>
          <w:sz w:val="28"/>
          <w:szCs w:val="28"/>
        </w:rPr>
        <w:t>строительства</w:t>
      </w:r>
      <w:r w:rsidRPr="00C46A64">
        <w:rPr>
          <w:rFonts w:ascii="Times New Roman" w:hAnsi="Times New Roman" w:cs="Times New Roman"/>
          <w:i/>
          <w:sz w:val="28"/>
          <w:szCs w:val="28"/>
        </w:rPr>
        <w:t xml:space="preserve"> </w:t>
      </w:r>
      <w:r w:rsidRPr="00C46A64">
        <w:rPr>
          <w:rFonts w:ascii="Times New Roman" w:hAnsi="Times New Roman" w:cs="Times New Roman"/>
          <w:sz w:val="28"/>
          <w:szCs w:val="28"/>
        </w:rPr>
        <w:t>и</w:t>
      </w:r>
      <w:r w:rsidRPr="00C46A64">
        <w:rPr>
          <w:rFonts w:ascii="Times New Roman" w:hAnsi="Times New Roman" w:cs="Times New Roman"/>
          <w:i/>
          <w:sz w:val="28"/>
          <w:szCs w:val="28"/>
        </w:rPr>
        <w:t xml:space="preserve"> </w:t>
      </w:r>
      <w:r w:rsidRPr="00C46A64">
        <w:rPr>
          <w:rFonts w:ascii="Times New Roman" w:hAnsi="Times New Roman" w:cs="Times New Roman"/>
          <w:sz w:val="28"/>
          <w:szCs w:val="28"/>
        </w:rPr>
        <w:t>жилищно-коммунального хозяйства</w:t>
      </w:r>
      <w:r w:rsidRPr="00C46A64">
        <w:rPr>
          <w:rFonts w:ascii="Times New Roman" w:hAnsi="Times New Roman" w:cs="Times New Roman"/>
          <w:i/>
          <w:sz w:val="28"/>
          <w:szCs w:val="28"/>
        </w:rPr>
        <w:t xml:space="preserve"> </w:t>
      </w:r>
      <w:r w:rsidRPr="00C46A64">
        <w:rPr>
          <w:rFonts w:ascii="Times New Roman" w:hAnsi="Times New Roman" w:cs="Times New Roman"/>
          <w:sz w:val="28"/>
          <w:szCs w:val="28"/>
        </w:rPr>
        <w:t>РФ от 13 апреля 2017 года N 711/</w:t>
      </w:r>
      <w:proofErr w:type="spellStart"/>
      <w:proofErr w:type="gramStart"/>
      <w:r w:rsidRPr="00C46A64">
        <w:rPr>
          <w:rFonts w:ascii="Times New Roman" w:hAnsi="Times New Roman" w:cs="Times New Roman"/>
          <w:sz w:val="28"/>
          <w:szCs w:val="28"/>
        </w:rPr>
        <w:t>пр</w:t>
      </w:r>
      <w:proofErr w:type="spellEnd"/>
      <w:proofErr w:type="gramEnd"/>
      <w:r w:rsidRPr="00C46A64">
        <w:rPr>
          <w:rFonts w:ascii="Times New Roman" w:hAnsi="Times New Roman" w:cs="Times New Roman"/>
          <w:sz w:val="28"/>
          <w:szCs w:val="28"/>
        </w:rPr>
        <w:t xml:space="preserve"> "Об утверждении </w:t>
      </w:r>
      <w:r w:rsidRPr="002E5709">
        <w:rPr>
          <w:rStyle w:val="a7"/>
          <w:rFonts w:ascii="Times New Roman" w:hAnsi="Times New Roman" w:cs="Times New Roman"/>
          <w:i w:val="0"/>
          <w:sz w:val="28"/>
          <w:szCs w:val="28"/>
        </w:rPr>
        <w:t>методических</w:t>
      </w:r>
      <w:r w:rsidRPr="002E5709">
        <w:rPr>
          <w:rFonts w:ascii="Times New Roman" w:hAnsi="Times New Roman" w:cs="Times New Roman"/>
          <w:i/>
          <w:sz w:val="28"/>
          <w:szCs w:val="28"/>
        </w:rPr>
        <w:t xml:space="preserve"> </w:t>
      </w:r>
      <w:r w:rsidRPr="002E5709">
        <w:rPr>
          <w:rStyle w:val="a7"/>
          <w:rFonts w:ascii="Times New Roman" w:hAnsi="Times New Roman" w:cs="Times New Roman"/>
          <w:i w:val="0"/>
          <w:sz w:val="28"/>
          <w:szCs w:val="28"/>
        </w:rPr>
        <w:t>рекомендаций</w:t>
      </w:r>
      <w:r w:rsidRPr="00C46A64">
        <w:rPr>
          <w:rFonts w:ascii="Times New Roman" w:hAnsi="Times New Roman" w:cs="Times New Roman"/>
          <w:i/>
          <w:sz w:val="28"/>
          <w:szCs w:val="28"/>
        </w:rPr>
        <w:t xml:space="preserve"> </w:t>
      </w:r>
      <w:r w:rsidRPr="00C46A64">
        <w:rPr>
          <w:rFonts w:ascii="Times New Roman" w:hAnsi="Times New Roman" w:cs="Times New Roman"/>
          <w:sz w:val="28"/>
          <w:szCs w:val="28"/>
        </w:rPr>
        <w:t>для</w:t>
      </w:r>
      <w:r w:rsidRPr="00C46A64">
        <w:rPr>
          <w:rFonts w:ascii="Times New Roman" w:hAnsi="Times New Roman" w:cs="Times New Roman"/>
          <w:i/>
          <w:sz w:val="28"/>
          <w:szCs w:val="28"/>
        </w:rPr>
        <w:t xml:space="preserve"> </w:t>
      </w:r>
      <w:r w:rsidRPr="002E5709">
        <w:rPr>
          <w:rStyle w:val="a7"/>
          <w:rFonts w:ascii="Times New Roman" w:hAnsi="Times New Roman" w:cs="Times New Roman"/>
          <w:i w:val="0"/>
          <w:sz w:val="28"/>
          <w:szCs w:val="28"/>
        </w:rPr>
        <w:t>подготовки</w:t>
      </w:r>
      <w:r w:rsidRPr="002E5709">
        <w:rPr>
          <w:rFonts w:ascii="Times New Roman" w:hAnsi="Times New Roman" w:cs="Times New Roman"/>
          <w:i/>
          <w:sz w:val="28"/>
          <w:szCs w:val="28"/>
        </w:rPr>
        <w:t xml:space="preserve"> </w:t>
      </w:r>
      <w:r w:rsidRPr="002E5709">
        <w:rPr>
          <w:rStyle w:val="a7"/>
          <w:rFonts w:ascii="Times New Roman" w:hAnsi="Times New Roman" w:cs="Times New Roman"/>
          <w:i w:val="0"/>
          <w:sz w:val="28"/>
          <w:szCs w:val="28"/>
        </w:rPr>
        <w:t>правил</w:t>
      </w:r>
      <w:r w:rsidRPr="002E5709">
        <w:rPr>
          <w:rFonts w:ascii="Times New Roman" w:hAnsi="Times New Roman" w:cs="Times New Roman"/>
          <w:i/>
          <w:sz w:val="28"/>
          <w:szCs w:val="28"/>
        </w:rPr>
        <w:t xml:space="preserve"> </w:t>
      </w:r>
      <w:r w:rsidRPr="002E5709">
        <w:rPr>
          <w:rStyle w:val="a7"/>
          <w:rFonts w:ascii="Times New Roman" w:hAnsi="Times New Roman" w:cs="Times New Roman"/>
          <w:i w:val="0"/>
          <w:sz w:val="28"/>
          <w:szCs w:val="28"/>
        </w:rPr>
        <w:t>благоустройства</w:t>
      </w:r>
      <w:r w:rsidRPr="00C46A64">
        <w:rPr>
          <w:rFonts w:ascii="Times New Roman" w:hAnsi="Times New Roman" w:cs="Times New Roman"/>
          <w:sz w:val="28"/>
          <w:szCs w:val="28"/>
        </w:rPr>
        <w:t xml:space="preserve"> территорий поселений, городских округов, внутригородских районов" и</w:t>
      </w:r>
      <w:r w:rsidRPr="00C46A64">
        <w:rPr>
          <w:rStyle w:val="a5"/>
          <w:rFonts w:ascii="Times New Roman" w:hAnsi="Times New Roman" w:cs="Times New Roman"/>
          <w:color w:val="auto"/>
          <w:sz w:val="28"/>
          <w:szCs w:val="28"/>
        </w:rPr>
        <w:t xml:space="preserve"> Уставом</w:t>
      </w:r>
      <w:r w:rsidRPr="00C46A64">
        <w:rPr>
          <w:rFonts w:ascii="Times New Roman" w:hAnsi="Times New Roman" w:cs="Times New Roman"/>
          <w:sz w:val="28"/>
          <w:szCs w:val="28"/>
        </w:rPr>
        <w:t xml:space="preserve"> </w:t>
      </w:r>
      <w:r w:rsidR="00C46A64" w:rsidRPr="00C46A64">
        <w:rPr>
          <w:rFonts w:ascii="Times New Roman" w:hAnsi="Times New Roman" w:cs="Times New Roman"/>
          <w:sz w:val="28"/>
          <w:szCs w:val="28"/>
        </w:rPr>
        <w:t>Красносельцовского сельского поселения</w:t>
      </w:r>
      <w:r w:rsidRPr="00C46A64">
        <w:rPr>
          <w:rFonts w:ascii="Times New Roman" w:hAnsi="Times New Roman" w:cs="Times New Roman"/>
          <w:sz w:val="28"/>
          <w:szCs w:val="28"/>
        </w:rPr>
        <w:t xml:space="preserve"> Совет депутатов </w:t>
      </w:r>
      <w:r w:rsidR="00C46A64" w:rsidRPr="00C46A64">
        <w:rPr>
          <w:rFonts w:ascii="Times New Roman" w:hAnsi="Times New Roman" w:cs="Times New Roman"/>
          <w:sz w:val="28"/>
          <w:szCs w:val="28"/>
        </w:rPr>
        <w:t>Красносельцовского сельского поселения</w:t>
      </w:r>
      <w:r w:rsidRPr="00C46A64">
        <w:rPr>
          <w:rFonts w:ascii="Times New Roman" w:hAnsi="Times New Roman" w:cs="Times New Roman"/>
          <w:sz w:val="28"/>
          <w:szCs w:val="28"/>
        </w:rPr>
        <w:t xml:space="preserve"> </w:t>
      </w:r>
      <w:r w:rsidRPr="00C46A64">
        <w:rPr>
          <w:rFonts w:ascii="Times New Roman" w:hAnsi="Times New Roman" w:cs="Times New Roman"/>
          <w:b/>
          <w:sz w:val="28"/>
          <w:szCs w:val="28"/>
        </w:rPr>
        <w:t>решил:</w:t>
      </w:r>
    </w:p>
    <w:p w:rsidR="00417413" w:rsidRPr="00C46A64" w:rsidRDefault="00417413" w:rsidP="00C46A64">
      <w:pPr>
        <w:ind w:firstLine="567"/>
        <w:jc w:val="both"/>
        <w:rPr>
          <w:rFonts w:ascii="Times New Roman" w:hAnsi="Times New Roman" w:cs="Times New Roman"/>
          <w:sz w:val="28"/>
          <w:szCs w:val="28"/>
        </w:rPr>
      </w:pPr>
      <w:bookmarkStart w:id="1" w:name="sub_1"/>
      <w:r w:rsidRPr="00C46A64">
        <w:rPr>
          <w:rFonts w:ascii="Times New Roman" w:hAnsi="Times New Roman" w:cs="Times New Roman"/>
          <w:sz w:val="28"/>
          <w:szCs w:val="28"/>
        </w:rPr>
        <w:t xml:space="preserve">1. Внести в </w:t>
      </w:r>
      <w:r w:rsidRPr="00C46A64">
        <w:rPr>
          <w:rStyle w:val="a5"/>
          <w:rFonts w:ascii="Times New Roman" w:hAnsi="Times New Roman" w:cs="Times New Roman"/>
          <w:color w:val="auto"/>
          <w:sz w:val="28"/>
          <w:szCs w:val="28"/>
        </w:rPr>
        <w:t>Правила</w:t>
      </w:r>
      <w:r w:rsidRPr="00C46A64">
        <w:rPr>
          <w:rFonts w:ascii="Times New Roman" w:hAnsi="Times New Roman" w:cs="Times New Roman"/>
          <w:sz w:val="28"/>
          <w:szCs w:val="28"/>
        </w:rPr>
        <w:t xml:space="preserve"> благоустройства территории </w:t>
      </w:r>
      <w:r w:rsidR="00C46A64" w:rsidRPr="00C46A64">
        <w:rPr>
          <w:rFonts w:ascii="Times New Roman" w:hAnsi="Times New Roman" w:cs="Times New Roman"/>
          <w:sz w:val="28"/>
          <w:szCs w:val="28"/>
        </w:rPr>
        <w:t>Красносельцовского сельского поселения</w:t>
      </w:r>
      <w:r w:rsidRPr="00C46A64">
        <w:rPr>
          <w:rFonts w:ascii="Times New Roman" w:hAnsi="Times New Roman" w:cs="Times New Roman"/>
          <w:sz w:val="28"/>
          <w:szCs w:val="28"/>
        </w:rPr>
        <w:t xml:space="preserve">, утвержденные </w:t>
      </w:r>
      <w:r w:rsidRPr="00C46A64">
        <w:rPr>
          <w:rStyle w:val="a5"/>
          <w:rFonts w:ascii="Times New Roman" w:hAnsi="Times New Roman" w:cs="Times New Roman"/>
          <w:color w:val="auto"/>
          <w:sz w:val="28"/>
          <w:szCs w:val="28"/>
        </w:rPr>
        <w:t>решением</w:t>
      </w:r>
      <w:r w:rsidRPr="00C46A64">
        <w:rPr>
          <w:rFonts w:ascii="Times New Roman" w:hAnsi="Times New Roman" w:cs="Times New Roman"/>
          <w:sz w:val="28"/>
          <w:szCs w:val="28"/>
        </w:rPr>
        <w:t xml:space="preserve"> Совета депутатов </w:t>
      </w:r>
      <w:r w:rsidR="00C46A64" w:rsidRPr="00C46A64">
        <w:rPr>
          <w:rFonts w:ascii="Times New Roman" w:hAnsi="Times New Roman" w:cs="Times New Roman"/>
          <w:sz w:val="28"/>
          <w:szCs w:val="28"/>
        </w:rPr>
        <w:t>Красносельцовского сельского поселения</w:t>
      </w:r>
      <w:r w:rsidRPr="00C46A64">
        <w:rPr>
          <w:rFonts w:ascii="Times New Roman" w:hAnsi="Times New Roman" w:cs="Times New Roman"/>
          <w:sz w:val="28"/>
          <w:szCs w:val="28"/>
        </w:rPr>
        <w:t xml:space="preserve"> «Об утверждении Правил благоустройства территории </w:t>
      </w:r>
      <w:r w:rsidR="00C46A64" w:rsidRPr="00C46A64">
        <w:rPr>
          <w:rFonts w:ascii="Times New Roman" w:hAnsi="Times New Roman" w:cs="Times New Roman"/>
          <w:sz w:val="28"/>
          <w:szCs w:val="28"/>
        </w:rPr>
        <w:t>Красносельцовского сельского поселения Рузаевского муниципального района Республики Мордовия</w:t>
      </w:r>
      <w:r w:rsidRPr="00C46A64">
        <w:rPr>
          <w:rFonts w:ascii="Times New Roman" w:hAnsi="Times New Roman" w:cs="Times New Roman"/>
          <w:sz w:val="28"/>
          <w:szCs w:val="28"/>
        </w:rPr>
        <w:t xml:space="preserve">» </w:t>
      </w:r>
      <w:r w:rsidR="00C46A64" w:rsidRPr="00C46A64">
        <w:rPr>
          <w:rFonts w:ascii="Times New Roman" w:hAnsi="Times New Roman" w:cs="Times New Roman"/>
          <w:sz w:val="28"/>
          <w:szCs w:val="28"/>
        </w:rPr>
        <w:t xml:space="preserve"> от 29.09.2017 года №16/50</w:t>
      </w:r>
      <w:r w:rsidRPr="00C46A64">
        <w:rPr>
          <w:rFonts w:ascii="Times New Roman" w:hAnsi="Times New Roman" w:cs="Times New Roman"/>
          <w:sz w:val="28"/>
          <w:szCs w:val="28"/>
        </w:rPr>
        <w:t>, следующие изменения:</w:t>
      </w:r>
    </w:p>
    <w:p w:rsidR="00417413" w:rsidRPr="00C46A64" w:rsidRDefault="00417413" w:rsidP="00C46A64">
      <w:pPr>
        <w:ind w:firstLine="567"/>
        <w:jc w:val="both"/>
        <w:rPr>
          <w:rFonts w:ascii="Times New Roman" w:hAnsi="Times New Roman" w:cs="Times New Roman"/>
          <w:sz w:val="28"/>
          <w:szCs w:val="28"/>
        </w:rPr>
      </w:pPr>
      <w:r w:rsidRPr="00C46A64">
        <w:rPr>
          <w:rFonts w:ascii="Times New Roman" w:hAnsi="Times New Roman" w:cs="Times New Roman"/>
          <w:b/>
          <w:sz w:val="28"/>
          <w:szCs w:val="28"/>
        </w:rPr>
        <w:t>1)</w:t>
      </w:r>
      <w:r w:rsidRPr="00C46A64">
        <w:rPr>
          <w:rFonts w:ascii="Times New Roman" w:hAnsi="Times New Roman" w:cs="Times New Roman"/>
          <w:sz w:val="28"/>
          <w:szCs w:val="28"/>
        </w:rPr>
        <w:t xml:space="preserve">  </w:t>
      </w:r>
      <w:r w:rsidR="00150F03" w:rsidRPr="00C46A64">
        <w:rPr>
          <w:rFonts w:ascii="Times New Roman" w:hAnsi="Times New Roman" w:cs="Times New Roman"/>
          <w:sz w:val="28"/>
          <w:szCs w:val="28"/>
        </w:rPr>
        <w:t xml:space="preserve">абзац второй </w:t>
      </w:r>
      <w:r w:rsidRPr="00C46A64">
        <w:rPr>
          <w:rFonts w:ascii="Times New Roman" w:hAnsi="Times New Roman" w:cs="Times New Roman"/>
          <w:sz w:val="28"/>
          <w:szCs w:val="28"/>
        </w:rPr>
        <w:t>пункт</w:t>
      </w:r>
      <w:r w:rsidR="00150F03" w:rsidRPr="00C46A64">
        <w:rPr>
          <w:rFonts w:ascii="Times New Roman" w:hAnsi="Times New Roman" w:cs="Times New Roman"/>
          <w:sz w:val="28"/>
          <w:szCs w:val="28"/>
        </w:rPr>
        <w:t xml:space="preserve">а </w:t>
      </w:r>
      <w:r w:rsidRPr="00C46A64">
        <w:rPr>
          <w:rFonts w:ascii="Times New Roman" w:hAnsi="Times New Roman" w:cs="Times New Roman"/>
          <w:sz w:val="28"/>
          <w:szCs w:val="28"/>
        </w:rPr>
        <w:t xml:space="preserve"> 1.1</w:t>
      </w:r>
      <w:r w:rsidR="00150F03" w:rsidRPr="00C46A64">
        <w:rPr>
          <w:rFonts w:ascii="Times New Roman" w:hAnsi="Times New Roman" w:cs="Times New Roman"/>
          <w:sz w:val="28"/>
          <w:szCs w:val="28"/>
        </w:rPr>
        <w:t xml:space="preserve"> </w:t>
      </w:r>
      <w:r w:rsidRPr="00C46A64">
        <w:rPr>
          <w:rFonts w:ascii="Times New Roman" w:hAnsi="Times New Roman" w:cs="Times New Roman"/>
          <w:sz w:val="28"/>
          <w:szCs w:val="28"/>
        </w:rPr>
        <w:t xml:space="preserve"> Правил изложить в следующей редакции:</w:t>
      </w:r>
    </w:p>
    <w:p w:rsidR="00417413" w:rsidRPr="00C46A64" w:rsidRDefault="00417413" w:rsidP="00C46A64">
      <w:pPr>
        <w:ind w:firstLine="567"/>
        <w:jc w:val="both"/>
        <w:rPr>
          <w:rFonts w:ascii="Times New Roman" w:hAnsi="Times New Roman" w:cs="Times New Roman"/>
          <w:sz w:val="28"/>
          <w:szCs w:val="28"/>
        </w:rPr>
      </w:pPr>
      <w:proofErr w:type="gramStart"/>
      <w:r w:rsidRPr="00C46A64">
        <w:rPr>
          <w:rFonts w:ascii="Times New Roman" w:hAnsi="Times New Roman" w:cs="Times New Roman"/>
          <w:sz w:val="28"/>
          <w:szCs w:val="28"/>
        </w:rPr>
        <w:t>«</w:t>
      </w:r>
      <w:r w:rsidRPr="00C46A64">
        <w:rPr>
          <w:rFonts w:ascii="Times New Roman" w:hAnsi="Times New Roman" w:cs="Times New Roman"/>
          <w:b/>
          <w:sz w:val="28"/>
          <w:szCs w:val="28"/>
        </w:rPr>
        <w:t>Благоустройство территории</w:t>
      </w:r>
      <w:r w:rsidRPr="00C46A64">
        <w:rPr>
          <w:rFonts w:ascii="Times New Roman" w:hAnsi="Times New Roman" w:cs="Times New Roman"/>
          <w:sz w:val="28"/>
          <w:szCs w:val="28"/>
        </w:rPr>
        <w:t xml:space="preserve"> – деятельность по реализации комплекса мероприятий, установленного правилами благоустройства </w:t>
      </w:r>
      <w:r w:rsidRPr="00C46A64">
        <w:rPr>
          <w:rFonts w:ascii="Times New Roman" w:hAnsi="Times New Roman" w:cs="Times New Roman"/>
          <w:sz w:val="28"/>
          <w:szCs w:val="28"/>
        </w:rPr>
        <w:lastRenderedPageBreak/>
        <w:t>территории муниципального образования, направленная на обеспечение и повышение комфортности условий проживания граждан, поддержание и улучшение санитарного и эстетического состояния территории муниципального образования, содержание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417413" w:rsidRPr="00C46A64" w:rsidRDefault="00417413" w:rsidP="00C46A64">
      <w:pPr>
        <w:ind w:firstLine="567"/>
        <w:jc w:val="both"/>
        <w:rPr>
          <w:rFonts w:ascii="Times New Roman" w:hAnsi="Times New Roman" w:cs="Times New Roman"/>
          <w:sz w:val="28"/>
          <w:szCs w:val="28"/>
        </w:rPr>
      </w:pPr>
      <w:r w:rsidRPr="00C46A64">
        <w:rPr>
          <w:rFonts w:ascii="Times New Roman" w:hAnsi="Times New Roman" w:cs="Times New Roman"/>
          <w:b/>
          <w:sz w:val="28"/>
          <w:szCs w:val="28"/>
        </w:rPr>
        <w:t>2)</w:t>
      </w:r>
      <w:r w:rsidRPr="00C46A64">
        <w:rPr>
          <w:rFonts w:ascii="Times New Roman" w:hAnsi="Times New Roman" w:cs="Times New Roman"/>
          <w:sz w:val="28"/>
          <w:szCs w:val="28"/>
        </w:rPr>
        <w:t xml:space="preserve">  </w:t>
      </w:r>
      <w:r w:rsidR="00150F03" w:rsidRPr="00C46A64">
        <w:rPr>
          <w:rFonts w:ascii="Times New Roman" w:hAnsi="Times New Roman" w:cs="Times New Roman"/>
          <w:sz w:val="28"/>
          <w:szCs w:val="28"/>
        </w:rPr>
        <w:t xml:space="preserve">абзац 20 </w:t>
      </w:r>
      <w:r w:rsidRPr="00C46A64">
        <w:rPr>
          <w:rFonts w:ascii="Times New Roman" w:hAnsi="Times New Roman" w:cs="Times New Roman"/>
          <w:sz w:val="28"/>
          <w:szCs w:val="28"/>
        </w:rPr>
        <w:t>пункт</w:t>
      </w:r>
      <w:r w:rsidR="00150F03" w:rsidRPr="00C46A64">
        <w:rPr>
          <w:rFonts w:ascii="Times New Roman" w:hAnsi="Times New Roman" w:cs="Times New Roman"/>
          <w:sz w:val="28"/>
          <w:szCs w:val="28"/>
        </w:rPr>
        <w:t>а</w:t>
      </w:r>
      <w:r w:rsidRPr="00C46A64">
        <w:rPr>
          <w:rFonts w:ascii="Times New Roman" w:hAnsi="Times New Roman" w:cs="Times New Roman"/>
          <w:sz w:val="28"/>
          <w:szCs w:val="28"/>
        </w:rPr>
        <w:t xml:space="preserve"> 1.1</w:t>
      </w:r>
      <w:r w:rsidR="00150F03" w:rsidRPr="00C46A64">
        <w:rPr>
          <w:rFonts w:ascii="Times New Roman" w:hAnsi="Times New Roman" w:cs="Times New Roman"/>
          <w:sz w:val="28"/>
          <w:szCs w:val="28"/>
        </w:rPr>
        <w:t xml:space="preserve"> </w:t>
      </w:r>
      <w:r w:rsidRPr="00C46A64">
        <w:rPr>
          <w:rFonts w:ascii="Times New Roman" w:hAnsi="Times New Roman" w:cs="Times New Roman"/>
          <w:sz w:val="28"/>
          <w:szCs w:val="28"/>
        </w:rPr>
        <w:t xml:space="preserve"> Правил изложить в следующей редакции: </w:t>
      </w:r>
    </w:p>
    <w:p w:rsidR="00417413" w:rsidRPr="00C46A64" w:rsidRDefault="00417413" w:rsidP="00C46A64">
      <w:pPr>
        <w:ind w:firstLine="567"/>
        <w:jc w:val="both"/>
        <w:rPr>
          <w:rFonts w:ascii="Times New Roman" w:hAnsi="Times New Roman" w:cs="Times New Roman"/>
          <w:sz w:val="28"/>
          <w:szCs w:val="28"/>
        </w:rPr>
      </w:pPr>
      <w:proofErr w:type="gramStart"/>
      <w:r w:rsidRPr="00C46A64">
        <w:rPr>
          <w:rFonts w:ascii="Times New Roman" w:hAnsi="Times New Roman" w:cs="Times New Roman"/>
          <w:sz w:val="28"/>
          <w:szCs w:val="28"/>
        </w:rPr>
        <w:t>«</w:t>
      </w:r>
      <w:r w:rsidRPr="00C46A64">
        <w:rPr>
          <w:rFonts w:ascii="Times New Roman" w:hAnsi="Times New Roman" w:cs="Times New Roman"/>
          <w:b/>
          <w:sz w:val="28"/>
          <w:szCs w:val="28"/>
        </w:rPr>
        <w:t>Элементы благоустройства</w:t>
      </w:r>
      <w:r w:rsidRPr="00C46A64">
        <w:rPr>
          <w:rFonts w:ascii="Times New Roman" w:hAnsi="Times New Roman" w:cs="Times New Roman"/>
          <w:sz w:val="28"/>
          <w:szCs w:val="28"/>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End"/>
    </w:p>
    <w:p w:rsidR="00417413" w:rsidRPr="00C46A64" w:rsidRDefault="00417413" w:rsidP="00C46A64">
      <w:pPr>
        <w:ind w:firstLine="567"/>
        <w:jc w:val="both"/>
        <w:rPr>
          <w:rFonts w:ascii="Times New Roman" w:hAnsi="Times New Roman" w:cs="Times New Roman"/>
          <w:sz w:val="28"/>
          <w:szCs w:val="28"/>
        </w:rPr>
      </w:pPr>
      <w:r w:rsidRPr="00C46A64">
        <w:rPr>
          <w:rFonts w:ascii="Times New Roman" w:hAnsi="Times New Roman" w:cs="Times New Roman"/>
          <w:b/>
          <w:sz w:val="28"/>
          <w:szCs w:val="28"/>
        </w:rPr>
        <w:t>3)</w:t>
      </w:r>
      <w:r w:rsidRPr="00C46A64">
        <w:rPr>
          <w:rFonts w:ascii="Times New Roman" w:hAnsi="Times New Roman" w:cs="Times New Roman"/>
          <w:sz w:val="28"/>
          <w:szCs w:val="28"/>
        </w:rPr>
        <w:t xml:space="preserve"> </w:t>
      </w:r>
      <w:r w:rsidR="00150F03" w:rsidRPr="00C46A64">
        <w:rPr>
          <w:rFonts w:ascii="Times New Roman" w:hAnsi="Times New Roman" w:cs="Times New Roman"/>
          <w:sz w:val="28"/>
          <w:szCs w:val="28"/>
        </w:rPr>
        <w:t xml:space="preserve">пункт 1.1 Правил  дополнить </w:t>
      </w:r>
      <w:r w:rsidRPr="00C46A64">
        <w:rPr>
          <w:rFonts w:ascii="Times New Roman" w:hAnsi="Times New Roman" w:cs="Times New Roman"/>
          <w:sz w:val="28"/>
          <w:szCs w:val="28"/>
        </w:rPr>
        <w:t>абзац</w:t>
      </w:r>
      <w:r w:rsidR="00150F03" w:rsidRPr="00C46A64">
        <w:rPr>
          <w:rFonts w:ascii="Times New Roman" w:hAnsi="Times New Roman" w:cs="Times New Roman"/>
          <w:sz w:val="28"/>
          <w:szCs w:val="28"/>
        </w:rPr>
        <w:t xml:space="preserve">ем  </w:t>
      </w:r>
      <w:r w:rsidR="009E2419" w:rsidRPr="00C46A64">
        <w:rPr>
          <w:rFonts w:ascii="Times New Roman" w:hAnsi="Times New Roman" w:cs="Times New Roman"/>
          <w:sz w:val="28"/>
          <w:szCs w:val="28"/>
        </w:rPr>
        <w:t xml:space="preserve">21 </w:t>
      </w:r>
      <w:r w:rsidR="00150F03" w:rsidRPr="00C46A64">
        <w:rPr>
          <w:rFonts w:ascii="Times New Roman" w:hAnsi="Times New Roman" w:cs="Times New Roman"/>
          <w:sz w:val="28"/>
          <w:szCs w:val="28"/>
        </w:rPr>
        <w:t>следующего содержания</w:t>
      </w:r>
      <w:r w:rsidRPr="00C46A64">
        <w:rPr>
          <w:rFonts w:ascii="Times New Roman" w:hAnsi="Times New Roman" w:cs="Times New Roman"/>
          <w:sz w:val="28"/>
          <w:szCs w:val="28"/>
        </w:rPr>
        <w:t>:</w:t>
      </w:r>
    </w:p>
    <w:p w:rsidR="00417413" w:rsidRPr="00C46A64" w:rsidRDefault="00417413" w:rsidP="00C46A64">
      <w:pPr>
        <w:jc w:val="both"/>
        <w:rPr>
          <w:rFonts w:ascii="Times New Roman" w:hAnsi="Times New Roman" w:cs="Times New Roman"/>
          <w:sz w:val="28"/>
          <w:szCs w:val="28"/>
        </w:rPr>
      </w:pPr>
      <w:r w:rsidRPr="00C46A64">
        <w:rPr>
          <w:rFonts w:ascii="Times New Roman" w:hAnsi="Times New Roman" w:cs="Times New Roman"/>
          <w:sz w:val="28"/>
          <w:szCs w:val="28"/>
        </w:rPr>
        <w:t>«</w:t>
      </w:r>
      <w:r w:rsidRPr="00C46A64">
        <w:rPr>
          <w:rFonts w:ascii="Times New Roman" w:hAnsi="Times New Roman" w:cs="Times New Roman"/>
          <w:b/>
          <w:sz w:val="28"/>
          <w:szCs w:val="28"/>
        </w:rPr>
        <w:t>Прилегающая территория</w:t>
      </w:r>
      <w:r w:rsidRPr="00C46A64">
        <w:rPr>
          <w:rFonts w:ascii="Times New Roman" w:hAnsi="Times New Roman" w:cs="Times New Roman"/>
          <w:sz w:val="28"/>
          <w:szCs w:val="28"/>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C46A64">
        <w:rPr>
          <w:rFonts w:ascii="Times New Roman" w:hAnsi="Times New Roman" w:cs="Times New Roman"/>
          <w:sz w:val="28"/>
          <w:szCs w:val="28"/>
        </w:rPr>
        <w:t>границы</w:t>
      </w:r>
      <w:proofErr w:type="gramEnd"/>
      <w:r w:rsidRPr="00C46A64">
        <w:rPr>
          <w:rFonts w:ascii="Times New Roman" w:hAnsi="Times New Roman" w:cs="Times New Roman"/>
          <w:sz w:val="28"/>
          <w:szCs w:val="28"/>
        </w:rPr>
        <w:t xml:space="preserve">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417413" w:rsidRPr="00C46A64" w:rsidRDefault="00417413" w:rsidP="00C46A64">
      <w:pPr>
        <w:ind w:firstLine="567"/>
        <w:jc w:val="both"/>
        <w:rPr>
          <w:rFonts w:ascii="Times New Roman" w:hAnsi="Times New Roman" w:cs="Times New Roman"/>
          <w:sz w:val="28"/>
          <w:szCs w:val="28"/>
        </w:rPr>
      </w:pPr>
      <w:r w:rsidRPr="00C46A64">
        <w:rPr>
          <w:rFonts w:ascii="Times New Roman" w:hAnsi="Times New Roman" w:cs="Times New Roman"/>
          <w:b/>
          <w:sz w:val="28"/>
          <w:szCs w:val="28"/>
        </w:rPr>
        <w:t>4)</w:t>
      </w:r>
      <w:r w:rsidRPr="00C46A64">
        <w:rPr>
          <w:rFonts w:ascii="Times New Roman" w:hAnsi="Times New Roman" w:cs="Times New Roman"/>
          <w:sz w:val="28"/>
          <w:szCs w:val="28"/>
        </w:rPr>
        <w:t xml:space="preserve"> </w:t>
      </w:r>
      <w:r w:rsidR="009E2419" w:rsidRPr="00C46A64">
        <w:rPr>
          <w:rFonts w:ascii="Times New Roman" w:hAnsi="Times New Roman" w:cs="Times New Roman"/>
          <w:sz w:val="28"/>
          <w:szCs w:val="28"/>
        </w:rPr>
        <w:t xml:space="preserve">пункт 1.1 Правил  дополнить </w:t>
      </w:r>
      <w:r w:rsidRPr="00C46A64">
        <w:rPr>
          <w:rFonts w:ascii="Times New Roman" w:hAnsi="Times New Roman" w:cs="Times New Roman"/>
          <w:sz w:val="28"/>
          <w:szCs w:val="28"/>
        </w:rPr>
        <w:t>абзац</w:t>
      </w:r>
      <w:r w:rsidR="009E2419" w:rsidRPr="00C46A64">
        <w:rPr>
          <w:rFonts w:ascii="Times New Roman" w:hAnsi="Times New Roman" w:cs="Times New Roman"/>
          <w:sz w:val="28"/>
          <w:szCs w:val="28"/>
        </w:rPr>
        <w:t>ем 22следующего содержания</w:t>
      </w:r>
      <w:r w:rsidRPr="00C46A64">
        <w:rPr>
          <w:rFonts w:ascii="Times New Roman" w:hAnsi="Times New Roman" w:cs="Times New Roman"/>
          <w:sz w:val="28"/>
          <w:szCs w:val="28"/>
        </w:rPr>
        <w:t>:</w:t>
      </w:r>
    </w:p>
    <w:p w:rsidR="00417413" w:rsidRPr="00C46A64" w:rsidRDefault="00417413" w:rsidP="00C46A64">
      <w:pPr>
        <w:ind w:firstLine="567"/>
        <w:jc w:val="both"/>
        <w:rPr>
          <w:rFonts w:ascii="Times New Roman" w:hAnsi="Times New Roman" w:cs="Times New Roman"/>
          <w:sz w:val="28"/>
          <w:szCs w:val="28"/>
        </w:rPr>
      </w:pPr>
      <w:r w:rsidRPr="00C46A64">
        <w:rPr>
          <w:rStyle w:val="s10"/>
          <w:rFonts w:ascii="Times New Roman" w:hAnsi="Times New Roman" w:cs="Times New Roman"/>
          <w:sz w:val="28"/>
          <w:szCs w:val="28"/>
        </w:rPr>
        <w:t>«</w:t>
      </w:r>
      <w:r w:rsidRPr="00C46A64">
        <w:rPr>
          <w:rStyle w:val="s10"/>
          <w:rFonts w:ascii="Times New Roman" w:hAnsi="Times New Roman" w:cs="Times New Roman"/>
          <w:b/>
          <w:sz w:val="28"/>
          <w:szCs w:val="28"/>
        </w:rPr>
        <w:t>Твердые коммунальные отходы</w:t>
      </w:r>
      <w:r w:rsidRPr="00C46A64">
        <w:rPr>
          <w:rFonts w:ascii="Times New Roman" w:hAnsi="Times New Roman" w:cs="Times New Roman"/>
          <w:sz w:val="28"/>
          <w:szCs w:val="28"/>
        </w:rP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417413" w:rsidRPr="00C46A64" w:rsidRDefault="00417413" w:rsidP="00C46A64">
      <w:pPr>
        <w:ind w:firstLine="567"/>
        <w:jc w:val="both"/>
        <w:rPr>
          <w:rFonts w:ascii="Times New Roman" w:hAnsi="Times New Roman" w:cs="Times New Roman"/>
          <w:sz w:val="28"/>
          <w:szCs w:val="28"/>
        </w:rPr>
      </w:pPr>
      <w:r w:rsidRPr="00C46A64">
        <w:rPr>
          <w:rFonts w:ascii="Times New Roman" w:hAnsi="Times New Roman" w:cs="Times New Roman"/>
          <w:b/>
          <w:sz w:val="28"/>
          <w:szCs w:val="28"/>
        </w:rPr>
        <w:t>5)</w:t>
      </w:r>
      <w:r w:rsidRPr="00C46A64">
        <w:rPr>
          <w:rFonts w:ascii="Times New Roman" w:hAnsi="Times New Roman" w:cs="Times New Roman"/>
          <w:sz w:val="28"/>
          <w:szCs w:val="28"/>
        </w:rPr>
        <w:t xml:space="preserve"> </w:t>
      </w:r>
      <w:r w:rsidR="009E2419" w:rsidRPr="00C46A64">
        <w:rPr>
          <w:rFonts w:ascii="Times New Roman" w:hAnsi="Times New Roman" w:cs="Times New Roman"/>
          <w:sz w:val="28"/>
          <w:szCs w:val="28"/>
        </w:rPr>
        <w:t xml:space="preserve">пункт 1.1 Правил  дополнить </w:t>
      </w:r>
      <w:r w:rsidRPr="00C46A64">
        <w:rPr>
          <w:rFonts w:ascii="Times New Roman" w:hAnsi="Times New Roman" w:cs="Times New Roman"/>
          <w:sz w:val="28"/>
          <w:szCs w:val="28"/>
        </w:rPr>
        <w:t>абзац</w:t>
      </w:r>
      <w:r w:rsidR="009E2419" w:rsidRPr="00C46A64">
        <w:rPr>
          <w:rFonts w:ascii="Times New Roman" w:hAnsi="Times New Roman" w:cs="Times New Roman"/>
          <w:sz w:val="28"/>
          <w:szCs w:val="28"/>
        </w:rPr>
        <w:t>ем 23 следующего содержания</w:t>
      </w:r>
      <w:r w:rsidRPr="00C46A64">
        <w:rPr>
          <w:rFonts w:ascii="Times New Roman" w:hAnsi="Times New Roman" w:cs="Times New Roman"/>
          <w:sz w:val="28"/>
          <w:szCs w:val="28"/>
        </w:rPr>
        <w:t>:</w:t>
      </w:r>
    </w:p>
    <w:p w:rsidR="00417413" w:rsidRPr="00C46A64" w:rsidRDefault="00417413" w:rsidP="00C46A64">
      <w:pPr>
        <w:ind w:firstLine="567"/>
        <w:jc w:val="both"/>
        <w:rPr>
          <w:rFonts w:ascii="Times New Roman" w:hAnsi="Times New Roman" w:cs="Times New Roman"/>
          <w:sz w:val="28"/>
          <w:szCs w:val="28"/>
        </w:rPr>
      </w:pPr>
      <w:r w:rsidRPr="002E5709">
        <w:rPr>
          <w:rStyle w:val="a7"/>
          <w:rFonts w:ascii="Times New Roman" w:hAnsi="Times New Roman" w:cs="Times New Roman"/>
          <w:i w:val="0"/>
          <w:sz w:val="28"/>
          <w:szCs w:val="28"/>
        </w:rPr>
        <w:t>«</w:t>
      </w:r>
      <w:r w:rsidRPr="002E5709">
        <w:rPr>
          <w:rStyle w:val="a7"/>
          <w:rFonts w:ascii="Times New Roman" w:hAnsi="Times New Roman" w:cs="Times New Roman"/>
          <w:b/>
          <w:i w:val="0"/>
          <w:sz w:val="28"/>
          <w:szCs w:val="28"/>
        </w:rPr>
        <w:t>Крупногабаритные</w:t>
      </w:r>
      <w:r w:rsidRPr="002E5709">
        <w:rPr>
          <w:rStyle w:val="s10"/>
          <w:rFonts w:ascii="Times New Roman" w:hAnsi="Times New Roman" w:cs="Times New Roman"/>
          <w:b/>
          <w:i/>
          <w:sz w:val="28"/>
          <w:szCs w:val="28"/>
        </w:rPr>
        <w:t xml:space="preserve"> </w:t>
      </w:r>
      <w:r w:rsidRPr="002E5709">
        <w:rPr>
          <w:rStyle w:val="a7"/>
          <w:rFonts w:ascii="Times New Roman" w:hAnsi="Times New Roman" w:cs="Times New Roman"/>
          <w:b/>
          <w:i w:val="0"/>
          <w:sz w:val="28"/>
          <w:szCs w:val="28"/>
        </w:rPr>
        <w:t>отходы</w:t>
      </w:r>
      <w:r w:rsidRPr="002E5709">
        <w:rPr>
          <w:rFonts w:ascii="Times New Roman" w:hAnsi="Times New Roman" w:cs="Times New Roman"/>
          <w:i/>
          <w:sz w:val="28"/>
          <w:szCs w:val="28"/>
        </w:rPr>
        <w:t xml:space="preserve"> - </w:t>
      </w:r>
      <w:r w:rsidRPr="002E5709">
        <w:rPr>
          <w:rStyle w:val="a7"/>
          <w:rFonts w:ascii="Times New Roman" w:hAnsi="Times New Roman" w:cs="Times New Roman"/>
          <w:i w:val="0"/>
          <w:sz w:val="28"/>
          <w:szCs w:val="28"/>
        </w:rPr>
        <w:t>твердые</w:t>
      </w:r>
      <w:r w:rsidRPr="00C46A64">
        <w:rPr>
          <w:rFonts w:ascii="Times New Roman" w:hAnsi="Times New Roman" w:cs="Times New Roman"/>
          <w:sz w:val="28"/>
          <w:szCs w:val="28"/>
        </w:rPr>
        <w:t xml:space="preserve">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417413" w:rsidRPr="00C46A64" w:rsidRDefault="00417413" w:rsidP="00C46A64">
      <w:pPr>
        <w:ind w:firstLine="567"/>
        <w:jc w:val="both"/>
        <w:rPr>
          <w:rFonts w:ascii="Times New Roman" w:hAnsi="Times New Roman" w:cs="Times New Roman"/>
          <w:sz w:val="28"/>
          <w:szCs w:val="28"/>
        </w:rPr>
      </w:pPr>
      <w:r w:rsidRPr="00C46A64">
        <w:rPr>
          <w:rFonts w:ascii="Times New Roman" w:hAnsi="Times New Roman" w:cs="Times New Roman"/>
          <w:b/>
          <w:sz w:val="28"/>
          <w:szCs w:val="28"/>
        </w:rPr>
        <w:t>6)</w:t>
      </w:r>
      <w:r w:rsidRPr="00C46A64">
        <w:rPr>
          <w:rFonts w:ascii="Times New Roman" w:hAnsi="Times New Roman" w:cs="Times New Roman"/>
          <w:sz w:val="28"/>
          <w:szCs w:val="28"/>
        </w:rPr>
        <w:t xml:space="preserve"> по тексту Правил слова твердые бытовые отходы, в соответствующем падеже, заменить словами твердые коммунальные отходы, в соответствующем падеже;   </w:t>
      </w:r>
    </w:p>
    <w:p w:rsidR="00417413" w:rsidRPr="00C46A64" w:rsidRDefault="00417413" w:rsidP="00C46A64">
      <w:pPr>
        <w:ind w:firstLine="567"/>
        <w:jc w:val="both"/>
        <w:rPr>
          <w:rFonts w:ascii="Times New Roman" w:hAnsi="Times New Roman" w:cs="Times New Roman"/>
          <w:sz w:val="28"/>
          <w:szCs w:val="28"/>
        </w:rPr>
      </w:pPr>
      <w:r w:rsidRPr="00C46A64">
        <w:rPr>
          <w:rFonts w:ascii="Times New Roman" w:hAnsi="Times New Roman" w:cs="Times New Roman"/>
          <w:b/>
          <w:sz w:val="28"/>
          <w:szCs w:val="28"/>
        </w:rPr>
        <w:t>7)</w:t>
      </w:r>
      <w:r w:rsidRPr="00C46A64">
        <w:rPr>
          <w:rFonts w:ascii="Times New Roman" w:hAnsi="Times New Roman" w:cs="Times New Roman"/>
          <w:sz w:val="28"/>
          <w:szCs w:val="28"/>
        </w:rPr>
        <w:t xml:space="preserve"> </w:t>
      </w:r>
      <w:r w:rsidR="0094287B" w:rsidRPr="00C46A64">
        <w:rPr>
          <w:rFonts w:ascii="Times New Roman" w:hAnsi="Times New Roman" w:cs="Times New Roman"/>
          <w:sz w:val="28"/>
          <w:szCs w:val="28"/>
        </w:rPr>
        <w:t xml:space="preserve">пункт </w:t>
      </w:r>
      <w:r w:rsidR="001B2559">
        <w:rPr>
          <w:rFonts w:ascii="Times New Roman" w:hAnsi="Times New Roman" w:cs="Times New Roman"/>
          <w:sz w:val="28"/>
          <w:szCs w:val="28"/>
        </w:rPr>
        <w:t>10.2</w:t>
      </w:r>
      <w:r w:rsidR="0094287B" w:rsidRPr="00C46A64">
        <w:rPr>
          <w:rFonts w:ascii="Times New Roman" w:hAnsi="Times New Roman" w:cs="Times New Roman"/>
          <w:sz w:val="28"/>
          <w:szCs w:val="28"/>
        </w:rPr>
        <w:t xml:space="preserve"> Правил дополнить следующими абзацами:</w:t>
      </w:r>
    </w:p>
    <w:p w:rsidR="00417413" w:rsidRPr="00C46A64" w:rsidRDefault="00417413" w:rsidP="00C46A64">
      <w:pPr>
        <w:ind w:firstLine="567"/>
        <w:jc w:val="both"/>
        <w:rPr>
          <w:rFonts w:ascii="Times New Roman" w:hAnsi="Times New Roman" w:cs="Times New Roman"/>
          <w:sz w:val="28"/>
          <w:szCs w:val="28"/>
        </w:rPr>
      </w:pPr>
      <w:r w:rsidRPr="00C46A64">
        <w:rPr>
          <w:rFonts w:ascii="Times New Roman" w:hAnsi="Times New Roman" w:cs="Times New Roman"/>
          <w:sz w:val="28"/>
          <w:szCs w:val="28"/>
        </w:rPr>
        <w:lastRenderedPageBreak/>
        <w:t>« В случае обнаружения региональным оператором места складирования твердых коммунальных отходов, объем которых превышает 1 куб. метр, на земельном участке, не предназначенном для этих целей и не указанном в соглашении (далее - место несанкционированного размещения твердых коммунальных отходов), региональный оператор обязан в течение 5 рабочих дней:</w:t>
      </w:r>
    </w:p>
    <w:p w:rsidR="00417413" w:rsidRPr="00C46A64" w:rsidRDefault="00417413" w:rsidP="00C46A64">
      <w:pPr>
        <w:ind w:firstLine="567"/>
        <w:jc w:val="both"/>
        <w:rPr>
          <w:rFonts w:ascii="Times New Roman" w:hAnsi="Times New Roman" w:cs="Times New Roman"/>
          <w:sz w:val="28"/>
          <w:szCs w:val="28"/>
        </w:rPr>
      </w:pPr>
      <w:r w:rsidRPr="00C46A64">
        <w:rPr>
          <w:rFonts w:ascii="Times New Roman" w:hAnsi="Times New Roman" w:cs="Times New Roman"/>
          <w:sz w:val="28"/>
          <w:szCs w:val="28"/>
        </w:rPr>
        <w:t>а) уведомить любым способом, позволяющим получить подтверждение доставки такого уведомления, собственника земельного участка, орган местного самоуправления и орган, осуществляющий государственный экологический надзор, об обнаружении места несанкционированного размещения твердых коммунальных отходов;</w:t>
      </w:r>
    </w:p>
    <w:p w:rsidR="00417413" w:rsidRPr="00C46A64" w:rsidRDefault="00417413" w:rsidP="00C46A64">
      <w:pPr>
        <w:ind w:firstLine="567"/>
        <w:jc w:val="both"/>
        <w:rPr>
          <w:rFonts w:ascii="Times New Roman" w:hAnsi="Times New Roman" w:cs="Times New Roman"/>
          <w:sz w:val="28"/>
          <w:szCs w:val="28"/>
        </w:rPr>
      </w:pPr>
      <w:r w:rsidRPr="00C46A64">
        <w:rPr>
          <w:rFonts w:ascii="Times New Roman" w:hAnsi="Times New Roman" w:cs="Times New Roman"/>
          <w:sz w:val="28"/>
          <w:szCs w:val="28"/>
        </w:rPr>
        <w:t>б) уведомить любым способом, позволяющим получить подтверждение доставки такого уведомления, собственника земельного участка о необходимости ликвидации места несанкционированного размещения твердых коммунальных отходов в течение 30 дней после получения уведомления и направить ему проект договора на оказание услуг по ликвидации выявленного места несанкционированного размещения твердых коммунальных отходов.</w:t>
      </w:r>
    </w:p>
    <w:p w:rsidR="00417413" w:rsidRPr="00C46A64" w:rsidRDefault="00417413" w:rsidP="00C46A64">
      <w:pPr>
        <w:ind w:firstLine="567"/>
        <w:jc w:val="both"/>
        <w:rPr>
          <w:rFonts w:ascii="Times New Roman" w:hAnsi="Times New Roman" w:cs="Times New Roman"/>
          <w:sz w:val="28"/>
          <w:szCs w:val="28"/>
        </w:rPr>
      </w:pPr>
      <w:proofErr w:type="gramStart"/>
      <w:r w:rsidRPr="00C46A64">
        <w:rPr>
          <w:rFonts w:ascii="Times New Roman" w:hAnsi="Times New Roman" w:cs="Times New Roman"/>
          <w:sz w:val="28"/>
          <w:szCs w:val="28"/>
        </w:rPr>
        <w:t>Если собственник земельного участка в течение 30 дней со дня получения уведомления регионального оператора не обеспечил ликвидацию места несанкционированного размещения твердых коммунальных отходов самостоятельно и не заключил договор с региональным оператором на оказание услуг по ликвидации выявленного места несанкционированного размещения твердых коммунальных отходов, региональный оператор в течение 30 дней после отправления уведомления собственнику земельного участка ликвидирует место несанкционированного размещения твердых</w:t>
      </w:r>
      <w:proofErr w:type="gramEnd"/>
      <w:r w:rsidRPr="00C46A64">
        <w:rPr>
          <w:rFonts w:ascii="Times New Roman" w:hAnsi="Times New Roman" w:cs="Times New Roman"/>
          <w:sz w:val="28"/>
          <w:szCs w:val="28"/>
        </w:rPr>
        <w:t xml:space="preserve"> коммунальных отходов. В этом случае региональный оператор вправе обратиться в суд с требованием о взыскании понесенных расходов.</w:t>
      </w:r>
    </w:p>
    <w:p w:rsidR="00417413" w:rsidRPr="00C46A64" w:rsidRDefault="00417413" w:rsidP="00C46A64">
      <w:pPr>
        <w:ind w:firstLine="567"/>
        <w:jc w:val="both"/>
        <w:rPr>
          <w:rFonts w:ascii="Times New Roman" w:hAnsi="Times New Roman" w:cs="Times New Roman"/>
          <w:sz w:val="28"/>
          <w:szCs w:val="28"/>
        </w:rPr>
      </w:pPr>
      <w:r w:rsidRPr="00C46A64">
        <w:rPr>
          <w:rFonts w:ascii="Times New Roman" w:hAnsi="Times New Roman" w:cs="Times New Roman"/>
          <w:sz w:val="28"/>
          <w:szCs w:val="28"/>
        </w:rPr>
        <w:t>Собственник земельного участка обязан самостоятельно обеспечить ликвидацию места несанкционированного размещения твердых коммунальных отходов или заключить договор на оказание услуг по ликвидации выявленного места несанкционированного размещения твердых коммунальных отходов с региональным оператором.»;</w:t>
      </w:r>
    </w:p>
    <w:p w:rsidR="00417413" w:rsidRPr="00C46A64" w:rsidRDefault="0094287B" w:rsidP="00C46A64">
      <w:pPr>
        <w:ind w:firstLine="567"/>
        <w:jc w:val="both"/>
        <w:rPr>
          <w:rFonts w:ascii="Times New Roman" w:hAnsi="Times New Roman" w:cs="Times New Roman"/>
          <w:sz w:val="28"/>
          <w:szCs w:val="28"/>
        </w:rPr>
      </w:pPr>
      <w:r w:rsidRPr="00C46A64">
        <w:rPr>
          <w:rFonts w:ascii="Times New Roman" w:hAnsi="Times New Roman" w:cs="Times New Roman"/>
          <w:sz w:val="28"/>
          <w:szCs w:val="28"/>
        </w:rPr>
        <w:t xml:space="preserve"> </w:t>
      </w:r>
      <w:r w:rsidR="00417413" w:rsidRPr="00C46A64">
        <w:rPr>
          <w:rFonts w:ascii="Times New Roman" w:hAnsi="Times New Roman" w:cs="Times New Roman"/>
          <w:sz w:val="28"/>
          <w:szCs w:val="28"/>
        </w:rPr>
        <w:t xml:space="preserve">«Места (площадки) накопления твердых коммунальных отходов создаются органами местного самоуправления, за исключением установленных законодательством Российской Федерации случаев, когда такая обязанность лежит на других лицах. Органы местного самоуправления создают места (площадки) накопления твердых коммунальных отходов путем принятия решения в соответствии с требованиями Правил </w:t>
      </w:r>
      <w:r w:rsidR="00417413" w:rsidRPr="00C46A64">
        <w:rPr>
          <w:rFonts w:ascii="Times New Roman" w:hAnsi="Times New Roman" w:cs="Times New Roman"/>
          <w:sz w:val="28"/>
          <w:szCs w:val="28"/>
        </w:rPr>
        <w:lastRenderedPageBreak/>
        <w:t>благоустройства, требованиями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w:t>
      </w:r>
    </w:p>
    <w:p w:rsidR="00417413" w:rsidRPr="00C46A64" w:rsidRDefault="00417413" w:rsidP="00C46A64">
      <w:pPr>
        <w:ind w:firstLine="567"/>
        <w:jc w:val="both"/>
        <w:rPr>
          <w:rFonts w:ascii="Times New Roman" w:hAnsi="Times New Roman" w:cs="Times New Roman"/>
          <w:sz w:val="28"/>
          <w:szCs w:val="28"/>
        </w:rPr>
      </w:pPr>
      <w:r w:rsidRPr="00C46A64">
        <w:rPr>
          <w:rFonts w:ascii="Times New Roman" w:hAnsi="Times New Roman" w:cs="Times New Roman"/>
          <w:sz w:val="28"/>
          <w:szCs w:val="28"/>
        </w:rPr>
        <w:t>В случае если в соответствии с законодательством Российской Федерации обязанность по созданию места (площадки) накопления твердых коммунальных отходов лежит на других лицах, такие лица согласовывают создание места (площадки) накопления твердых коммунальных отходов с органом местного самоуправления на основании письменной заявки, форма которой устанавливается органом местного самоуправления</w:t>
      </w:r>
      <w:proofErr w:type="gramStart"/>
      <w:r w:rsidRPr="00C46A64">
        <w:rPr>
          <w:rFonts w:ascii="Times New Roman" w:hAnsi="Times New Roman" w:cs="Times New Roman"/>
          <w:sz w:val="28"/>
          <w:szCs w:val="28"/>
        </w:rPr>
        <w:t>.»;</w:t>
      </w:r>
      <w:proofErr w:type="gramEnd"/>
    </w:p>
    <w:p w:rsidR="00417413" w:rsidRPr="00C46A64" w:rsidRDefault="0094287B" w:rsidP="00C46A64">
      <w:pPr>
        <w:ind w:firstLine="567"/>
        <w:jc w:val="both"/>
        <w:rPr>
          <w:rFonts w:ascii="Times New Roman" w:hAnsi="Times New Roman" w:cs="Times New Roman"/>
          <w:sz w:val="28"/>
          <w:szCs w:val="28"/>
        </w:rPr>
      </w:pPr>
      <w:r w:rsidRPr="00C46A64">
        <w:rPr>
          <w:rFonts w:ascii="Times New Roman" w:hAnsi="Times New Roman" w:cs="Times New Roman"/>
          <w:sz w:val="28"/>
          <w:szCs w:val="28"/>
        </w:rPr>
        <w:t xml:space="preserve"> </w:t>
      </w:r>
      <w:proofErr w:type="gramStart"/>
      <w:r w:rsidR="00417413" w:rsidRPr="00C46A64">
        <w:rPr>
          <w:rFonts w:ascii="Times New Roman" w:hAnsi="Times New Roman" w:cs="Times New Roman"/>
          <w:sz w:val="28"/>
          <w:szCs w:val="28"/>
        </w:rPr>
        <w:t>«В контейнерах запрещается складировать горящие, раскаленные или горячие отходы, крупногабаритные отходы, снег и лед, осветительные приборы и электрические лампы, содержащие ртуть, батареи и аккумуляторы, медицинские отходы, а также иные отходы, которые могут причинить вред жизни и здоровью лиц, осуществляющих погрузку (разгрузку) контейнеров, повредить контейнеры, мусоровозы или нарушить режим работы объектов по обработке, обезвреживанию, захоронению твердых коммунальных отходов.</w:t>
      </w:r>
      <w:proofErr w:type="gramEnd"/>
    </w:p>
    <w:p w:rsidR="00417413" w:rsidRPr="00C46A64" w:rsidRDefault="00417413" w:rsidP="00C46A64">
      <w:pPr>
        <w:ind w:firstLine="567"/>
        <w:jc w:val="both"/>
        <w:rPr>
          <w:rFonts w:ascii="Times New Roman" w:hAnsi="Times New Roman" w:cs="Times New Roman"/>
          <w:sz w:val="28"/>
          <w:szCs w:val="28"/>
        </w:rPr>
      </w:pPr>
      <w:r w:rsidRPr="00C46A64">
        <w:rPr>
          <w:rFonts w:ascii="Times New Roman" w:hAnsi="Times New Roman" w:cs="Times New Roman"/>
          <w:sz w:val="28"/>
          <w:szCs w:val="28"/>
        </w:rPr>
        <w:t>Потребителям запрещается складировать твердые коммунальные отходы вне контейнеров или в контейнеры, не предназначенные для таких видов отходов, за исключением случаев, установленных законодательством Российской Федерации</w:t>
      </w:r>
      <w:proofErr w:type="gramStart"/>
      <w:r w:rsidRPr="00C46A64">
        <w:rPr>
          <w:rFonts w:ascii="Times New Roman" w:hAnsi="Times New Roman" w:cs="Times New Roman"/>
          <w:sz w:val="28"/>
          <w:szCs w:val="28"/>
        </w:rPr>
        <w:t xml:space="preserve">.» </w:t>
      </w:r>
      <w:proofErr w:type="gramEnd"/>
    </w:p>
    <w:p w:rsidR="00417413" w:rsidRPr="00C46A64" w:rsidRDefault="0094287B" w:rsidP="00C46A64">
      <w:pPr>
        <w:ind w:firstLine="567"/>
        <w:jc w:val="both"/>
        <w:rPr>
          <w:rFonts w:ascii="Times New Roman" w:hAnsi="Times New Roman" w:cs="Times New Roman"/>
          <w:sz w:val="28"/>
          <w:szCs w:val="28"/>
        </w:rPr>
      </w:pPr>
      <w:r w:rsidRPr="00C46A64">
        <w:rPr>
          <w:rFonts w:ascii="Times New Roman" w:hAnsi="Times New Roman" w:cs="Times New Roman"/>
          <w:sz w:val="28"/>
          <w:szCs w:val="28"/>
        </w:rPr>
        <w:t xml:space="preserve"> </w:t>
      </w:r>
      <w:proofErr w:type="gramStart"/>
      <w:r w:rsidR="00417413" w:rsidRPr="00C46A64">
        <w:rPr>
          <w:rFonts w:ascii="Times New Roman" w:hAnsi="Times New Roman" w:cs="Times New Roman"/>
          <w:sz w:val="28"/>
          <w:szCs w:val="28"/>
        </w:rPr>
        <w:t>« Юридические и физические лица, в результате деятельности которых образуются отходы, обязаны обеспечить передачу твердых коммунальных и иных отходов для дальнейшего безопасного размещения или утилизации региональному оператору или иной специализированной организации, имеющей соответствующую лицензию на данный вид деятельности (если ее наличие предусмотрено действующим законодательством), а также организовать и оборудовать (на своей территории) контейнерные площадки.</w:t>
      </w:r>
      <w:proofErr w:type="gramEnd"/>
    </w:p>
    <w:p w:rsidR="00417413" w:rsidRPr="00C46A64" w:rsidRDefault="00417413" w:rsidP="00C46A64">
      <w:pPr>
        <w:jc w:val="both"/>
        <w:rPr>
          <w:rFonts w:ascii="Times New Roman" w:hAnsi="Times New Roman" w:cs="Times New Roman"/>
          <w:sz w:val="28"/>
          <w:szCs w:val="28"/>
        </w:rPr>
      </w:pPr>
      <w:r w:rsidRPr="00C46A64">
        <w:rPr>
          <w:rFonts w:ascii="Times New Roman" w:hAnsi="Times New Roman" w:cs="Times New Roman"/>
          <w:sz w:val="28"/>
          <w:szCs w:val="28"/>
        </w:rPr>
        <w:t>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осуществляется указанными организациями и домовладельцами на основании договоров с региональным оператором или иными специализированными организациями, имеющими соответствующую лицензию на данный вид деятельности (если их наличие предусмотрено действующим законодательством)»</w:t>
      </w:r>
    </w:p>
    <w:p w:rsidR="00417413" w:rsidRPr="00C46A64" w:rsidRDefault="0094287B" w:rsidP="00C46A64">
      <w:pPr>
        <w:jc w:val="both"/>
        <w:rPr>
          <w:rFonts w:ascii="Times New Roman" w:hAnsi="Times New Roman" w:cs="Times New Roman"/>
          <w:sz w:val="28"/>
          <w:szCs w:val="28"/>
        </w:rPr>
      </w:pPr>
      <w:r w:rsidRPr="00C46A64">
        <w:rPr>
          <w:rFonts w:ascii="Times New Roman" w:hAnsi="Times New Roman" w:cs="Times New Roman"/>
          <w:sz w:val="28"/>
          <w:szCs w:val="28"/>
        </w:rPr>
        <w:t xml:space="preserve"> </w:t>
      </w:r>
      <w:r w:rsidR="00417413" w:rsidRPr="00C46A64">
        <w:rPr>
          <w:rFonts w:ascii="Times New Roman" w:hAnsi="Times New Roman" w:cs="Times New Roman"/>
          <w:sz w:val="28"/>
          <w:szCs w:val="28"/>
        </w:rPr>
        <w:t xml:space="preserve">«Вывоз крупногабаритных отходов обеспечивается в соответствии с </w:t>
      </w:r>
      <w:r w:rsidR="00417413" w:rsidRPr="002E5709">
        <w:rPr>
          <w:rFonts w:ascii="Times New Roman" w:hAnsi="Times New Roman" w:cs="Times New Roman"/>
          <w:sz w:val="28"/>
          <w:szCs w:val="28"/>
        </w:rPr>
        <w:t>законодательством</w:t>
      </w:r>
      <w:r w:rsidR="00417413" w:rsidRPr="00C46A64">
        <w:rPr>
          <w:rFonts w:ascii="Times New Roman" w:hAnsi="Times New Roman" w:cs="Times New Roman"/>
          <w:sz w:val="28"/>
          <w:szCs w:val="28"/>
        </w:rPr>
        <w:t xml:space="preserve"> Российской Федерации региональным оператором, в том </w:t>
      </w:r>
      <w:r w:rsidR="00417413" w:rsidRPr="00C46A64">
        <w:rPr>
          <w:rFonts w:ascii="Times New Roman" w:hAnsi="Times New Roman" w:cs="Times New Roman"/>
          <w:sz w:val="28"/>
          <w:szCs w:val="28"/>
        </w:rPr>
        <w:lastRenderedPageBreak/>
        <w:t>числе по заявкам потребителей, либо самостоятельно потребителями путем доставки крупногабаритных отходов на площадку для их складирования»</w:t>
      </w:r>
    </w:p>
    <w:p w:rsidR="00417413" w:rsidRPr="00C46A64" w:rsidRDefault="0094287B" w:rsidP="00C46A64">
      <w:pPr>
        <w:jc w:val="both"/>
        <w:rPr>
          <w:rFonts w:ascii="Times New Roman" w:hAnsi="Times New Roman" w:cs="Times New Roman"/>
          <w:sz w:val="28"/>
          <w:szCs w:val="28"/>
        </w:rPr>
      </w:pPr>
      <w:r w:rsidRPr="00C46A64">
        <w:rPr>
          <w:rFonts w:ascii="Times New Roman" w:hAnsi="Times New Roman" w:cs="Times New Roman"/>
          <w:b/>
          <w:sz w:val="28"/>
          <w:szCs w:val="28"/>
        </w:rPr>
        <w:t>8</w:t>
      </w:r>
      <w:r w:rsidR="00417413" w:rsidRPr="00C46A64">
        <w:rPr>
          <w:rFonts w:ascii="Times New Roman" w:hAnsi="Times New Roman" w:cs="Times New Roman"/>
          <w:b/>
          <w:sz w:val="28"/>
          <w:szCs w:val="28"/>
        </w:rPr>
        <w:t>)</w:t>
      </w:r>
      <w:r w:rsidR="00016D2E" w:rsidRPr="00C46A64">
        <w:rPr>
          <w:rFonts w:ascii="Times New Roman" w:hAnsi="Times New Roman" w:cs="Times New Roman"/>
          <w:sz w:val="28"/>
          <w:szCs w:val="28"/>
        </w:rPr>
        <w:t xml:space="preserve">  раздел 4  Правил дополнить пунктом 4.4 следующего содержания</w:t>
      </w:r>
      <w:r w:rsidR="00417413" w:rsidRPr="00C46A64">
        <w:rPr>
          <w:rFonts w:ascii="Times New Roman" w:hAnsi="Times New Roman" w:cs="Times New Roman"/>
          <w:sz w:val="28"/>
          <w:szCs w:val="28"/>
        </w:rPr>
        <w:t>:</w:t>
      </w:r>
    </w:p>
    <w:p w:rsidR="00016D2E" w:rsidRPr="00C46A64" w:rsidRDefault="00417413" w:rsidP="00C46A64">
      <w:pPr>
        <w:jc w:val="both"/>
        <w:rPr>
          <w:rFonts w:ascii="Times New Roman" w:hAnsi="Times New Roman" w:cs="Times New Roman"/>
          <w:sz w:val="28"/>
          <w:szCs w:val="28"/>
        </w:rPr>
      </w:pPr>
      <w:r w:rsidRPr="00C46A64">
        <w:rPr>
          <w:rFonts w:ascii="Times New Roman" w:hAnsi="Times New Roman" w:cs="Times New Roman"/>
          <w:sz w:val="28"/>
          <w:szCs w:val="28"/>
        </w:rPr>
        <w:t>«</w:t>
      </w:r>
      <w:r w:rsidR="00016D2E" w:rsidRPr="00C46A64">
        <w:rPr>
          <w:rFonts w:ascii="Times New Roman" w:hAnsi="Times New Roman" w:cs="Times New Roman"/>
          <w:sz w:val="28"/>
          <w:szCs w:val="28"/>
        </w:rPr>
        <w:t>4.4</w:t>
      </w:r>
      <w:r w:rsidRPr="00C46A64">
        <w:rPr>
          <w:rFonts w:ascii="Times New Roman" w:hAnsi="Times New Roman" w:cs="Times New Roman"/>
          <w:sz w:val="28"/>
          <w:szCs w:val="28"/>
        </w:rPr>
        <w:t xml:space="preserve"> Границы прилегающих территорий</w:t>
      </w:r>
      <w:r w:rsidR="00016D2E" w:rsidRPr="00C46A64">
        <w:rPr>
          <w:rFonts w:ascii="Times New Roman" w:hAnsi="Times New Roman" w:cs="Times New Roman"/>
          <w:sz w:val="28"/>
          <w:szCs w:val="28"/>
        </w:rPr>
        <w:t>»</w:t>
      </w:r>
    </w:p>
    <w:p w:rsidR="00417413" w:rsidRPr="00C46A64" w:rsidRDefault="00417413" w:rsidP="00C46A64">
      <w:pPr>
        <w:jc w:val="both"/>
        <w:rPr>
          <w:rFonts w:ascii="Times New Roman" w:hAnsi="Times New Roman" w:cs="Times New Roman"/>
          <w:sz w:val="28"/>
          <w:szCs w:val="28"/>
        </w:rPr>
      </w:pPr>
      <w:r w:rsidRPr="00C46A64">
        <w:rPr>
          <w:rFonts w:ascii="Times New Roman" w:hAnsi="Times New Roman" w:cs="Times New Roman"/>
          <w:sz w:val="28"/>
          <w:szCs w:val="28"/>
        </w:rPr>
        <w:t xml:space="preserve"> </w:t>
      </w:r>
      <w:r w:rsidR="00016D2E" w:rsidRPr="00C46A64">
        <w:rPr>
          <w:rFonts w:ascii="Times New Roman" w:hAnsi="Times New Roman" w:cs="Times New Roman"/>
          <w:sz w:val="28"/>
          <w:szCs w:val="28"/>
        </w:rPr>
        <w:t xml:space="preserve"> Границы прилегающих территорий о</w:t>
      </w:r>
      <w:r w:rsidRPr="00C46A64">
        <w:rPr>
          <w:rFonts w:ascii="Times New Roman" w:hAnsi="Times New Roman" w:cs="Times New Roman"/>
          <w:sz w:val="28"/>
          <w:szCs w:val="28"/>
        </w:rPr>
        <w:t xml:space="preserve">пределяются органом местного самоуправления в соответствии с порядком подготовки и утверждения схем </w:t>
      </w:r>
      <w:proofErr w:type="gramStart"/>
      <w:r w:rsidRPr="00C46A64">
        <w:rPr>
          <w:rFonts w:ascii="Times New Roman" w:hAnsi="Times New Roman" w:cs="Times New Roman"/>
          <w:sz w:val="28"/>
          <w:szCs w:val="28"/>
        </w:rPr>
        <w:t>границ</w:t>
      </w:r>
      <w:proofErr w:type="gramEnd"/>
      <w:r w:rsidRPr="00C46A64">
        <w:rPr>
          <w:rFonts w:ascii="Times New Roman" w:hAnsi="Times New Roman" w:cs="Times New Roman"/>
          <w:sz w:val="28"/>
          <w:szCs w:val="28"/>
        </w:rPr>
        <w:t xml:space="preserve"> прилегающих территорий, следующим образом:</w:t>
      </w:r>
    </w:p>
    <w:p w:rsidR="00417413" w:rsidRPr="00C46A64" w:rsidRDefault="00417413" w:rsidP="00C46A64">
      <w:pPr>
        <w:jc w:val="both"/>
        <w:rPr>
          <w:rFonts w:ascii="Times New Roman" w:hAnsi="Times New Roman" w:cs="Times New Roman"/>
          <w:sz w:val="28"/>
          <w:szCs w:val="28"/>
        </w:rPr>
      </w:pPr>
      <w:r w:rsidRPr="00C46A64">
        <w:rPr>
          <w:rFonts w:ascii="Times New Roman" w:hAnsi="Times New Roman" w:cs="Times New Roman"/>
          <w:sz w:val="28"/>
          <w:szCs w:val="28"/>
        </w:rPr>
        <w:t>1. Внутренняя часть границ прилегающей территории устанавливается по границам здания, строения, сооружения, образованного земельного участка, в отношении которых определяются границы прилегающей территории.</w:t>
      </w:r>
    </w:p>
    <w:p w:rsidR="00417413" w:rsidRPr="00C46A64" w:rsidRDefault="00417413" w:rsidP="00C46A64">
      <w:pPr>
        <w:jc w:val="both"/>
        <w:rPr>
          <w:rFonts w:ascii="Times New Roman" w:hAnsi="Times New Roman" w:cs="Times New Roman"/>
          <w:sz w:val="28"/>
          <w:szCs w:val="28"/>
        </w:rPr>
      </w:pPr>
      <w:r w:rsidRPr="00C46A64">
        <w:rPr>
          <w:rFonts w:ascii="Times New Roman" w:hAnsi="Times New Roman" w:cs="Times New Roman"/>
          <w:sz w:val="28"/>
          <w:szCs w:val="28"/>
        </w:rPr>
        <w:t>2. Внешняя часть границ прилегающей территории определяется с учетом следующих ограничений:</w:t>
      </w:r>
    </w:p>
    <w:p w:rsidR="00417413" w:rsidRPr="00C46A64" w:rsidRDefault="00417413" w:rsidP="00C46A64">
      <w:pPr>
        <w:jc w:val="both"/>
        <w:rPr>
          <w:rFonts w:ascii="Times New Roman" w:hAnsi="Times New Roman" w:cs="Times New Roman"/>
          <w:sz w:val="28"/>
          <w:szCs w:val="28"/>
        </w:rPr>
      </w:pPr>
      <w:proofErr w:type="gramStart"/>
      <w:r w:rsidRPr="00C46A64">
        <w:rPr>
          <w:rFonts w:ascii="Times New Roman" w:hAnsi="Times New Roman" w:cs="Times New Roman"/>
          <w:sz w:val="28"/>
          <w:szCs w:val="28"/>
        </w:rPr>
        <w:t>1) для многоквартирных домов (за исключением случаев, когда земельный участок образован по границам многоквартирного дома) - на расстоянии не более 6 метров от границы образованного земельного участка, на котором расположены многоквартирный дом и иные входящие в состав такого дома объекты недвижимого имущества, являющегося общей долевой собственностью собственников помещений в многоквартирном доме;</w:t>
      </w:r>
      <w:proofErr w:type="gramEnd"/>
    </w:p>
    <w:p w:rsidR="00417413" w:rsidRPr="00C46A64" w:rsidRDefault="00417413" w:rsidP="00C46A64">
      <w:pPr>
        <w:jc w:val="both"/>
        <w:rPr>
          <w:rFonts w:ascii="Times New Roman" w:hAnsi="Times New Roman" w:cs="Times New Roman"/>
          <w:sz w:val="28"/>
          <w:szCs w:val="28"/>
        </w:rPr>
      </w:pPr>
      <w:r w:rsidRPr="00C46A64">
        <w:rPr>
          <w:rFonts w:ascii="Times New Roman" w:hAnsi="Times New Roman" w:cs="Times New Roman"/>
          <w:sz w:val="28"/>
          <w:szCs w:val="28"/>
        </w:rPr>
        <w:t>2) для индивидуальных жилых домов, жилых домов блокированной застройки:</w:t>
      </w:r>
    </w:p>
    <w:p w:rsidR="00417413" w:rsidRPr="00C46A64" w:rsidRDefault="00417413" w:rsidP="00C46A64">
      <w:pPr>
        <w:jc w:val="both"/>
        <w:rPr>
          <w:rFonts w:ascii="Times New Roman" w:hAnsi="Times New Roman" w:cs="Times New Roman"/>
          <w:sz w:val="28"/>
          <w:szCs w:val="28"/>
        </w:rPr>
      </w:pPr>
      <w:r w:rsidRPr="00C46A64">
        <w:rPr>
          <w:rFonts w:ascii="Times New Roman" w:hAnsi="Times New Roman" w:cs="Times New Roman"/>
          <w:sz w:val="28"/>
          <w:szCs w:val="28"/>
        </w:rPr>
        <w:t>если указанные жилые дома расположены на образованном земельном участке, - на расстоянии не более 6 метров от границы данного земельного участка;</w:t>
      </w:r>
    </w:p>
    <w:p w:rsidR="00417413" w:rsidRPr="00C46A64" w:rsidRDefault="00417413" w:rsidP="00C46A64">
      <w:pPr>
        <w:jc w:val="both"/>
        <w:rPr>
          <w:rFonts w:ascii="Times New Roman" w:hAnsi="Times New Roman" w:cs="Times New Roman"/>
          <w:sz w:val="28"/>
          <w:szCs w:val="28"/>
        </w:rPr>
      </w:pPr>
      <w:r w:rsidRPr="00C46A64">
        <w:rPr>
          <w:rFonts w:ascii="Times New Roman" w:hAnsi="Times New Roman" w:cs="Times New Roman"/>
          <w:sz w:val="28"/>
          <w:szCs w:val="28"/>
        </w:rPr>
        <w:t>если земельный участок под ними не образован, - на расстоянии не более 10 метров от границы жилого дома;</w:t>
      </w:r>
    </w:p>
    <w:p w:rsidR="00417413" w:rsidRPr="00C46A64" w:rsidRDefault="00417413" w:rsidP="00C46A64">
      <w:pPr>
        <w:jc w:val="both"/>
        <w:rPr>
          <w:rFonts w:ascii="Times New Roman" w:hAnsi="Times New Roman" w:cs="Times New Roman"/>
          <w:sz w:val="28"/>
          <w:szCs w:val="28"/>
        </w:rPr>
      </w:pPr>
      <w:r w:rsidRPr="00C46A64">
        <w:rPr>
          <w:rFonts w:ascii="Times New Roman" w:hAnsi="Times New Roman" w:cs="Times New Roman"/>
          <w:sz w:val="28"/>
          <w:szCs w:val="28"/>
        </w:rPr>
        <w:t>3) для зданий, строений, сооружений, являющихся объектами капитального строительства:</w:t>
      </w:r>
    </w:p>
    <w:p w:rsidR="00417413" w:rsidRPr="00C46A64" w:rsidRDefault="00417413" w:rsidP="00C46A64">
      <w:pPr>
        <w:jc w:val="both"/>
        <w:rPr>
          <w:rFonts w:ascii="Times New Roman" w:hAnsi="Times New Roman" w:cs="Times New Roman"/>
          <w:sz w:val="28"/>
          <w:szCs w:val="28"/>
        </w:rPr>
      </w:pPr>
      <w:r w:rsidRPr="00C46A64">
        <w:rPr>
          <w:rFonts w:ascii="Times New Roman" w:hAnsi="Times New Roman" w:cs="Times New Roman"/>
          <w:sz w:val="28"/>
          <w:szCs w:val="28"/>
        </w:rPr>
        <w:t>если указанные здания, строения, сооружения расположены на образованном земельном участке, - на расстоянии не более 6 метров от границы данного земельного участка;</w:t>
      </w:r>
    </w:p>
    <w:p w:rsidR="00417413" w:rsidRPr="00C46A64" w:rsidRDefault="00417413" w:rsidP="00C46A64">
      <w:pPr>
        <w:jc w:val="both"/>
        <w:rPr>
          <w:rFonts w:ascii="Times New Roman" w:hAnsi="Times New Roman" w:cs="Times New Roman"/>
          <w:sz w:val="28"/>
          <w:szCs w:val="28"/>
        </w:rPr>
      </w:pPr>
      <w:r w:rsidRPr="00C46A64">
        <w:rPr>
          <w:rFonts w:ascii="Times New Roman" w:hAnsi="Times New Roman" w:cs="Times New Roman"/>
          <w:sz w:val="28"/>
          <w:szCs w:val="28"/>
        </w:rPr>
        <w:t>если земельный участок под указанными зданиями, строениями не образован, - на расстоянии не более 15 метров от границы здания, строения, сооружения;</w:t>
      </w:r>
    </w:p>
    <w:p w:rsidR="00417413" w:rsidRPr="00C46A64" w:rsidRDefault="00417413" w:rsidP="00C46A64">
      <w:pPr>
        <w:jc w:val="both"/>
        <w:rPr>
          <w:rFonts w:ascii="Times New Roman" w:hAnsi="Times New Roman" w:cs="Times New Roman"/>
          <w:sz w:val="28"/>
          <w:szCs w:val="28"/>
        </w:rPr>
      </w:pPr>
      <w:r w:rsidRPr="00C46A64">
        <w:rPr>
          <w:rFonts w:ascii="Times New Roman" w:hAnsi="Times New Roman" w:cs="Times New Roman"/>
          <w:sz w:val="28"/>
          <w:szCs w:val="28"/>
        </w:rPr>
        <w:t>4) для зданий, строений, сооружений, являющихся объектами некапитального строительства:</w:t>
      </w:r>
    </w:p>
    <w:p w:rsidR="00417413" w:rsidRPr="00C46A64" w:rsidRDefault="00417413" w:rsidP="00C46A64">
      <w:pPr>
        <w:jc w:val="both"/>
        <w:rPr>
          <w:rFonts w:ascii="Times New Roman" w:hAnsi="Times New Roman" w:cs="Times New Roman"/>
          <w:sz w:val="28"/>
          <w:szCs w:val="28"/>
        </w:rPr>
      </w:pPr>
      <w:r w:rsidRPr="00C46A64">
        <w:rPr>
          <w:rFonts w:ascii="Times New Roman" w:hAnsi="Times New Roman" w:cs="Times New Roman"/>
          <w:sz w:val="28"/>
          <w:szCs w:val="28"/>
        </w:rPr>
        <w:t>если указанные здания, строения, сооружения расположены на образованном земельном участке, - на расстоянии не более 6 метров от границы данного земельного участка;</w:t>
      </w:r>
    </w:p>
    <w:p w:rsidR="00417413" w:rsidRPr="00C46A64" w:rsidRDefault="00417413" w:rsidP="00C46A64">
      <w:pPr>
        <w:jc w:val="both"/>
        <w:rPr>
          <w:rFonts w:ascii="Times New Roman" w:hAnsi="Times New Roman" w:cs="Times New Roman"/>
          <w:sz w:val="28"/>
          <w:szCs w:val="28"/>
        </w:rPr>
      </w:pPr>
      <w:r w:rsidRPr="00C46A64">
        <w:rPr>
          <w:rFonts w:ascii="Times New Roman" w:hAnsi="Times New Roman" w:cs="Times New Roman"/>
          <w:sz w:val="28"/>
          <w:szCs w:val="28"/>
        </w:rPr>
        <w:lastRenderedPageBreak/>
        <w:t>если земельный участок под указанными зданиями, строениями, сооружениями не образован, - на расстоянии не более 15 метров от границы данного здания, строения, сооружения;</w:t>
      </w:r>
    </w:p>
    <w:p w:rsidR="00417413" w:rsidRPr="00C46A64" w:rsidRDefault="00417413" w:rsidP="00C46A64">
      <w:pPr>
        <w:jc w:val="both"/>
        <w:rPr>
          <w:rFonts w:ascii="Times New Roman" w:hAnsi="Times New Roman" w:cs="Times New Roman"/>
          <w:sz w:val="28"/>
          <w:szCs w:val="28"/>
        </w:rPr>
      </w:pPr>
      <w:r w:rsidRPr="00C46A64">
        <w:rPr>
          <w:rFonts w:ascii="Times New Roman" w:hAnsi="Times New Roman" w:cs="Times New Roman"/>
          <w:sz w:val="28"/>
          <w:szCs w:val="28"/>
        </w:rPr>
        <w:t>5) для образованных земельных участков, на которых отсутствуют здания, строения, сооружения, - на расстоянии не более 15 метров от границы образованного земельного участка»;</w:t>
      </w:r>
    </w:p>
    <w:p w:rsidR="00417413" w:rsidRPr="00C46A64" w:rsidRDefault="00016D2E" w:rsidP="00C46A64">
      <w:pPr>
        <w:jc w:val="both"/>
        <w:rPr>
          <w:rFonts w:ascii="Times New Roman" w:hAnsi="Times New Roman" w:cs="Times New Roman"/>
          <w:sz w:val="28"/>
          <w:szCs w:val="28"/>
        </w:rPr>
      </w:pPr>
      <w:r w:rsidRPr="00C46A64">
        <w:rPr>
          <w:rFonts w:ascii="Times New Roman" w:hAnsi="Times New Roman" w:cs="Times New Roman"/>
          <w:b/>
          <w:sz w:val="28"/>
          <w:szCs w:val="28"/>
        </w:rPr>
        <w:t>9</w:t>
      </w:r>
      <w:r w:rsidR="00417413" w:rsidRPr="00C46A64">
        <w:rPr>
          <w:rFonts w:ascii="Times New Roman" w:hAnsi="Times New Roman" w:cs="Times New Roman"/>
          <w:b/>
          <w:sz w:val="28"/>
          <w:szCs w:val="28"/>
        </w:rPr>
        <w:t>)</w:t>
      </w:r>
      <w:r w:rsidR="00417413" w:rsidRPr="00C46A64">
        <w:rPr>
          <w:rFonts w:ascii="Times New Roman" w:hAnsi="Times New Roman" w:cs="Times New Roman"/>
          <w:sz w:val="28"/>
          <w:szCs w:val="28"/>
        </w:rPr>
        <w:t xml:space="preserve"> </w:t>
      </w:r>
      <w:r w:rsidR="00BF6370" w:rsidRPr="00C46A64">
        <w:rPr>
          <w:rFonts w:ascii="Times New Roman" w:hAnsi="Times New Roman" w:cs="Times New Roman"/>
          <w:sz w:val="28"/>
          <w:szCs w:val="28"/>
        </w:rPr>
        <w:t xml:space="preserve">Раздел 11 </w:t>
      </w:r>
      <w:r w:rsidR="00417413" w:rsidRPr="00C46A64">
        <w:rPr>
          <w:rFonts w:ascii="Times New Roman" w:hAnsi="Times New Roman" w:cs="Times New Roman"/>
          <w:sz w:val="28"/>
          <w:szCs w:val="28"/>
        </w:rPr>
        <w:t xml:space="preserve">Правил благоустройства </w:t>
      </w:r>
      <w:r w:rsidR="00BF6370" w:rsidRPr="00C46A64">
        <w:rPr>
          <w:rFonts w:ascii="Times New Roman" w:hAnsi="Times New Roman" w:cs="Times New Roman"/>
          <w:sz w:val="28"/>
          <w:szCs w:val="28"/>
        </w:rPr>
        <w:t>изложить в следующей редакции</w:t>
      </w:r>
      <w:r w:rsidR="00417413" w:rsidRPr="00C46A64">
        <w:rPr>
          <w:rFonts w:ascii="Times New Roman" w:hAnsi="Times New Roman" w:cs="Times New Roman"/>
          <w:sz w:val="28"/>
          <w:szCs w:val="28"/>
        </w:rPr>
        <w:t>:</w:t>
      </w:r>
    </w:p>
    <w:p w:rsidR="00417413" w:rsidRPr="00C46A64" w:rsidRDefault="00BF6370" w:rsidP="00C46A64">
      <w:pPr>
        <w:jc w:val="both"/>
        <w:rPr>
          <w:rFonts w:ascii="Times New Roman" w:hAnsi="Times New Roman" w:cs="Times New Roman"/>
          <w:sz w:val="28"/>
          <w:szCs w:val="28"/>
        </w:rPr>
      </w:pPr>
      <w:r w:rsidRPr="00C46A64">
        <w:rPr>
          <w:rFonts w:ascii="Times New Roman" w:hAnsi="Times New Roman" w:cs="Times New Roman"/>
          <w:sz w:val="28"/>
          <w:szCs w:val="28"/>
        </w:rPr>
        <w:t>11</w:t>
      </w:r>
      <w:r w:rsidR="00417413" w:rsidRPr="00C46A64">
        <w:rPr>
          <w:rFonts w:ascii="Times New Roman" w:hAnsi="Times New Roman" w:cs="Times New Roman"/>
          <w:sz w:val="28"/>
          <w:szCs w:val="28"/>
        </w:rPr>
        <w:t>.1. В целях повышения вовлеченности в принятие решений и реализацию проектов, реального учета мнения всех участников деятельности по благоустройству, повышения их удовлетворенности городской средой, формирования положительного эмоциональный фон орган местного самоуправления обеспечивает широкое участие всех заинтересованных лиц, в том числе, с помощью следующих процедур:</w:t>
      </w:r>
    </w:p>
    <w:p w:rsidR="00417413" w:rsidRPr="00C46A64" w:rsidRDefault="00417413" w:rsidP="00C46A64">
      <w:pPr>
        <w:jc w:val="both"/>
        <w:rPr>
          <w:rFonts w:ascii="Times New Roman" w:hAnsi="Times New Roman" w:cs="Times New Roman"/>
          <w:sz w:val="28"/>
          <w:szCs w:val="28"/>
        </w:rPr>
      </w:pPr>
      <w:r w:rsidRPr="00C46A64">
        <w:rPr>
          <w:rFonts w:ascii="Times New Roman" w:hAnsi="Times New Roman" w:cs="Times New Roman"/>
          <w:sz w:val="28"/>
          <w:szCs w:val="28"/>
        </w:rPr>
        <w:t>-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417413" w:rsidRPr="00C46A64" w:rsidRDefault="00417413" w:rsidP="00C46A64">
      <w:pPr>
        <w:jc w:val="both"/>
        <w:rPr>
          <w:rFonts w:ascii="Times New Roman" w:hAnsi="Times New Roman" w:cs="Times New Roman"/>
          <w:sz w:val="28"/>
          <w:szCs w:val="28"/>
        </w:rPr>
      </w:pPr>
      <w:r w:rsidRPr="00C46A64">
        <w:rPr>
          <w:rFonts w:ascii="Times New Roman" w:hAnsi="Times New Roman" w:cs="Times New Roman"/>
          <w:sz w:val="28"/>
          <w:szCs w:val="28"/>
        </w:rPr>
        <w:t>-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417413" w:rsidRPr="00C46A64" w:rsidRDefault="00417413" w:rsidP="00C46A64">
      <w:pPr>
        <w:jc w:val="both"/>
        <w:rPr>
          <w:rFonts w:ascii="Times New Roman" w:hAnsi="Times New Roman" w:cs="Times New Roman"/>
          <w:sz w:val="28"/>
          <w:szCs w:val="28"/>
        </w:rPr>
      </w:pPr>
      <w:r w:rsidRPr="00C46A64">
        <w:rPr>
          <w:rFonts w:ascii="Times New Roman" w:hAnsi="Times New Roman" w:cs="Times New Roman"/>
          <w:sz w:val="28"/>
          <w:szCs w:val="28"/>
        </w:rPr>
        <w:t>- рассмотрение созданных вариантов с вовлечением всех заинтересованных лиц, имеющих отношение к данной территории и данному вопросу;</w:t>
      </w:r>
    </w:p>
    <w:p w:rsidR="00417413" w:rsidRPr="00C46A64" w:rsidRDefault="00417413" w:rsidP="00C46A64">
      <w:pPr>
        <w:jc w:val="both"/>
        <w:rPr>
          <w:rFonts w:ascii="Times New Roman" w:hAnsi="Times New Roman" w:cs="Times New Roman"/>
          <w:sz w:val="28"/>
          <w:szCs w:val="28"/>
        </w:rPr>
      </w:pPr>
      <w:r w:rsidRPr="00C46A64">
        <w:rPr>
          <w:rFonts w:ascii="Times New Roman" w:hAnsi="Times New Roman" w:cs="Times New Roman"/>
          <w:sz w:val="28"/>
          <w:szCs w:val="28"/>
        </w:rPr>
        <w:t>-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лиц.</w:t>
      </w:r>
    </w:p>
    <w:p w:rsidR="00417413" w:rsidRPr="00C46A64" w:rsidRDefault="00BF6370" w:rsidP="00C46A64">
      <w:pPr>
        <w:jc w:val="both"/>
        <w:rPr>
          <w:rFonts w:ascii="Times New Roman" w:hAnsi="Times New Roman" w:cs="Times New Roman"/>
          <w:sz w:val="28"/>
          <w:szCs w:val="28"/>
        </w:rPr>
      </w:pPr>
      <w:r w:rsidRPr="00C46A64">
        <w:rPr>
          <w:rFonts w:ascii="Times New Roman" w:hAnsi="Times New Roman" w:cs="Times New Roman"/>
          <w:sz w:val="28"/>
          <w:szCs w:val="28"/>
        </w:rPr>
        <w:t>11</w:t>
      </w:r>
      <w:r w:rsidR="00417413" w:rsidRPr="00C46A64">
        <w:rPr>
          <w:rFonts w:ascii="Times New Roman" w:hAnsi="Times New Roman" w:cs="Times New Roman"/>
          <w:sz w:val="28"/>
          <w:szCs w:val="28"/>
        </w:rPr>
        <w:t>.1.1. Для осуществления участия граждан и иных заинтересованных лиц в процессе принятия решений и реализации проектов комплексного благоустройства рекомендуется использовать следующие формы общественного участия:</w:t>
      </w:r>
    </w:p>
    <w:p w:rsidR="00417413" w:rsidRPr="00C46A64" w:rsidRDefault="00417413" w:rsidP="00C46A64">
      <w:pPr>
        <w:jc w:val="both"/>
        <w:rPr>
          <w:rFonts w:ascii="Times New Roman" w:hAnsi="Times New Roman" w:cs="Times New Roman"/>
          <w:sz w:val="28"/>
          <w:szCs w:val="28"/>
        </w:rPr>
      </w:pPr>
      <w:r w:rsidRPr="00C46A64">
        <w:rPr>
          <w:rFonts w:ascii="Times New Roman" w:hAnsi="Times New Roman" w:cs="Times New Roman"/>
          <w:sz w:val="28"/>
          <w:szCs w:val="28"/>
        </w:rPr>
        <w:t>а) совместное определение целей и задач по развитию территории, инвентаризация проблем и потенциалов среды;</w:t>
      </w:r>
    </w:p>
    <w:p w:rsidR="00417413" w:rsidRPr="00C46A64" w:rsidRDefault="00417413" w:rsidP="00C46A64">
      <w:pPr>
        <w:jc w:val="both"/>
        <w:rPr>
          <w:rFonts w:ascii="Times New Roman" w:hAnsi="Times New Roman" w:cs="Times New Roman"/>
          <w:sz w:val="28"/>
          <w:szCs w:val="28"/>
        </w:rPr>
      </w:pPr>
      <w:proofErr w:type="gramStart"/>
      <w:r w:rsidRPr="00C46A64">
        <w:rPr>
          <w:rFonts w:ascii="Times New Roman" w:hAnsi="Times New Roman" w:cs="Times New Roman"/>
          <w:sz w:val="28"/>
          <w:szCs w:val="28"/>
        </w:rPr>
        <w:t>б) определение основных видов активностей, функциональных зон общественных пространств, под которыми в целях настоящих рекомендаций понимаются части территории муниципальных образований,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roofErr w:type="gramEnd"/>
      <w:r w:rsidRPr="00C46A64">
        <w:rPr>
          <w:rFonts w:ascii="Times New Roman" w:hAnsi="Times New Roman" w:cs="Times New Roman"/>
          <w:sz w:val="28"/>
          <w:szCs w:val="28"/>
        </w:rPr>
        <w:t xml:space="preserve">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417413" w:rsidRPr="00C46A64" w:rsidRDefault="00417413" w:rsidP="00C46A64">
      <w:pPr>
        <w:jc w:val="both"/>
        <w:rPr>
          <w:rFonts w:ascii="Times New Roman" w:hAnsi="Times New Roman" w:cs="Times New Roman"/>
          <w:sz w:val="28"/>
          <w:szCs w:val="28"/>
        </w:rPr>
      </w:pPr>
      <w:r w:rsidRPr="00C46A64">
        <w:rPr>
          <w:rFonts w:ascii="Times New Roman" w:hAnsi="Times New Roman" w:cs="Times New Roman"/>
          <w:sz w:val="28"/>
          <w:szCs w:val="28"/>
        </w:rPr>
        <w:lastRenderedPageBreak/>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417413" w:rsidRPr="00C46A64" w:rsidRDefault="00417413" w:rsidP="00C46A64">
      <w:pPr>
        <w:jc w:val="both"/>
        <w:rPr>
          <w:rFonts w:ascii="Times New Roman" w:hAnsi="Times New Roman" w:cs="Times New Roman"/>
          <w:sz w:val="28"/>
          <w:szCs w:val="28"/>
        </w:rPr>
      </w:pPr>
      <w:r w:rsidRPr="00C46A64">
        <w:rPr>
          <w:rFonts w:ascii="Times New Roman" w:hAnsi="Times New Roman" w:cs="Times New Roman"/>
          <w:sz w:val="28"/>
          <w:szCs w:val="28"/>
        </w:rPr>
        <w:t>г) консультации в выборе типов покрытий, с учетом функционального зонирования территории;</w:t>
      </w:r>
    </w:p>
    <w:p w:rsidR="00417413" w:rsidRPr="00C46A64" w:rsidRDefault="00417413" w:rsidP="00C46A64">
      <w:pPr>
        <w:jc w:val="both"/>
        <w:rPr>
          <w:rFonts w:ascii="Times New Roman" w:hAnsi="Times New Roman" w:cs="Times New Roman"/>
          <w:sz w:val="28"/>
          <w:szCs w:val="28"/>
        </w:rPr>
      </w:pPr>
      <w:proofErr w:type="spellStart"/>
      <w:r w:rsidRPr="00C46A64">
        <w:rPr>
          <w:rFonts w:ascii="Times New Roman" w:hAnsi="Times New Roman" w:cs="Times New Roman"/>
          <w:sz w:val="28"/>
          <w:szCs w:val="28"/>
        </w:rPr>
        <w:t>д</w:t>
      </w:r>
      <w:proofErr w:type="spellEnd"/>
      <w:r w:rsidRPr="00C46A64">
        <w:rPr>
          <w:rFonts w:ascii="Times New Roman" w:hAnsi="Times New Roman" w:cs="Times New Roman"/>
          <w:sz w:val="28"/>
          <w:szCs w:val="28"/>
        </w:rPr>
        <w:t>) консультации по предполагаемым типам озеленения;</w:t>
      </w:r>
    </w:p>
    <w:p w:rsidR="00417413" w:rsidRPr="00C46A64" w:rsidRDefault="00417413" w:rsidP="00C46A64">
      <w:pPr>
        <w:jc w:val="both"/>
        <w:rPr>
          <w:rFonts w:ascii="Times New Roman" w:hAnsi="Times New Roman" w:cs="Times New Roman"/>
          <w:sz w:val="28"/>
          <w:szCs w:val="28"/>
        </w:rPr>
      </w:pPr>
      <w:r w:rsidRPr="00C46A64">
        <w:rPr>
          <w:rFonts w:ascii="Times New Roman" w:hAnsi="Times New Roman" w:cs="Times New Roman"/>
          <w:sz w:val="28"/>
          <w:szCs w:val="28"/>
        </w:rPr>
        <w:t>е) консультации по предполагаемым типам освещения и осветительного оборудования;</w:t>
      </w:r>
    </w:p>
    <w:p w:rsidR="00417413" w:rsidRPr="00C46A64" w:rsidRDefault="00417413" w:rsidP="00C46A64">
      <w:pPr>
        <w:jc w:val="both"/>
        <w:rPr>
          <w:rFonts w:ascii="Times New Roman" w:hAnsi="Times New Roman" w:cs="Times New Roman"/>
          <w:sz w:val="28"/>
          <w:szCs w:val="28"/>
        </w:rPr>
      </w:pPr>
      <w:r w:rsidRPr="00C46A64">
        <w:rPr>
          <w:rFonts w:ascii="Times New Roman" w:hAnsi="Times New Roman" w:cs="Times New Roman"/>
          <w:sz w:val="28"/>
          <w:szCs w:val="28"/>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417413" w:rsidRPr="00C46A64" w:rsidRDefault="00417413" w:rsidP="00C46A64">
      <w:pPr>
        <w:jc w:val="both"/>
        <w:rPr>
          <w:rFonts w:ascii="Times New Roman" w:hAnsi="Times New Roman" w:cs="Times New Roman"/>
          <w:sz w:val="28"/>
          <w:szCs w:val="28"/>
        </w:rPr>
      </w:pPr>
      <w:proofErr w:type="spellStart"/>
      <w:r w:rsidRPr="00C46A64">
        <w:rPr>
          <w:rFonts w:ascii="Times New Roman" w:hAnsi="Times New Roman" w:cs="Times New Roman"/>
          <w:sz w:val="28"/>
          <w:szCs w:val="28"/>
        </w:rPr>
        <w:t>з</w:t>
      </w:r>
      <w:proofErr w:type="spellEnd"/>
      <w:r w:rsidRPr="00C46A64">
        <w:rPr>
          <w:rFonts w:ascii="Times New Roman" w:hAnsi="Times New Roman" w:cs="Times New Roman"/>
          <w:sz w:val="28"/>
          <w:szCs w:val="28"/>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417413" w:rsidRPr="00C46A64" w:rsidRDefault="00417413" w:rsidP="00C46A64">
      <w:pPr>
        <w:jc w:val="both"/>
        <w:rPr>
          <w:rFonts w:ascii="Times New Roman" w:hAnsi="Times New Roman" w:cs="Times New Roman"/>
          <w:sz w:val="28"/>
          <w:szCs w:val="28"/>
        </w:rPr>
      </w:pPr>
      <w:r w:rsidRPr="00C46A64">
        <w:rPr>
          <w:rFonts w:ascii="Times New Roman" w:hAnsi="Times New Roman" w:cs="Times New Roman"/>
          <w:sz w:val="28"/>
          <w:szCs w:val="28"/>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417413" w:rsidRPr="00C46A64" w:rsidRDefault="00417413" w:rsidP="00C46A64">
      <w:pPr>
        <w:jc w:val="both"/>
        <w:rPr>
          <w:rFonts w:ascii="Times New Roman" w:hAnsi="Times New Roman" w:cs="Times New Roman"/>
          <w:sz w:val="28"/>
          <w:szCs w:val="28"/>
        </w:rPr>
      </w:pPr>
      <w:r w:rsidRPr="00C46A64">
        <w:rPr>
          <w:rFonts w:ascii="Times New Roman" w:hAnsi="Times New Roman" w:cs="Times New Roman"/>
          <w:sz w:val="28"/>
          <w:szCs w:val="28"/>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417413" w:rsidRPr="00C46A64" w:rsidRDefault="00417413" w:rsidP="00C46A64">
      <w:pPr>
        <w:jc w:val="both"/>
        <w:rPr>
          <w:rFonts w:ascii="Times New Roman" w:hAnsi="Times New Roman" w:cs="Times New Roman"/>
          <w:sz w:val="28"/>
          <w:szCs w:val="28"/>
        </w:rPr>
      </w:pPr>
      <w:r w:rsidRPr="00C46A64">
        <w:rPr>
          <w:rFonts w:ascii="Times New Roman" w:hAnsi="Times New Roman" w:cs="Times New Roman"/>
          <w:sz w:val="28"/>
          <w:szCs w:val="28"/>
        </w:rPr>
        <w:t>Информирование может осуществляться путем:</w:t>
      </w:r>
    </w:p>
    <w:p w:rsidR="00417413" w:rsidRPr="00C46A64" w:rsidRDefault="00417413" w:rsidP="00C46A64">
      <w:pPr>
        <w:jc w:val="both"/>
        <w:rPr>
          <w:rFonts w:ascii="Times New Roman" w:hAnsi="Times New Roman" w:cs="Times New Roman"/>
          <w:sz w:val="28"/>
          <w:szCs w:val="28"/>
        </w:rPr>
      </w:pPr>
      <w:r w:rsidRPr="00C46A64">
        <w:rPr>
          <w:rFonts w:ascii="Times New Roman" w:hAnsi="Times New Roman" w:cs="Times New Roman"/>
          <w:sz w:val="28"/>
          <w:szCs w:val="28"/>
        </w:rPr>
        <w:t xml:space="preserve">а) создания единого информационного </w:t>
      </w:r>
      <w:proofErr w:type="spellStart"/>
      <w:r w:rsidRPr="00C46A64">
        <w:rPr>
          <w:rFonts w:ascii="Times New Roman" w:hAnsi="Times New Roman" w:cs="Times New Roman"/>
          <w:sz w:val="28"/>
          <w:szCs w:val="28"/>
        </w:rPr>
        <w:t>интернет-ресурса</w:t>
      </w:r>
      <w:proofErr w:type="spellEnd"/>
      <w:r w:rsidRPr="00C46A64">
        <w:rPr>
          <w:rFonts w:ascii="Times New Roman" w:hAnsi="Times New Roman" w:cs="Times New Roman"/>
          <w:sz w:val="28"/>
          <w:szCs w:val="28"/>
        </w:rPr>
        <w:t xml:space="preserve"> (сайта или приложения) который будет решать задачи по сбору информации, обеспечению "</w:t>
      </w:r>
      <w:proofErr w:type="spellStart"/>
      <w:r w:rsidRPr="00C46A64">
        <w:rPr>
          <w:rFonts w:ascii="Times New Roman" w:hAnsi="Times New Roman" w:cs="Times New Roman"/>
          <w:sz w:val="28"/>
          <w:szCs w:val="28"/>
        </w:rPr>
        <w:t>онлайн</w:t>
      </w:r>
      <w:proofErr w:type="spellEnd"/>
      <w:r w:rsidRPr="00C46A64">
        <w:rPr>
          <w:rFonts w:ascii="Times New Roman" w:hAnsi="Times New Roman" w:cs="Times New Roman"/>
          <w:sz w:val="28"/>
          <w:szCs w:val="28"/>
        </w:rPr>
        <w:t>" участия и регулярному информированию о ходе проекта, с публикацией фото, видео и текстовых отчетов по итогам проведения общественных обсуждений;</w:t>
      </w:r>
    </w:p>
    <w:p w:rsidR="00417413" w:rsidRPr="00C46A64" w:rsidRDefault="00417413" w:rsidP="00C46A64">
      <w:pPr>
        <w:jc w:val="both"/>
        <w:rPr>
          <w:rFonts w:ascii="Times New Roman" w:hAnsi="Times New Roman" w:cs="Times New Roman"/>
          <w:sz w:val="28"/>
          <w:szCs w:val="28"/>
        </w:rPr>
      </w:pPr>
      <w:r w:rsidRPr="00C46A64">
        <w:rPr>
          <w:rFonts w:ascii="Times New Roman" w:hAnsi="Times New Roman" w:cs="Times New Roman"/>
          <w:sz w:val="28"/>
          <w:szCs w:val="28"/>
        </w:rPr>
        <w:t>б) 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417413" w:rsidRPr="00C46A64" w:rsidRDefault="00417413" w:rsidP="00C46A64">
      <w:pPr>
        <w:jc w:val="both"/>
        <w:rPr>
          <w:rFonts w:ascii="Times New Roman" w:hAnsi="Times New Roman" w:cs="Times New Roman"/>
          <w:sz w:val="28"/>
          <w:szCs w:val="28"/>
        </w:rPr>
      </w:pPr>
      <w:r w:rsidRPr="00C46A64">
        <w:rPr>
          <w:rFonts w:ascii="Times New Roman" w:hAnsi="Times New Roman" w:cs="Times New Roman"/>
          <w:sz w:val="28"/>
          <w:szCs w:val="28"/>
        </w:rPr>
        <w:t xml:space="preserve">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w:t>
      </w:r>
      <w:r w:rsidRPr="00C46A64">
        <w:rPr>
          <w:rFonts w:ascii="Times New Roman" w:hAnsi="Times New Roman" w:cs="Times New Roman"/>
          <w:sz w:val="28"/>
          <w:szCs w:val="28"/>
        </w:rPr>
        <w:lastRenderedPageBreak/>
        <w:t>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417413" w:rsidRPr="00C46A64" w:rsidRDefault="00417413" w:rsidP="00C46A64">
      <w:pPr>
        <w:jc w:val="both"/>
        <w:rPr>
          <w:rFonts w:ascii="Times New Roman" w:hAnsi="Times New Roman" w:cs="Times New Roman"/>
          <w:sz w:val="28"/>
          <w:szCs w:val="28"/>
        </w:rPr>
      </w:pPr>
      <w:r w:rsidRPr="00C46A64">
        <w:rPr>
          <w:rFonts w:ascii="Times New Roman" w:hAnsi="Times New Roman" w:cs="Times New Roman"/>
          <w:sz w:val="28"/>
          <w:szCs w:val="28"/>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417413" w:rsidRPr="00C46A64" w:rsidRDefault="00417413" w:rsidP="00C46A64">
      <w:pPr>
        <w:jc w:val="both"/>
        <w:rPr>
          <w:rFonts w:ascii="Times New Roman" w:hAnsi="Times New Roman" w:cs="Times New Roman"/>
          <w:sz w:val="28"/>
          <w:szCs w:val="28"/>
        </w:rPr>
      </w:pPr>
      <w:proofErr w:type="spellStart"/>
      <w:r w:rsidRPr="00C46A64">
        <w:rPr>
          <w:rFonts w:ascii="Times New Roman" w:hAnsi="Times New Roman" w:cs="Times New Roman"/>
          <w:sz w:val="28"/>
          <w:szCs w:val="28"/>
        </w:rPr>
        <w:t>д</w:t>
      </w:r>
      <w:proofErr w:type="spellEnd"/>
      <w:r w:rsidRPr="00C46A64">
        <w:rPr>
          <w:rFonts w:ascii="Times New Roman" w:hAnsi="Times New Roman" w:cs="Times New Roman"/>
          <w:sz w:val="28"/>
          <w:szCs w:val="28"/>
        </w:rPr>
        <w:t>) индивидуальных приглашений участников встречи лично, по электронной почте или по телефону;</w:t>
      </w:r>
    </w:p>
    <w:p w:rsidR="00417413" w:rsidRPr="00C46A64" w:rsidRDefault="00417413" w:rsidP="00C46A64">
      <w:pPr>
        <w:jc w:val="both"/>
        <w:rPr>
          <w:rFonts w:ascii="Times New Roman" w:hAnsi="Times New Roman" w:cs="Times New Roman"/>
          <w:sz w:val="28"/>
          <w:szCs w:val="28"/>
        </w:rPr>
      </w:pPr>
      <w:r w:rsidRPr="00C46A64">
        <w:rPr>
          <w:rFonts w:ascii="Times New Roman" w:hAnsi="Times New Roman" w:cs="Times New Roman"/>
          <w:sz w:val="28"/>
          <w:szCs w:val="28"/>
        </w:rPr>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417413" w:rsidRPr="00C46A64" w:rsidRDefault="00417413" w:rsidP="00C46A64">
      <w:pPr>
        <w:jc w:val="both"/>
        <w:rPr>
          <w:rFonts w:ascii="Times New Roman" w:hAnsi="Times New Roman" w:cs="Times New Roman"/>
          <w:sz w:val="28"/>
          <w:szCs w:val="28"/>
        </w:rPr>
      </w:pPr>
      <w:r w:rsidRPr="00C46A64">
        <w:rPr>
          <w:rFonts w:ascii="Times New Roman" w:hAnsi="Times New Roman" w:cs="Times New Roman"/>
          <w:sz w:val="28"/>
          <w:szCs w:val="28"/>
        </w:rPr>
        <w:t>ж) использование социальных сетей и интернет</w:t>
      </w:r>
      <w:r w:rsidR="002E5709">
        <w:rPr>
          <w:rFonts w:ascii="Times New Roman" w:hAnsi="Times New Roman" w:cs="Times New Roman"/>
          <w:sz w:val="28"/>
          <w:szCs w:val="28"/>
        </w:rPr>
        <w:t xml:space="preserve"> </w:t>
      </w:r>
      <w:r w:rsidRPr="00C46A64">
        <w:rPr>
          <w:rFonts w:ascii="Times New Roman" w:hAnsi="Times New Roman" w:cs="Times New Roman"/>
          <w:sz w:val="28"/>
          <w:szCs w:val="28"/>
        </w:rPr>
        <w:t>-</w:t>
      </w:r>
      <w:r w:rsidR="002E5709">
        <w:rPr>
          <w:rFonts w:ascii="Times New Roman" w:hAnsi="Times New Roman" w:cs="Times New Roman"/>
          <w:sz w:val="28"/>
          <w:szCs w:val="28"/>
        </w:rPr>
        <w:t xml:space="preserve"> </w:t>
      </w:r>
      <w:r w:rsidRPr="00C46A64">
        <w:rPr>
          <w:rFonts w:ascii="Times New Roman" w:hAnsi="Times New Roman" w:cs="Times New Roman"/>
          <w:sz w:val="28"/>
          <w:szCs w:val="28"/>
        </w:rPr>
        <w:t>ресурсов для обеспечения донесения информации до различных общественных объединений и профессиональных сообществ;</w:t>
      </w:r>
    </w:p>
    <w:p w:rsidR="00417413" w:rsidRPr="00C46A64" w:rsidRDefault="00417413" w:rsidP="00C46A64">
      <w:pPr>
        <w:jc w:val="both"/>
        <w:rPr>
          <w:rFonts w:ascii="Times New Roman" w:hAnsi="Times New Roman" w:cs="Times New Roman"/>
          <w:sz w:val="28"/>
          <w:szCs w:val="28"/>
        </w:rPr>
      </w:pPr>
      <w:proofErr w:type="spellStart"/>
      <w:r w:rsidRPr="00C46A64">
        <w:rPr>
          <w:rFonts w:ascii="Times New Roman" w:hAnsi="Times New Roman" w:cs="Times New Roman"/>
          <w:sz w:val="28"/>
          <w:szCs w:val="28"/>
        </w:rPr>
        <w:t>з</w:t>
      </w:r>
      <w:proofErr w:type="spellEnd"/>
      <w:r w:rsidRPr="00C46A64">
        <w:rPr>
          <w:rFonts w:ascii="Times New Roman" w:hAnsi="Times New Roman" w:cs="Times New Roman"/>
          <w:sz w:val="28"/>
          <w:szCs w:val="28"/>
        </w:rPr>
        <w:t>)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417413" w:rsidRPr="00C46A64" w:rsidRDefault="00BF6370" w:rsidP="00C46A64">
      <w:pPr>
        <w:jc w:val="both"/>
        <w:rPr>
          <w:rFonts w:ascii="Times New Roman" w:hAnsi="Times New Roman" w:cs="Times New Roman"/>
          <w:sz w:val="28"/>
          <w:szCs w:val="28"/>
        </w:rPr>
      </w:pPr>
      <w:r w:rsidRPr="00C46A64">
        <w:rPr>
          <w:rFonts w:ascii="Times New Roman" w:hAnsi="Times New Roman" w:cs="Times New Roman"/>
          <w:sz w:val="28"/>
          <w:szCs w:val="28"/>
        </w:rPr>
        <w:t>11</w:t>
      </w:r>
      <w:r w:rsidR="00417413" w:rsidRPr="00C46A64">
        <w:rPr>
          <w:rFonts w:ascii="Times New Roman" w:hAnsi="Times New Roman" w:cs="Times New Roman"/>
          <w:sz w:val="28"/>
          <w:szCs w:val="28"/>
        </w:rPr>
        <w:t>.1.</w:t>
      </w:r>
      <w:r w:rsidRPr="00C46A64">
        <w:rPr>
          <w:rFonts w:ascii="Times New Roman" w:hAnsi="Times New Roman" w:cs="Times New Roman"/>
          <w:sz w:val="28"/>
          <w:szCs w:val="28"/>
        </w:rPr>
        <w:t>2</w:t>
      </w:r>
      <w:r w:rsidR="00417413" w:rsidRPr="00C46A64">
        <w:rPr>
          <w:rFonts w:ascii="Times New Roman" w:hAnsi="Times New Roman" w:cs="Times New Roman"/>
          <w:sz w:val="28"/>
          <w:szCs w:val="28"/>
        </w:rPr>
        <w:t xml:space="preserve">. </w:t>
      </w:r>
      <w:proofErr w:type="gramStart"/>
      <w:r w:rsidR="00417413" w:rsidRPr="00C46A64">
        <w:rPr>
          <w:rFonts w:ascii="Times New Roman" w:hAnsi="Times New Roman" w:cs="Times New Roman"/>
          <w:sz w:val="28"/>
          <w:szCs w:val="28"/>
        </w:rPr>
        <w:t xml:space="preserve">Обсуждение проектов рекомендуется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используя следующие инструменты: анкетирование, опросы, интервьюирование, картирование, проведение </w:t>
      </w:r>
      <w:proofErr w:type="spellStart"/>
      <w:r w:rsidR="00417413" w:rsidRPr="00C46A64">
        <w:rPr>
          <w:rFonts w:ascii="Times New Roman" w:hAnsi="Times New Roman" w:cs="Times New Roman"/>
          <w:sz w:val="28"/>
          <w:szCs w:val="28"/>
        </w:rPr>
        <w:t>фокус-групп</w:t>
      </w:r>
      <w:proofErr w:type="spellEnd"/>
      <w:r w:rsidR="00417413" w:rsidRPr="00C46A64">
        <w:rPr>
          <w:rFonts w:ascii="Times New Roman" w:hAnsi="Times New Roman" w:cs="Times New Roman"/>
          <w:sz w:val="28"/>
          <w:szCs w:val="28"/>
        </w:rPr>
        <w:t>, работа с отдельными группами пользователей, организация проектных семинаров, организация проектных мастерских (</w:t>
      </w:r>
      <w:proofErr w:type="spellStart"/>
      <w:r w:rsidR="00417413" w:rsidRPr="00C46A64">
        <w:rPr>
          <w:rFonts w:ascii="Times New Roman" w:hAnsi="Times New Roman" w:cs="Times New Roman"/>
          <w:sz w:val="28"/>
          <w:szCs w:val="28"/>
        </w:rPr>
        <w:t>воркшопов</w:t>
      </w:r>
      <w:proofErr w:type="spellEnd"/>
      <w:r w:rsidR="00417413" w:rsidRPr="00C46A64">
        <w:rPr>
          <w:rFonts w:ascii="Times New Roman" w:hAnsi="Times New Roman" w:cs="Times New Roman"/>
          <w:sz w:val="28"/>
          <w:szCs w:val="28"/>
        </w:rPr>
        <w:t xml:space="preserve">), проведение общественных обсуждений, проведение </w:t>
      </w:r>
      <w:proofErr w:type="spellStart"/>
      <w:r w:rsidR="00417413" w:rsidRPr="00C46A64">
        <w:rPr>
          <w:rFonts w:ascii="Times New Roman" w:hAnsi="Times New Roman" w:cs="Times New Roman"/>
          <w:sz w:val="28"/>
          <w:szCs w:val="28"/>
        </w:rPr>
        <w:t>дизайн-игр</w:t>
      </w:r>
      <w:proofErr w:type="spellEnd"/>
      <w:r w:rsidR="00417413" w:rsidRPr="00C46A64">
        <w:rPr>
          <w:rFonts w:ascii="Times New Roman" w:hAnsi="Times New Roman" w:cs="Times New Roman"/>
          <w:sz w:val="28"/>
          <w:szCs w:val="28"/>
        </w:rPr>
        <w:t xml:space="preserve"> с участием взрослых и детей, организация проектных мастерских со школьниками и студентами</w:t>
      </w:r>
      <w:proofErr w:type="gramEnd"/>
      <w:r w:rsidR="00417413" w:rsidRPr="00C46A64">
        <w:rPr>
          <w:rFonts w:ascii="Times New Roman" w:hAnsi="Times New Roman" w:cs="Times New Roman"/>
          <w:sz w:val="28"/>
          <w:szCs w:val="28"/>
        </w:rPr>
        <w:t>, школьные проекты (рисунки, сочинения, пожелания, макеты), проведение оценки эксплуатации территории.</w:t>
      </w:r>
    </w:p>
    <w:p w:rsidR="00417413" w:rsidRPr="00C46A64" w:rsidRDefault="00BF6370" w:rsidP="00C46A64">
      <w:pPr>
        <w:jc w:val="both"/>
        <w:rPr>
          <w:rFonts w:ascii="Times New Roman" w:hAnsi="Times New Roman" w:cs="Times New Roman"/>
          <w:sz w:val="28"/>
          <w:szCs w:val="28"/>
        </w:rPr>
      </w:pPr>
      <w:r w:rsidRPr="00C46A64">
        <w:rPr>
          <w:rFonts w:ascii="Times New Roman" w:hAnsi="Times New Roman" w:cs="Times New Roman"/>
          <w:sz w:val="28"/>
          <w:szCs w:val="28"/>
        </w:rPr>
        <w:t>11</w:t>
      </w:r>
      <w:r w:rsidR="00417413" w:rsidRPr="00C46A64">
        <w:rPr>
          <w:rFonts w:ascii="Times New Roman" w:hAnsi="Times New Roman" w:cs="Times New Roman"/>
          <w:sz w:val="28"/>
          <w:szCs w:val="28"/>
        </w:rPr>
        <w:t>.1.</w:t>
      </w:r>
      <w:r w:rsidRPr="00C46A64">
        <w:rPr>
          <w:rFonts w:ascii="Times New Roman" w:hAnsi="Times New Roman" w:cs="Times New Roman"/>
          <w:sz w:val="28"/>
          <w:szCs w:val="28"/>
        </w:rPr>
        <w:t>3</w:t>
      </w:r>
      <w:r w:rsidR="00417413" w:rsidRPr="00C46A64">
        <w:rPr>
          <w:rFonts w:ascii="Times New Roman" w:hAnsi="Times New Roman" w:cs="Times New Roman"/>
          <w:sz w:val="28"/>
          <w:szCs w:val="28"/>
        </w:rPr>
        <w:t>. Общественный контроль является одним из механизмов общественного участия.</w:t>
      </w:r>
    </w:p>
    <w:p w:rsidR="00417413" w:rsidRPr="00C46A64" w:rsidRDefault="00417413" w:rsidP="00C46A64">
      <w:pPr>
        <w:jc w:val="both"/>
        <w:rPr>
          <w:rFonts w:ascii="Times New Roman" w:hAnsi="Times New Roman" w:cs="Times New Roman"/>
          <w:sz w:val="28"/>
          <w:szCs w:val="28"/>
        </w:rPr>
      </w:pPr>
      <w:r w:rsidRPr="00C46A64">
        <w:rPr>
          <w:rFonts w:ascii="Times New Roman" w:hAnsi="Times New Roman" w:cs="Times New Roman"/>
          <w:sz w:val="28"/>
          <w:szCs w:val="28"/>
        </w:rPr>
        <w:t>Рекомендуется создавать условия для проведения общественного контроля в области благоустройства, в том числе в рамках организации деятельности интерактивных порталов в сети Интернет.</w:t>
      </w:r>
    </w:p>
    <w:p w:rsidR="00417413" w:rsidRPr="00C46A64" w:rsidRDefault="00417413" w:rsidP="00C46A64">
      <w:pPr>
        <w:jc w:val="both"/>
        <w:rPr>
          <w:rFonts w:ascii="Times New Roman" w:hAnsi="Times New Roman" w:cs="Times New Roman"/>
          <w:sz w:val="28"/>
          <w:szCs w:val="28"/>
        </w:rPr>
      </w:pPr>
      <w:r w:rsidRPr="00C46A64">
        <w:rPr>
          <w:rFonts w:ascii="Times New Roman" w:hAnsi="Times New Roman" w:cs="Times New Roman"/>
          <w:sz w:val="28"/>
          <w:szCs w:val="28"/>
        </w:rPr>
        <w:lastRenderedPageBreak/>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w:t>
      </w:r>
      <w:proofErr w:type="gramStart"/>
      <w:r w:rsidR="002E5709">
        <w:rPr>
          <w:rFonts w:ascii="Times New Roman" w:hAnsi="Times New Roman" w:cs="Times New Roman"/>
          <w:sz w:val="28"/>
          <w:szCs w:val="28"/>
        </w:rPr>
        <w:t xml:space="preserve"> </w:t>
      </w:r>
      <w:r w:rsidRPr="00C46A64">
        <w:rPr>
          <w:rFonts w:ascii="Times New Roman" w:hAnsi="Times New Roman" w:cs="Times New Roman"/>
          <w:sz w:val="28"/>
          <w:szCs w:val="28"/>
        </w:rPr>
        <w:t xml:space="preserve">-, </w:t>
      </w:r>
      <w:proofErr w:type="spellStart"/>
      <w:proofErr w:type="gramEnd"/>
      <w:r w:rsidRPr="00C46A64">
        <w:rPr>
          <w:rFonts w:ascii="Times New Roman" w:hAnsi="Times New Roman" w:cs="Times New Roman"/>
          <w:sz w:val="28"/>
          <w:szCs w:val="28"/>
        </w:rPr>
        <w:t>видеофиксации</w:t>
      </w:r>
      <w:proofErr w:type="spellEnd"/>
      <w:r w:rsidRPr="00C46A64">
        <w:rPr>
          <w:rFonts w:ascii="Times New Roman" w:hAnsi="Times New Roman" w:cs="Times New Roman"/>
          <w:sz w:val="28"/>
          <w:szCs w:val="28"/>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города и (или) на интерактивный портал в сети Интернет.</w:t>
      </w:r>
    </w:p>
    <w:p w:rsidR="00417413" w:rsidRPr="00C46A64" w:rsidRDefault="00417413" w:rsidP="00C46A64">
      <w:pPr>
        <w:jc w:val="both"/>
        <w:rPr>
          <w:rFonts w:ascii="Times New Roman" w:hAnsi="Times New Roman" w:cs="Times New Roman"/>
          <w:sz w:val="28"/>
          <w:szCs w:val="28"/>
        </w:rPr>
      </w:pPr>
      <w:r w:rsidRPr="00C46A64">
        <w:rPr>
          <w:rFonts w:ascii="Times New Roman" w:hAnsi="Times New Roman" w:cs="Times New Roman"/>
          <w:sz w:val="28"/>
          <w:szCs w:val="28"/>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417413" w:rsidRPr="00C46A64" w:rsidRDefault="00BF6370" w:rsidP="00C46A64">
      <w:pPr>
        <w:jc w:val="both"/>
        <w:rPr>
          <w:rFonts w:ascii="Times New Roman" w:hAnsi="Times New Roman" w:cs="Times New Roman"/>
          <w:sz w:val="28"/>
          <w:szCs w:val="28"/>
        </w:rPr>
      </w:pPr>
      <w:r w:rsidRPr="00C46A64">
        <w:rPr>
          <w:rFonts w:ascii="Times New Roman" w:hAnsi="Times New Roman" w:cs="Times New Roman"/>
          <w:sz w:val="28"/>
          <w:szCs w:val="28"/>
        </w:rPr>
        <w:t>11.</w:t>
      </w:r>
      <w:r w:rsidR="00417413" w:rsidRPr="00C46A64">
        <w:rPr>
          <w:rFonts w:ascii="Times New Roman" w:hAnsi="Times New Roman" w:cs="Times New Roman"/>
          <w:sz w:val="28"/>
          <w:szCs w:val="28"/>
        </w:rPr>
        <w:t>1.</w:t>
      </w:r>
      <w:r w:rsidRPr="00C46A64">
        <w:rPr>
          <w:rFonts w:ascii="Times New Roman" w:hAnsi="Times New Roman" w:cs="Times New Roman"/>
          <w:sz w:val="28"/>
          <w:szCs w:val="28"/>
        </w:rPr>
        <w:t>4</w:t>
      </w:r>
      <w:r w:rsidR="00417413" w:rsidRPr="00C46A64">
        <w:rPr>
          <w:rFonts w:ascii="Times New Roman" w:hAnsi="Times New Roman" w:cs="Times New Roman"/>
          <w:sz w:val="28"/>
          <w:szCs w:val="28"/>
        </w:rPr>
        <w:t xml:space="preserve">. Создание комфортной городской среды </w:t>
      </w:r>
      <w:proofErr w:type="gramStart"/>
      <w:r w:rsidR="00417413" w:rsidRPr="00C46A64">
        <w:rPr>
          <w:rFonts w:ascii="Times New Roman" w:hAnsi="Times New Roman" w:cs="Times New Roman"/>
          <w:sz w:val="28"/>
          <w:szCs w:val="28"/>
        </w:rPr>
        <w:t>рекомендуется</w:t>
      </w:r>
      <w:proofErr w:type="gramEnd"/>
      <w:r w:rsidR="00417413" w:rsidRPr="00C46A64">
        <w:rPr>
          <w:rFonts w:ascii="Times New Roman" w:hAnsi="Times New Roman" w:cs="Times New Roman"/>
          <w:sz w:val="28"/>
          <w:szCs w:val="28"/>
        </w:rPr>
        <w:t xml:space="preserve"> в том числе направлять на повышение привлекательности муниципального образования для частных инвесторов с целью создания новых предприятий и рабочих мест. Реализацию комплексных проектов по благоустройству и созданию комфортной городской среды рекомендуется осуществлять с учетом интересов лиц, осуществляющих предпринимательскую деятельность, в том числе с привлечением их к участию.</w:t>
      </w:r>
    </w:p>
    <w:p w:rsidR="00417413" w:rsidRPr="00C46A64" w:rsidRDefault="00417413" w:rsidP="00C46A64">
      <w:pPr>
        <w:jc w:val="both"/>
        <w:rPr>
          <w:rFonts w:ascii="Times New Roman" w:hAnsi="Times New Roman" w:cs="Times New Roman"/>
          <w:sz w:val="28"/>
          <w:szCs w:val="28"/>
        </w:rPr>
      </w:pPr>
      <w:r w:rsidRPr="00C46A64">
        <w:rPr>
          <w:rFonts w:ascii="Times New Roman" w:hAnsi="Times New Roman" w:cs="Times New Roman"/>
          <w:sz w:val="28"/>
          <w:szCs w:val="28"/>
        </w:rPr>
        <w:t>Участие лиц, осуществляющих предпринимательскую деятельность, в реализации комплексных проектов благоустройства может заключаться:</w:t>
      </w:r>
    </w:p>
    <w:p w:rsidR="00417413" w:rsidRPr="00C46A64" w:rsidRDefault="00417413" w:rsidP="00C46A64">
      <w:pPr>
        <w:jc w:val="both"/>
        <w:rPr>
          <w:rFonts w:ascii="Times New Roman" w:hAnsi="Times New Roman" w:cs="Times New Roman"/>
          <w:sz w:val="28"/>
          <w:szCs w:val="28"/>
        </w:rPr>
      </w:pPr>
      <w:r w:rsidRPr="00C46A64">
        <w:rPr>
          <w:rFonts w:ascii="Times New Roman" w:hAnsi="Times New Roman" w:cs="Times New Roman"/>
          <w:sz w:val="28"/>
          <w:szCs w:val="28"/>
        </w:rPr>
        <w:t>а) в создании и предоставлении разного рода услуг и сервисов для посетителей общественных пространств;</w:t>
      </w:r>
    </w:p>
    <w:p w:rsidR="00417413" w:rsidRPr="00C46A64" w:rsidRDefault="00417413" w:rsidP="00C46A64">
      <w:pPr>
        <w:jc w:val="both"/>
        <w:rPr>
          <w:rFonts w:ascii="Times New Roman" w:hAnsi="Times New Roman" w:cs="Times New Roman"/>
          <w:sz w:val="28"/>
          <w:szCs w:val="28"/>
        </w:rPr>
      </w:pPr>
      <w:r w:rsidRPr="00C46A64">
        <w:rPr>
          <w:rFonts w:ascii="Times New Roman" w:hAnsi="Times New Roman" w:cs="Times New Roman"/>
          <w:sz w:val="28"/>
          <w:szCs w:val="28"/>
        </w:rPr>
        <w:t>б)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417413" w:rsidRPr="00C46A64" w:rsidRDefault="00417413" w:rsidP="00C46A64">
      <w:pPr>
        <w:jc w:val="both"/>
        <w:rPr>
          <w:rFonts w:ascii="Times New Roman" w:hAnsi="Times New Roman" w:cs="Times New Roman"/>
          <w:sz w:val="28"/>
          <w:szCs w:val="28"/>
        </w:rPr>
      </w:pPr>
      <w:r w:rsidRPr="00C46A64">
        <w:rPr>
          <w:rFonts w:ascii="Times New Roman" w:hAnsi="Times New Roman" w:cs="Times New Roman"/>
          <w:sz w:val="28"/>
          <w:szCs w:val="28"/>
        </w:rPr>
        <w:t>в) в строительстве, реконструкции, реставрации объектов недвижимости;</w:t>
      </w:r>
    </w:p>
    <w:p w:rsidR="00417413" w:rsidRPr="00C46A64" w:rsidRDefault="00417413" w:rsidP="00C46A64">
      <w:pPr>
        <w:jc w:val="both"/>
        <w:rPr>
          <w:rFonts w:ascii="Times New Roman" w:hAnsi="Times New Roman" w:cs="Times New Roman"/>
          <w:sz w:val="28"/>
          <w:szCs w:val="28"/>
        </w:rPr>
      </w:pPr>
      <w:r w:rsidRPr="00C46A64">
        <w:rPr>
          <w:rFonts w:ascii="Times New Roman" w:hAnsi="Times New Roman" w:cs="Times New Roman"/>
          <w:sz w:val="28"/>
          <w:szCs w:val="28"/>
        </w:rPr>
        <w:t>г) в производстве или размещении элементов благоустройства;</w:t>
      </w:r>
    </w:p>
    <w:p w:rsidR="00417413" w:rsidRPr="00C46A64" w:rsidRDefault="00417413" w:rsidP="00C46A64">
      <w:pPr>
        <w:jc w:val="both"/>
        <w:rPr>
          <w:rFonts w:ascii="Times New Roman" w:hAnsi="Times New Roman" w:cs="Times New Roman"/>
          <w:sz w:val="28"/>
          <w:szCs w:val="28"/>
        </w:rPr>
      </w:pPr>
      <w:proofErr w:type="spellStart"/>
      <w:r w:rsidRPr="00C46A64">
        <w:rPr>
          <w:rFonts w:ascii="Times New Roman" w:hAnsi="Times New Roman" w:cs="Times New Roman"/>
          <w:sz w:val="28"/>
          <w:szCs w:val="28"/>
        </w:rPr>
        <w:t>д</w:t>
      </w:r>
      <w:proofErr w:type="spellEnd"/>
      <w:r w:rsidRPr="00C46A64">
        <w:rPr>
          <w:rFonts w:ascii="Times New Roman" w:hAnsi="Times New Roman" w:cs="Times New Roman"/>
          <w:sz w:val="28"/>
          <w:szCs w:val="28"/>
        </w:rPr>
        <w:t>) в комплексном благоустройстве отдельных территорий, прилегающих к территориям, благоустраиваемым за счет средств муниципального образования;</w:t>
      </w:r>
    </w:p>
    <w:p w:rsidR="00417413" w:rsidRPr="00C46A64" w:rsidRDefault="00417413" w:rsidP="00C46A64">
      <w:pPr>
        <w:jc w:val="both"/>
        <w:rPr>
          <w:rFonts w:ascii="Times New Roman" w:hAnsi="Times New Roman" w:cs="Times New Roman"/>
          <w:sz w:val="28"/>
          <w:szCs w:val="28"/>
        </w:rPr>
      </w:pPr>
      <w:r w:rsidRPr="00C46A64">
        <w:rPr>
          <w:rFonts w:ascii="Times New Roman" w:hAnsi="Times New Roman" w:cs="Times New Roman"/>
          <w:sz w:val="28"/>
          <w:szCs w:val="28"/>
        </w:rPr>
        <w:t>е) в организации мероприятий обеспечивающих приток посетителей на создаваемые общественные пространства;</w:t>
      </w:r>
    </w:p>
    <w:p w:rsidR="00417413" w:rsidRPr="00C46A64" w:rsidRDefault="00417413" w:rsidP="00C46A64">
      <w:pPr>
        <w:jc w:val="both"/>
        <w:rPr>
          <w:rFonts w:ascii="Times New Roman" w:hAnsi="Times New Roman" w:cs="Times New Roman"/>
          <w:sz w:val="28"/>
          <w:szCs w:val="28"/>
        </w:rPr>
      </w:pPr>
      <w:r w:rsidRPr="00C46A64">
        <w:rPr>
          <w:rFonts w:ascii="Times New Roman" w:hAnsi="Times New Roman" w:cs="Times New Roman"/>
          <w:sz w:val="28"/>
          <w:szCs w:val="28"/>
        </w:rPr>
        <w:t>ж) в организации уборки благоустроенных территорий, предоставлении сре</w:t>
      </w:r>
      <w:proofErr w:type="gramStart"/>
      <w:r w:rsidRPr="00C46A64">
        <w:rPr>
          <w:rFonts w:ascii="Times New Roman" w:hAnsi="Times New Roman" w:cs="Times New Roman"/>
          <w:sz w:val="28"/>
          <w:szCs w:val="28"/>
        </w:rPr>
        <w:t>дств дл</w:t>
      </w:r>
      <w:proofErr w:type="gramEnd"/>
      <w:r w:rsidRPr="00C46A64">
        <w:rPr>
          <w:rFonts w:ascii="Times New Roman" w:hAnsi="Times New Roman" w:cs="Times New Roman"/>
          <w:sz w:val="28"/>
          <w:szCs w:val="28"/>
        </w:rPr>
        <w:t>я подготовки проектов или проведения творческих конкурсов на разработку архитектурных концепций общественных пространств</w:t>
      </w:r>
    </w:p>
    <w:p w:rsidR="00417413" w:rsidRPr="00C46A64" w:rsidRDefault="00417413" w:rsidP="00C46A64">
      <w:pPr>
        <w:jc w:val="both"/>
        <w:rPr>
          <w:rFonts w:ascii="Times New Roman" w:hAnsi="Times New Roman" w:cs="Times New Roman"/>
          <w:sz w:val="28"/>
          <w:szCs w:val="28"/>
        </w:rPr>
      </w:pPr>
      <w:proofErr w:type="spellStart"/>
      <w:r w:rsidRPr="00C46A64">
        <w:rPr>
          <w:rFonts w:ascii="Times New Roman" w:hAnsi="Times New Roman" w:cs="Times New Roman"/>
          <w:sz w:val="28"/>
          <w:szCs w:val="28"/>
        </w:rPr>
        <w:t>з</w:t>
      </w:r>
      <w:proofErr w:type="spellEnd"/>
      <w:r w:rsidRPr="00C46A64">
        <w:rPr>
          <w:rFonts w:ascii="Times New Roman" w:hAnsi="Times New Roman" w:cs="Times New Roman"/>
          <w:sz w:val="28"/>
          <w:szCs w:val="28"/>
        </w:rPr>
        <w:t>) в иных формах.</w:t>
      </w:r>
    </w:p>
    <w:p w:rsidR="00417413" w:rsidRPr="00C46A64" w:rsidRDefault="00417413" w:rsidP="00C46A64">
      <w:pPr>
        <w:jc w:val="both"/>
        <w:rPr>
          <w:rFonts w:ascii="Times New Roman" w:hAnsi="Times New Roman" w:cs="Times New Roman"/>
          <w:sz w:val="28"/>
          <w:szCs w:val="28"/>
        </w:rPr>
      </w:pPr>
      <w:r w:rsidRPr="00C46A64">
        <w:rPr>
          <w:rFonts w:ascii="Times New Roman" w:hAnsi="Times New Roman" w:cs="Times New Roman"/>
          <w:sz w:val="28"/>
          <w:szCs w:val="28"/>
        </w:rPr>
        <w:t xml:space="preserve">В реализации комплексных проектов благоустройства могут принимать участие лица, осуществляющих предпринимательскую деятельность в </w:t>
      </w:r>
      <w:r w:rsidRPr="00C46A64">
        <w:rPr>
          <w:rFonts w:ascii="Times New Roman" w:hAnsi="Times New Roman" w:cs="Times New Roman"/>
          <w:sz w:val="28"/>
          <w:szCs w:val="28"/>
        </w:rPr>
        <w:lastRenderedPageBreak/>
        <w:t>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417413" w:rsidRPr="00C46A64" w:rsidRDefault="00417413" w:rsidP="00C46A64">
      <w:pPr>
        <w:jc w:val="both"/>
        <w:rPr>
          <w:rFonts w:ascii="Times New Roman" w:hAnsi="Times New Roman" w:cs="Times New Roman"/>
          <w:sz w:val="28"/>
          <w:szCs w:val="28"/>
        </w:rPr>
      </w:pPr>
      <w:r w:rsidRPr="00C46A64">
        <w:rPr>
          <w:rFonts w:ascii="Times New Roman" w:hAnsi="Times New Roman" w:cs="Times New Roman"/>
          <w:sz w:val="28"/>
          <w:szCs w:val="28"/>
        </w:rPr>
        <w:t xml:space="preserve">Рекомендуется осуществлять вовлечение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 </w:t>
      </w:r>
    </w:p>
    <w:p w:rsidR="00417413" w:rsidRPr="00615588" w:rsidRDefault="00BF6370" w:rsidP="00417413">
      <w:pPr>
        <w:rPr>
          <w:rFonts w:ascii="Times New Roman" w:hAnsi="Times New Roman" w:cs="Times New Roman"/>
          <w:sz w:val="28"/>
          <w:szCs w:val="28"/>
        </w:rPr>
      </w:pPr>
      <w:r w:rsidRPr="00615588">
        <w:rPr>
          <w:rFonts w:ascii="Times New Roman" w:hAnsi="Times New Roman" w:cs="Times New Roman"/>
          <w:b/>
          <w:sz w:val="28"/>
          <w:szCs w:val="28"/>
        </w:rPr>
        <w:t>10</w:t>
      </w:r>
      <w:r w:rsidR="00417413" w:rsidRPr="00615588">
        <w:rPr>
          <w:rFonts w:ascii="Times New Roman" w:hAnsi="Times New Roman" w:cs="Times New Roman"/>
          <w:b/>
          <w:sz w:val="28"/>
          <w:szCs w:val="28"/>
        </w:rPr>
        <w:t>)</w:t>
      </w:r>
      <w:r w:rsidR="00417413" w:rsidRPr="00615588">
        <w:rPr>
          <w:rFonts w:ascii="Times New Roman" w:hAnsi="Times New Roman" w:cs="Times New Roman"/>
          <w:sz w:val="28"/>
          <w:szCs w:val="28"/>
        </w:rPr>
        <w:t xml:space="preserve"> </w:t>
      </w:r>
      <w:r w:rsidR="00615588">
        <w:rPr>
          <w:rFonts w:ascii="Times New Roman" w:hAnsi="Times New Roman" w:cs="Times New Roman"/>
          <w:sz w:val="28"/>
          <w:szCs w:val="28"/>
        </w:rPr>
        <w:t>абзац 2</w:t>
      </w:r>
      <w:r w:rsidR="00417413" w:rsidRPr="00615588">
        <w:rPr>
          <w:rFonts w:ascii="Times New Roman" w:hAnsi="Times New Roman" w:cs="Times New Roman"/>
          <w:sz w:val="28"/>
          <w:szCs w:val="28"/>
        </w:rPr>
        <w:t xml:space="preserve"> пункта </w:t>
      </w:r>
      <w:r w:rsidR="00615588">
        <w:rPr>
          <w:rFonts w:ascii="Times New Roman" w:hAnsi="Times New Roman" w:cs="Times New Roman"/>
          <w:sz w:val="28"/>
          <w:szCs w:val="28"/>
        </w:rPr>
        <w:t>10</w:t>
      </w:r>
      <w:r w:rsidR="00417413" w:rsidRPr="00615588">
        <w:rPr>
          <w:rFonts w:ascii="Times New Roman" w:hAnsi="Times New Roman" w:cs="Times New Roman"/>
          <w:sz w:val="28"/>
          <w:szCs w:val="28"/>
        </w:rPr>
        <w:t>.</w:t>
      </w:r>
      <w:r w:rsidR="00615588">
        <w:rPr>
          <w:rFonts w:ascii="Times New Roman" w:hAnsi="Times New Roman" w:cs="Times New Roman"/>
          <w:sz w:val="28"/>
          <w:szCs w:val="28"/>
        </w:rPr>
        <w:t>8</w:t>
      </w:r>
      <w:r w:rsidR="00417413" w:rsidRPr="00615588">
        <w:rPr>
          <w:rFonts w:ascii="Times New Roman" w:hAnsi="Times New Roman" w:cs="Times New Roman"/>
          <w:sz w:val="28"/>
          <w:szCs w:val="28"/>
        </w:rPr>
        <w:t xml:space="preserve"> Правил изложить в следующей редакции:</w:t>
      </w:r>
    </w:p>
    <w:p w:rsidR="00417413" w:rsidRPr="007B5167" w:rsidRDefault="00417413" w:rsidP="00417413">
      <w:pPr>
        <w:rPr>
          <w:rFonts w:ascii="Times New Roman" w:hAnsi="Times New Roman" w:cs="Times New Roman"/>
          <w:sz w:val="28"/>
          <w:szCs w:val="28"/>
          <w:highlight w:val="yellow"/>
        </w:rPr>
      </w:pPr>
      <w:r w:rsidRPr="00615588">
        <w:rPr>
          <w:rFonts w:ascii="Times New Roman" w:hAnsi="Times New Roman" w:cs="Times New Roman"/>
          <w:sz w:val="28"/>
          <w:szCs w:val="28"/>
        </w:rPr>
        <w:t xml:space="preserve">« Аварии, независимо от типа коммуникаций (сооружений), устраняются в срок до трех дней, а восстановление благоустройства в местах аварийных разрытий выполняется в течение трех дней, а восстановление благоустройства в местах аварийных разрытий выполняется в течение десяти дней после завершения </w:t>
      </w:r>
      <w:r w:rsidR="00615588">
        <w:rPr>
          <w:rFonts w:ascii="Times New Roman" w:hAnsi="Times New Roman" w:cs="Times New Roman"/>
          <w:sz w:val="28"/>
          <w:szCs w:val="28"/>
        </w:rPr>
        <w:t>работ после устранения в аварии</w:t>
      </w:r>
      <w:r w:rsidRPr="00615588">
        <w:rPr>
          <w:rFonts w:ascii="Times New Roman" w:hAnsi="Times New Roman" w:cs="Times New Roman"/>
          <w:sz w:val="28"/>
          <w:szCs w:val="28"/>
        </w:rPr>
        <w:t>»;</w:t>
      </w:r>
    </w:p>
    <w:bookmarkEnd w:id="1"/>
    <w:p w:rsidR="00724D00" w:rsidRPr="00724D00" w:rsidRDefault="00A731B7" w:rsidP="00724D00">
      <w:pPr>
        <w:tabs>
          <w:tab w:val="left" w:pos="851"/>
        </w:tabs>
        <w:autoSpaceDE w:val="0"/>
        <w:autoSpaceDN w:val="0"/>
        <w:adjustRightInd w:val="0"/>
        <w:jc w:val="both"/>
        <w:outlineLvl w:val="0"/>
        <w:rPr>
          <w:rFonts w:ascii="Times New Roman" w:hAnsi="Times New Roman" w:cs="Times New Roman"/>
          <w:bCs/>
          <w:color w:val="26282F"/>
          <w:sz w:val="28"/>
          <w:szCs w:val="28"/>
        </w:rPr>
      </w:pPr>
      <w:r w:rsidRPr="00A731B7">
        <w:rPr>
          <w:rFonts w:ascii="Times New Roman" w:hAnsi="Times New Roman" w:cs="Times New Roman"/>
          <w:sz w:val="28"/>
          <w:szCs w:val="28"/>
        </w:rPr>
        <w:t>2</w:t>
      </w:r>
      <w:r w:rsidRPr="00724D00">
        <w:rPr>
          <w:rFonts w:ascii="Times New Roman" w:hAnsi="Times New Roman" w:cs="Times New Roman"/>
          <w:sz w:val="28"/>
          <w:szCs w:val="28"/>
        </w:rPr>
        <w:t>.</w:t>
      </w:r>
      <w:r w:rsidR="00724D00" w:rsidRPr="00724D00">
        <w:rPr>
          <w:rFonts w:ascii="Times New Roman" w:hAnsi="Times New Roman" w:cs="Times New Roman"/>
          <w:sz w:val="28"/>
          <w:szCs w:val="28"/>
        </w:rPr>
        <w:t xml:space="preserve"> Настоящее решение вступает в силу со дня его официального опубликования на официальном сайте органов местного самоуправления Рузаевского муниципального района в сети "Интернет" по адресу: </w:t>
      </w:r>
      <w:hyperlink r:id="rId5" w:history="1">
        <w:r w:rsidR="00724D00" w:rsidRPr="00724D00">
          <w:rPr>
            <w:rStyle w:val="a8"/>
            <w:rFonts w:ascii="Times New Roman" w:hAnsi="Times New Roman" w:cs="Times New Roman"/>
            <w:sz w:val="28"/>
            <w:szCs w:val="28"/>
          </w:rPr>
          <w:t>www.ruzaevka-rm.ru</w:t>
        </w:r>
      </w:hyperlink>
      <w:r w:rsidR="00724D00" w:rsidRPr="00724D00">
        <w:rPr>
          <w:rFonts w:ascii="Times New Roman" w:hAnsi="Times New Roman" w:cs="Times New Roman"/>
          <w:sz w:val="28"/>
          <w:szCs w:val="28"/>
        </w:rPr>
        <w:t>.</w:t>
      </w:r>
    </w:p>
    <w:p w:rsidR="00417413" w:rsidRPr="00724D00" w:rsidRDefault="00417413" w:rsidP="00417413">
      <w:pPr>
        <w:pStyle w:val="a6"/>
        <w:jc w:val="both"/>
        <w:rPr>
          <w:rFonts w:ascii="Times New Roman" w:hAnsi="Times New Roman" w:cs="Times New Roman"/>
          <w:sz w:val="28"/>
          <w:szCs w:val="28"/>
        </w:rPr>
      </w:pPr>
    </w:p>
    <w:p w:rsidR="00417413" w:rsidRPr="00724D00" w:rsidRDefault="00417413" w:rsidP="00417413">
      <w:pPr>
        <w:pStyle w:val="a6"/>
        <w:jc w:val="both"/>
        <w:rPr>
          <w:rFonts w:ascii="Times New Roman" w:hAnsi="Times New Roman" w:cs="Times New Roman"/>
          <w:sz w:val="28"/>
          <w:szCs w:val="28"/>
        </w:rPr>
      </w:pPr>
    </w:p>
    <w:p w:rsidR="00A731B7" w:rsidRDefault="00A731B7" w:rsidP="00417413">
      <w:pPr>
        <w:pStyle w:val="a6"/>
        <w:jc w:val="both"/>
        <w:rPr>
          <w:rFonts w:ascii="Times New Roman" w:hAnsi="Times New Roman" w:cs="Times New Roman"/>
          <w:sz w:val="28"/>
          <w:szCs w:val="28"/>
        </w:rPr>
      </w:pPr>
    </w:p>
    <w:p w:rsidR="00A731B7" w:rsidRDefault="00417413" w:rsidP="00417413">
      <w:pPr>
        <w:pStyle w:val="a6"/>
        <w:jc w:val="both"/>
        <w:rPr>
          <w:rFonts w:ascii="Times New Roman" w:hAnsi="Times New Roman" w:cs="Times New Roman"/>
          <w:sz w:val="28"/>
          <w:szCs w:val="28"/>
        </w:rPr>
      </w:pPr>
      <w:r w:rsidRPr="00A731B7">
        <w:rPr>
          <w:rFonts w:ascii="Times New Roman" w:hAnsi="Times New Roman" w:cs="Times New Roman"/>
          <w:sz w:val="28"/>
          <w:szCs w:val="28"/>
        </w:rPr>
        <w:t xml:space="preserve">Глава </w:t>
      </w:r>
      <w:r w:rsidR="00A731B7">
        <w:rPr>
          <w:rFonts w:ascii="Times New Roman" w:hAnsi="Times New Roman" w:cs="Times New Roman"/>
          <w:sz w:val="28"/>
          <w:szCs w:val="28"/>
        </w:rPr>
        <w:t>Красносельцовского</w:t>
      </w:r>
    </w:p>
    <w:p w:rsidR="00DC7647" w:rsidRDefault="00A731B7" w:rsidP="00A731B7">
      <w:pPr>
        <w:pStyle w:val="a6"/>
        <w:jc w:val="both"/>
      </w:pPr>
      <w:r>
        <w:rPr>
          <w:rFonts w:ascii="Times New Roman" w:hAnsi="Times New Roman" w:cs="Times New Roman"/>
          <w:sz w:val="28"/>
          <w:szCs w:val="28"/>
        </w:rPr>
        <w:t xml:space="preserve">сельского </w:t>
      </w:r>
      <w:r w:rsidR="00417413" w:rsidRPr="00A731B7">
        <w:rPr>
          <w:rFonts w:ascii="Times New Roman" w:hAnsi="Times New Roman" w:cs="Times New Roman"/>
          <w:sz w:val="28"/>
          <w:szCs w:val="28"/>
        </w:rPr>
        <w:t xml:space="preserve"> поселения </w:t>
      </w:r>
      <w:r w:rsidR="00417413" w:rsidRPr="00A731B7">
        <w:rPr>
          <w:rFonts w:ascii="Times New Roman" w:hAnsi="Times New Roman" w:cs="Times New Roman"/>
          <w:sz w:val="28"/>
          <w:szCs w:val="28"/>
        </w:rPr>
        <w:tab/>
      </w:r>
      <w:r w:rsidR="00417413" w:rsidRPr="00A731B7">
        <w:rPr>
          <w:rFonts w:ascii="Times New Roman" w:hAnsi="Times New Roman" w:cs="Times New Roman"/>
          <w:sz w:val="28"/>
          <w:szCs w:val="28"/>
        </w:rPr>
        <w:tab/>
      </w:r>
      <w:r>
        <w:rPr>
          <w:rFonts w:ascii="Times New Roman" w:hAnsi="Times New Roman" w:cs="Times New Roman"/>
          <w:sz w:val="28"/>
          <w:szCs w:val="28"/>
        </w:rPr>
        <w:t xml:space="preserve">                                       С.И. Плотников</w:t>
      </w:r>
    </w:p>
    <w:sectPr w:rsidR="00DC7647" w:rsidSect="00DC76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65CF"/>
    <w:rsid w:val="00016D2E"/>
    <w:rsid w:val="000E0D55"/>
    <w:rsid w:val="00112C53"/>
    <w:rsid w:val="00124643"/>
    <w:rsid w:val="00150F03"/>
    <w:rsid w:val="001B2559"/>
    <w:rsid w:val="002665CF"/>
    <w:rsid w:val="002D68CE"/>
    <w:rsid w:val="002E5709"/>
    <w:rsid w:val="003D7A89"/>
    <w:rsid w:val="00417413"/>
    <w:rsid w:val="0043759E"/>
    <w:rsid w:val="004D2A32"/>
    <w:rsid w:val="00615588"/>
    <w:rsid w:val="00681150"/>
    <w:rsid w:val="00686210"/>
    <w:rsid w:val="006C4AAC"/>
    <w:rsid w:val="006D0FE2"/>
    <w:rsid w:val="00724D00"/>
    <w:rsid w:val="007B5167"/>
    <w:rsid w:val="00822F2A"/>
    <w:rsid w:val="0094287B"/>
    <w:rsid w:val="009E2419"/>
    <w:rsid w:val="00A731B7"/>
    <w:rsid w:val="00B947B1"/>
    <w:rsid w:val="00BA2A70"/>
    <w:rsid w:val="00BF6370"/>
    <w:rsid w:val="00C46A64"/>
    <w:rsid w:val="00DB0178"/>
    <w:rsid w:val="00DC7647"/>
    <w:rsid w:val="00E017AF"/>
    <w:rsid w:val="00E77560"/>
    <w:rsid w:val="00ED7B8C"/>
    <w:rsid w:val="00F71A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5CF"/>
    <w:pPr>
      <w:spacing w:after="0"/>
    </w:pPr>
    <w:rPr>
      <w:rFonts w:ascii="Arial" w:eastAsia="Arial" w:hAnsi="Arial" w:cs="Arial"/>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6D0FE2"/>
    <w:pPr>
      <w:spacing w:line="240" w:lineRule="auto"/>
      <w:ind w:firstLine="851"/>
    </w:pPr>
    <w:rPr>
      <w:rFonts w:ascii="Times New Roman" w:eastAsia="Times New Roman" w:hAnsi="Times New Roman" w:cs="Times New Roman"/>
      <w:color w:val="auto"/>
      <w:sz w:val="28"/>
      <w:szCs w:val="20"/>
    </w:rPr>
  </w:style>
  <w:style w:type="character" w:customStyle="1" w:styleId="a4">
    <w:name w:val="Основной текст с отступом Знак"/>
    <w:basedOn w:val="a0"/>
    <w:link w:val="a3"/>
    <w:semiHidden/>
    <w:rsid w:val="006D0FE2"/>
    <w:rPr>
      <w:rFonts w:ascii="Times New Roman" w:eastAsia="Times New Roman" w:hAnsi="Times New Roman" w:cs="Times New Roman"/>
      <w:sz w:val="28"/>
      <w:szCs w:val="20"/>
      <w:lang w:eastAsia="ru-RU"/>
    </w:rPr>
  </w:style>
  <w:style w:type="character" w:customStyle="1" w:styleId="a5">
    <w:name w:val="Гипертекстовая ссылка"/>
    <w:uiPriority w:val="99"/>
    <w:rsid w:val="006D0FE2"/>
    <w:rPr>
      <w:b w:val="0"/>
      <w:bCs w:val="0"/>
      <w:color w:val="106BBE"/>
    </w:rPr>
  </w:style>
  <w:style w:type="paragraph" w:customStyle="1" w:styleId="a6">
    <w:name w:val="Прижатый влево"/>
    <w:basedOn w:val="a"/>
    <w:next w:val="a"/>
    <w:uiPriority w:val="99"/>
    <w:rsid w:val="00417413"/>
    <w:pPr>
      <w:widowControl w:val="0"/>
      <w:autoSpaceDE w:val="0"/>
      <w:autoSpaceDN w:val="0"/>
      <w:adjustRightInd w:val="0"/>
      <w:spacing w:line="240" w:lineRule="auto"/>
    </w:pPr>
    <w:rPr>
      <w:rFonts w:eastAsia="Times New Roman"/>
      <w:color w:val="auto"/>
      <w:sz w:val="20"/>
      <w:szCs w:val="20"/>
    </w:rPr>
  </w:style>
  <w:style w:type="character" w:styleId="a7">
    <w:name w:val="Emphasis"/>
    <w:uiPriority w:val="20"/>
    <w:qFormat/>
    <w:rsid w:val="00417413"/>
    <w:rPr>
      <w:i/>
      <w:iCs/>
    </w:rPr>
  </w:style>
  <w:style w:type="character" w:customStyle="1" w:styleId="s10">
    <w:name w:val="s_10"/>
    <w:rsid w:val="00417413"/>
  </w:style>
  <w:style w:type="character" w:styleId="a8">
    <w:name w:val="Hyperlink"/>
    <w:basedOn w:val="a0"/>
    <w:uiPriority w:val="99"/>
    <w:semiHidden/>
    <w:unhideWhenUsed/>
    <w:rsid w:val="00417413"/>
    <w:rPr>
      <w:color w:val="0000FF"/>
      <w:u w:val="single"/>
    </w:rPr>
  </w:style>
</w:styles>
</file>

<file path=word/webSettings.xml><?xml version="1.0" encoding="utf-8"?>
<w:webSettings xmlns:r="http://schemas.openxmlformats.org/officeDocument/2006/relationships" xmlns:w="http://schemas.openxmlformats.org/wordprocessingml/2006/main">
  <w:divs>
    <w:div w:id="335301551">
      <w:bodyDiv w:val="1"/>
      <w:marLeft w:val="0"/>
      <w:marRight w:val="0"/>
      <w:marTop w:val="0"/>
      <w:marBottom w:val="0"/>
      <w:divBdr>
        <w:top w:val="none" w:sz="0" w:space="0" w:color="auto"/>
        <w:left w:val="none" w:sz="0" w:space="0" w:color="auto"/>
        <w:bottom w:val="none" w:sz="0" w:space="0" w:color="auto"/>
        <w:right w:val="none" w:sz="0" w:space="0" w:color="auto"/>
      </w:divBdr>
    </w:div>
    <w:div w:id="427771411">
      <w:bodyDiv w:val="1"/>
      <w:marLeft w:val="0"/>
      <w:marRight w:val="0"/>
      <w:marTop w:val="0"/>
      <w:marBottom w:val="0"/>
      <w:divBdr>
        <w:top w:val="none" w:sz="0" w:space="0" w:color="auto"/>
        <w:left w:val="none" w:sz="0" w:space="0" w:color="auto"/>
        <w:bottom w:val="none" w:sz="0" w:space="0" w:color="auto"/>
        <w:right w:val="none" w:sz="0" w:space="0" w:color="auto"/>
      </w:divBdr>
    </w:div>
    <w:div w:id="113626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ruzaevka-rm.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71E9BA-EAC0-49B2-817A-6687E7F93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3232</Words>
  <Characters>18429</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1-ПК</dc:creator>
  <cp:keywords/>
  <dc:description/>
  <cp:lastModifiedBy>1-ПК</cp:lastModifiedBy>
  <cp:revision>23</cp:revision>
  <cp:lastPrinted>2020-02-13T05:12:00Z</cp:lastPrinted>
  <dcterms:created xsi:type="dcterms:W3CDTF">2020-02-11T12:10:00Z</dcterms:created>
  <dcterms:modified xsi:type="dcterms:W3CDTF">2020-02-28T07:18:00Z</dcterms:modified>
</cp:coreProperties>
</file>