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E4" w:rsidRDefault="00F753E4" w:rsidP="00F753E4">
      <w:pPr>
        <w:jc w:val="center"/>
        <w:outlineLvl w:val="0"/>
      </w:pPr>
    </w:p>
    <w:p w:rsidR="00F753E4" w:rsidRDefault="00F753E4" w:rsidP="00F753E4">
      <w:pPr>
        <w:jc w:val="center"/>
        <w:outlineLvl w:val="0"/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>РЕСПУБЛИКА МОРДОВИЯ</w:t>
      </w:r>
    </w:p>
    <w:p w:rsidR="00F753E4" w:rsidRDefault="00F753E4" w:rsidP="00F753E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F753E4" w:rsidRDefault="00F753E4" w:rsidP="00F753E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СОВЕТ ДЕПУТАТОВ</w:t>
      </w:r>
    </w:p>
    <w:p w:rsidR="00F753E4" w:rsidRDefault="00F753E4" w:rsidP="00F753E4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F753E4" w:rsidRDefault="00F753E4" w:rsidP="00F753E4">
      <w:pPr>
        <w:ind w:left="-1080" w:right="-185"/>
        <w:jc w:val="center"/>
        <w:outlineLvl w:val="0"/>
        <w:rPr>
          <w:rFonts w:cs="Times New Roman CYR"/>
          <w:b/>
          <w:bCs/>
          <w:sz w:val="48"/>
          <w:szCs w:val="48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F753E4" w:rsidRDefault="00F753E4" w:rsidP="00F753E4">
      <w:pPr>
        <w:pStyle w:val="ConsPlusTitle0"/>
        <w:widowControl/>
        <w:rPr>
          <w:rFonts w:ascii="Times New Roman" w:hAnsi="Times New Roman" w:cs="Times New Roman"/>
          <w:sz w:val="28"/>
          <w:szCs w:val="28"/>
        </w:rPr>
      </w:pPr>
    </w:p>
    <w:p w:rsidR="00F753E4" w:rsidRDefault="00F753E4" w:rsidP="00F753E4">
      <w:pPr>
        <w:rPr>
          <w:sz w:val="28"/>
          <w:szCs w:val="28"/>
        </w:rPr>
      </w:pPr>
      <w:r>
        <w:rPr>
          <w:sz w:val="28"/>
          <w:szCs w:val="28"/>
        </w:rPr>
        <w:t xml:space="preserve">       31 января       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  11/38                </w:t>
      </w:r>
      <w:r>
        <w:t xml:space="preserve">         </w:t>
      </w:r>
    </w:p>
    <w:p w:rsidR="00F753E4" w:rsidRDefault="00F753E4" w:rsidP="00F753E4">
      <w:pPr>
        <w:jc w:val="right"/>
        <w:rPr>
          <w:b/>
        </w:rPr>
      </w:pPr>
    </w:p>
    <w:p w:rsidR="00F753E4" w:rsidRDefault="00F753E4" w:rsidP="00F753E4">
      <w:pPr>
        <w:tabs>
          <w:tab w:val="left" w:pos="375"/>
          <w:tab w:val="center" w:pos="4677"/>
        </w:tabs>
        <w:rPr>
          <w:sz w:val="28"/>
        </w:rPr>
      </w:pPr>
      <w:r>
        <w:rPr>
          <w:b/>
          <w:szCs w:val="28"/>
        </w:rPr>
        <w:t>«</w:t>
      </w:r>
      <w:r>
        <w:rPr>
          <w:sz w:val="28"/>
        </w:rPr>
        <w:t>Об  утверждении  реестра  муниципальной собственности  Болдовского  сельского  поселения  Рузаевского муниципального района »</w:t>
      </w:r>
    </w:p>
    <w:p w:rsidR="00F753E4" w:rsidRDefault="00F753E4" w:rsidP="00F753E4">
      <w:pPr>
        <w:pStyle w:val="ab"/>
        <w:jc w:val="center"/>
        <w:rPr>
          <w:b/>
          <w:sz w:val="28"/>
          <w:szCs w:val="28"/>
        </w:rPr>
      </w:pPr>
    </w:p>
    <w:p w:rsidR="00F753E4" w:rsidRDefault="00F753E4" w:rsidP="00F753E4">
      <w:pPr>
        <w:pStyle w:val="ab"/>
        <w:jc w:val="center"/>
        <w:rPr>
          <w:b/>
          <w:szCs w:val="28"/>
        </w:rPr>
      </w:pPr>
    </w:p>
    <w:p w:rsidR="00F753E4" w:rsidRDefault="00F753E4" w:rsidP="00F753E4">
      <w:pPr>
        <w:pStyle w:val="ab"/>
        <w:tabs>
          <w:tab w:val="left" w:pos="9360"/>
        </w:tabs>
        <w:ind w:right="-5"/>
        <w:rPr>
          <w:rFonts w:cs="Tahoma"/>
          <w:szCs w:val="28"/>
        </w:rPr>
      </w:pPr>
      <w:r>
        <w:rPr>
          <w:rStyle w:val="s3"/>
          <w:color w:val="000000"/>
          <w:szCs w:val="28"/>
        </w:rPr>
        <w:t>         </w:t>
      </w:r>
      <w:r>
        <w:rPr>
          <w:bCs/>
          <w:szCs w:val="28"/>
        </w:rPr>
        <w:t xml:space="preserve">  Рассмотрев представленные Администрацией  Болдовского  сельского  поселения  материалы  по  реестру  муниципальной собственности Болдовского сельского поселения</w:t>
      </w:r>
      <w:r>
        <w:rPr>
          <w:rFonts w:cs="Tahoma"/>
          <w:szCs w:val="28"/>
        </w:rPr>
        <w:t xml:space="preserve">   Рузаевского  муниципального  района   РМ</w:t>
      </w:r>
    </w:p>
    <w:p w:rsidR="00F753E4" w:rsidRDefault="00F753E4" w:rsidP="00F753E4">
      <w:pPr>
        <w:ind w:right="-1"/>
        <w:rPr>
          <w:bCs/>
          <w:sz w:val="28"/>
          <w:szCs w:val="28"/>
        </w:rPr>
      </w:pPr>
    </w:p>
    <w:p w:rsidR="00F753E4" w:rsidRDefault="00F753E4" w:rsidP="00F753E4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Болдовского  сельского поселения  </w:t>
      </w:r>
    </w:p>
    <w:p w:rsidR="00F753E4" w:rsidRDefault="00F753E4" w:rsidP="00F753E4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Рузаевского муниципального района</w:t>
      </w:r>
    </w:p>
    <w:p w:rsidR="00F753E4" w:rsidRDefault="00F753E4" w:rsidP="00F753E4">
      <w:pPr>
        <w:pStyle w:val="ad"/>
        <w:shd w:val="clear" w:color="auto" w:fill="FFFFFF"/>
        <w:jc w:val="center"/>
        <w:rPr>
          <w:rFonts w:cs="Tahoma"/>
          <w:color w:val="000000"/>
        </w:rPr>
      </w:pPr>
      <w:r>
        <w:rPr>
          <w:b/>
          <w:bCs/>
          <w:spacing w:val="-7"/>
          <w:sz w:val="28"/>
          <w:szCs w:val="28"/>
        </w:rPr>
        <w:t>РЕШИЛ</w:t>
      </w:r>
      <w:r>
        <w:rPr>
          <w:rFonts w:cs="Tahoma"/>
          <w:color w:val="000000"/>
        </w:rPr>
        <w:t> :</w:t>
      </w:r>
    </w:p>
    <w:p w:rsidR="00F753E4" w:rsidRDefault="00F753E4" w:rsidP="00F753E4">
      <w:pPr>
        <w:rPr>
          <w:sz w:val="28"/>
          <w:szCs w:val="26"/>
        </w:rPr>
      </w:pPr>
      <w:r>
        <w:rPr>
          <w:sz w:val="28"/>
          <w:szCs w:val="26"/>
        </w:rPr>
        <w:t xml:space="preserve">    1. Утвердить    реестр  муниципальной  собственности  Болдовского сельского  поселения  в  прилагаемой  редакции.</w:t>
      </w:r>
    </w:p>
    <w:p w:rsidR="00F753E4" w:rsidRDefault="00F753E4" w:rsidP="00F753E4">
      <w:pPr>
        <w:rPr>
          <w:sz w:val="28"/>
          <w:szCs w:val="26"/>
        </w:rPr>
      </w:pPr>
      <w:r>
        <w:rPr>
          <w:sz w:val="28"/>
          <w:szCs w:val="26"/>
        </w:rPr>
        <w:t xml:space="preserve"> </w:t>
      </w:r>
    </w:p>
    <w:p w:rsidR="00F753E4" w:rsidRDefault="00F753E4" w:rsidP="00F753E4">
      <w:pPr>
        <w:rPr>
          <w:sz w:val="28"/>
          <w:szCs w:val="28"/>
        </w:rPr>
      </w:pPr>
      <w:r>
        <w:rPr>
          <w:sz w:val="28"/>
          <w:szCs w:val="28"/>
        </w:rPr>
        <w:t xml:space="preserve">       2. Признать  утратившим  силу  Решение  Совета  депутатов  Болдовского сельского     поселения от    31 января    2021г. №    78/282</w:t>
      </w:r>
    </w:p>
    <w:p w:rsidR="00F753E4" w:rsidRDefault="00F753E4" w:rsidP="00F753E4">
      <w:pPr>
        <w:pStyle w:val="ab"/>
        <w:tabs>
          <w:tab w:val="left" w:pos="900"/>
        </w:tabs>
        <w:ind w:left="-720" w:right="-365" w:firstLine="360"/>
        <w:rPr>
          <w:sz w:val="28"/>
          <w:szCs w:val="26"/>
        </w:rPr>
      </w:pPr>
      <w:r>
        <w:rPr>
          <w:szCs w:val="26"/>
        </w:rPr>
        <w:t>«</w:t>
      </w:r>
      <w:r>
        <w:t xml:space="preserve">Об  утверждении  реестра  муниципальной  собственности   Болдовского    сельского  поселения»  </w:t>
      </w:r>
    </w:p>
    <w:p w:rsidR="00F753E4" w:rsidRDefault="00F753E4" w:rsidP="00F753E4">
      <w:pPr>
        <w:rPr>
          <w:sz w:val="28"/>
          <w:szCs w:val="26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  <w:r>
        <w:rPr>
          <w:color w:val="000000"/>
        </w:rPr>
        <w:t xml:space="preserve">           3..</w:t>
      </w:r>
      <w:r>
        <w:rPr>
          <w:sz w:val="28"/>
          <w:szCs w:val="28"/>
        </w:rPr>
        <w:t xml:space="preserve"> Настоящее решение вступает в силу со дня его  обнародования.  на информационном  стенде  в здании  администрации</w:t>
      </w:r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8"/>
          <w:szCs w:val="28"/>
        </w:rPr>
        <w:t xml:space="preserve">Болдовского                                       </w:t>
      </w:r>
      <w:r>
        <w:rPr>
          <w:sz w:val="28"/>
          <w:szCs w:val="28"/>
        </w:rPr>
        <w:t>сельского поселения и  подлежит размещению на официальном сайте органов местного самоуправления   в сети «Интернет» по адресу: ruzaevka-rm.ru.</w:t>
      </w: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tabs>
          <w:tab w:val="left" w:pos="709"/>
        </w:tabs>
        <w:ind w:firstLine="567"/>
        <w:rPr>
          <w:sz w:val="28"/>
          <w:szCs w:val="28"/>
        </w:rPr>
      </w:pPr>
    </w:p>
    <w:p w:rsidR="00F753E4" w:rsidRDefault="00F753E4" w:rsidP="00F753E4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:rsidR="00F753E4" w:rsidRDefault="00F753E4" w:rsidP="00F753E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Болдовского</w:t>
      </w:r>
    </w:p>
    <w:p w:rsidR="00F753E4" w:rsidRDefault="00F753E4" w:rsidP="00F753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поселения:                                                       Л.В. Самылина </w:t>
      </w:r>
    </w:p>
    <w:p w:rsidR="0011407D" w:rsidRPr="00A1793D" w:rsidRDefault="0011407D" w:rsidP="00A1793D">
      <w:pPr>
        <w:rPr>
          <w:szCs w:val="24"/>
        </w:rPr>
      </w:pPr>
    </w:p>
    <w:sectPr w:rsidR="0011407D" w:rsidRPr="00A1793D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435" w:rsidRDefault="00A67435" w:rsidP="0011407D">
      <w:r>
        <w:separator/>
      </w:r>
    </w:p>
  </w:endnote>
  <w:endnote w:type="continuationSeparator" w:id="1">
    <w:p w:rsidR="00A67435" w:rsidRDefault="00A67435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435" w:rsidRDefault="00A67435" w:rsidP="0011407D">
      <w:r>
        <w:separator/>
      </w:r>
    </w:p>
  </w:footnote>
  <w:footnote w:type="continuationSeparator" w:id="1">
    <w:p w:rsidR="00A67435" w:rsidRDefault="00A67435" w:rsidP="00114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0F4326"/>
    <w:rsid w:val="0011407D"/>
    <w:rsid w:val="002359E9"/>
    <w:rsid w:val="002533BD"/>
    <w:rsid w:val="003737C0"/>
    <w:rsid w:val="00667819"/>
    <w:rsid w:val="006771E0"/>
    <w:rsid w:val="00A1793D"/>
    <w:rsid w:val="00A67435"/>
    <w:rsid w:val="00E55031"/>
    <w:rsid w:val="00F7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s3">
    <w:name w:val="s3"/>
    <w:basedOn w:val="a0"/>
    <w:rsid w:val="00F75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7</cp:revision>
  <cp:lastPrinted>2020-07-22T10:32:00Z</cp:lastPrinted>
  <dcterms:created xsi:type="dcterms:W3CDTF">2020-11-09T08:28:00Z</dcterms:created>
  <dcterms:modified xsi:type="dcterms:W3CDTF">2022-01-31T06:18:00Z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