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1235" w14:textId="77777777" w:rsidR="00E13D27" w:rsidRDefault="00000000">
      <w:pPr>
        <w:ind w:right="-92" w:firstLine="709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4E3F6BDF" w14:textId="77777777" w:rsidR="00E13D27" w:rsidRDefault="00000000">
      <w:pPr>
        <w:ind w:right="-92" w:firstLine="709"/>
        <w:jc w:val="center"/>
        <w:rPr>
          <w:b/>
          <w:sz w:val="28"/>
        </w:rPr>
      </w:pPr>
      <w:r>
        <w:rPr>
          <w:b/>
          <w:sz w:val="28"/>
        </w:rPr>
        <w:t>КРАСНОСЕЛЬЦОВСКОГО СЕЛЬСКОГО ПОСЕЛЕНИЯ</w:t>
      </w:r>
    </w:p>
    <w:p w14:paraId="721A2426" w14:textId="77777777" w:rsidR="00E13D27" w:rsidRDefault="00000000">
      <w:pPr>
        <w:ind w:firstLine="709"/>
        <w:jc w:val="center"/>
        <w:rPr>
          <w:sz w:val="28"/>
        </w:rPr>
      </w:pPr>
      <w:r>
        <w:rPr>
          <w:b/>
          <w:sz w:val="28"/>
        </w:rPr>
        <w:t>РУЗАЕВСКОГО МУНИЦИПАЛЬНОГО РАЙОНА</w:t>
      </w:r>
    </w:p>
    <w:p w14:paraId="6FE9B359" w14:textId="77777777" w:rsidR="00E13D27" w:rsidRDefault="00000000">
      <w:pPr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>РЕСПУБЛИКИ МОРДОВИЯ</w:t>
      </w:r>
    </w:p>
    <w:p w14:paraId="73924CBF" w14:textId="77777777" w:rsidR="00E13D27" w:rsidRDefault="00E13D27">
      <w:pPr>
        <w:ind w:firstLine="709"/>
        <w:jc w:val="center"/>
        <w:outlineLvl w:val="0"/>
        <w:rPr>
          <w:b/>
          <w:sz w:val="28"/>
        </w:rPr>
      </w:pPr>
    </w:p>
    <w:p w14:paraId="4E973F7C" w14:textId="721BBADA" w:rsidR="00E13D27" w:rsidRDefault="00000000">
      <w:pPr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>РЕШЕНИ</w:t>
      </w:r>
      <w:r w:rsidR="00C569CF">
        <w:rPr>
          <w:b/>
          <w:sz w:val="28"/>
        </w:rPr>
        <w:t>Е</w:t>
      </w:r>
    </w:p>
    <w:p w14:paraId="1B6B5AE1" w14:textId="77777777" w:rsidR="00E13D27" w:rsidRDefault="00E13D27">
      <w:pPr>
        <w:ind w:firstLine="709"/>
        <w:jc w:val="center"/>
        <w:outlineLvl w:val="0"/>
        <w:rPr>
          <w:b/>
          <w:sz w:val="28"/>
        </w:rPr>
      </w:pPr>
    </w:p>
    <w:p w14:paraId="008A339F" w14:textId="77777777" w:rsidR="00E13D27" w:rsidRDefault="00E13D27">
      <w:pPr>
        <w:ind w:firstLine="709"/>
        <w:jc w:val="center"/>
        <w:outlineLvl w:val="0"/>
        <w:rPr>
          <w:b/>
          <w:sz w:val="28"/>
        </w:rPr>
      </w:pPr>
    </w:p>
    <w:p w14:paraId="50EB11FC" w14:textId="415A9B48" w:rsidR="00E13D27" w:rsidRDefault="00C569CF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          30.11.</w:t>
      </w:r>
      <w:r w:rsidR="00000000">
        <w:rPr>
          <w:sz w:val="28"/>
        </w:rPr>
        <w:t xml:space="preserve">2022                                                         № </w:t>
      </w:r>
      <w:r>
        <w:rPr>
          <w:sz w:val="28"/>
        </w:rPr>
        <w:t>20</w:t>
      </w:r>
      <w:r w:rsidR="00000000">
        <w:rPr>
          <w:sz w:val="28"/>
        </w:rPr>
        <w:t>/</w:t>
      </w:r>
      <w:r>
        <w:rPr>
          <w:sz w:val="28"/>
        </w:rPr>
        <w:t>91</w:t>
      </w:r>
    </w:p>
    <w:p w14:paraId="651DC55D" w14:textId="77777777" w:rsidR="00E13D27" w:rsidRDefault="00E13D27">
      <w:pPr>
        <w:ind w:firstLine="709"/>
        <w:jc w:val="center"/>
        <w:outlineLvl w:val="0"/>
        <w:rPr>
          <w:b/>
          <w:sz w:val="28"/>
        </w:rPr>
      </w:pPr>
    </w:p>
    <w:p w14:paraId="42297DC4" w14:textId="4C03E9A1" w:rsidR="00E13D27" w:rsidRDefault="00000000">
      <w:pPr>
        <w:ind w:firstLine="709"/>
        <w:jc w:val="center"/>
        <w:outlineLvl w:val="0"/>
        <w:rPr>
          <w:sz w:val="28"/>
        </w:rPr>
      </w:pPr>
      <w:r>
        <w:rPr>
          <w:sz w:val="28"/>
        </w:rPr>
        <w:t>п.</w:t>
      </w:r>
      <w:r w:rsidR="00C569CF">
        <w:rPr>
          <w:sz w:val="28"/>
        </w:rPr>
        <w:t xml:space="preserve"> </w:t>
      </w:r>
      <w:r>
        <w:rPr>
          <w:sz w:val="28"/>
        </w:rPr>
        <w:t>Совхоз «Красное Сельцо»</w:t>
      </w:r>
    </w:p>
    <w:p w14:paraId="4CCAA124" w14:textId="77777777" w:rsidR="00E13D27" w:rsidRDefault="00E13D27">
      <w:pPr>
        <w:ind w:firstLine="709"/>
        <w:jc w:val="center"/>
        <w:outlineLvl w:val="0"/>
        <w:rPr>
          <w:sz w:val="28"/>
        </w:rPr>
      </w:pPr>
    </w:p>
    <w:p w14:paraId="1494D339" w14:textId="77777777" w:rsidR="00E13D27" w:rsidRDefault="00E13D27">
      <w:pPr>
        <w:ind w:firstLine="709"/>
        <w:jc w:val="center"/>
        <w:outlineLvl w:val="0"/>
        <w:rPr>
          <w:b/>
          <w:sz w:val="28"/>
        </w:rPr>
      </w:pPr>
    </w:p>
    <w:p w14:paraId="2C77EFD3" w14:textId="77777777" w:rsidR="00E13D27" w:rsidRDefault="00000000">
      <w:pPr>
        <w:widowControl w:val="0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Устав Красносельцовского сельского поселения Рузаевского муниципального района Республики Мордовия</w:t>
      </w:r>
    </w:p>
    <w:p w14:paraId="10383B63" w14:textId="77777777" w:rsidR="00E13D27" w:rsidRDefault="00E13D27">
      <w:pPr>
        <w:widowControl w:val="0"/>
        <w:ind w:firstLine="709"/>
        <w:jc w:val="both"/>
        <w:rPr>
          <w:b/>
          <w:bCs/>
          <w:sz w:val="28"/>
        </w:rPr>
      </w:pPr>
    </w:p>
    <w:p w14:paraId="584AEE40" w14:textId="77777777" w:rsidR="00E13D27" w:rsidRDefault="00E13D27">
      <w:pPr>
        <w:widowControl w:val="0"/>
        <w:ind w:firstLine="540"/>
        <w:jc w:val="both"/>
        <w:outlineLvl w:val="0"/>
        <w:rPr>
          <w:b/>
          <w:sz w:val="28"/>
          <w:szCs w:val="28"/>
        </w:rPr>
      </w:pPr>
    </w:p>
    <w:p w14:paraId="4DA2EA4F" w14:textId="77777777" w:rsidR="00E13D27" w:rsidRDefault="00000000">
      <w:pPr>
        <w:widowControl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Устава Красносельцовского  сельского поселения Рузаевского муниципального района Республики Мордовия в соответствии с действующим законодательством Российской Федерации и в соответствии Федерального закона от 25.12.2008 года № 273-ФЗ «О противодействии коррупции», Федерального закона от 02.03.2007 года № 25-ФЗ «О муниципальной службе в Российской Федерации», Федерального закона от 6 октября 2003 года N 131-ФЗ «Об общих принципах организации местного самоуправления в Российской Федерации»,  Федерального закона от 27 июля 2004 года N 79-ФЗ «О государственной гражданской службе Российской Федерации»,</w:t>
      </w:r>
    </w:p>
    <w:p w14:paraId="7E03C976" w14:textId="77777777" w:rsidR="00E13D27" w:rsidRDefault="00E13D27">
      <w:pPr>
        <w:widowControl w:val="0"/>
        <w:ind w:firstLine="540"/>
        <w:jc w:val="both"/>
        <w:outlineLvl w:val="0"/>
        <w:rPr>
          <w:b/>
        </w:rPr>
      </w:pPr>
    </w:p>
    <w:p w14:paraId="7254C23A" w14:textId="77777777" w:rsidR="00E13D27" w:rsidRDefault="00000000">
      <w:pPr>
        <w:widowControl w:val="0"/>
        <w:shd w:val="clear" w:color="auto" w:fill="FFFFFF"/>
        <w:tabs>
          <w:tab w:val="left" w:pos="346"/>
        </w:tabs>
        <w:spacing w:before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Красносельцовского сельского поселения</w:t>
      </w:r>
    </w:p>
    <w:p w14:paraId="38AC2FC5" w14:textId="77777777" w:rsidR="00E13D27" w:rsidRDefault="00000000">
      <w:pPr>
        <w:widowControl w:val="0"/>
        <w:shd w:val="clear" w:color="auto" w:fill="FFFFFF"/>
        <w:tabs>
          <w:tab w:val="left" w:pos="346"/>
        </w:tabs>
        <w:spacing w:before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 Республики Мордовия</w:t>
      </w:r>
    </w:p>
    <w:p w14:paraId="40B1666B" w14:textId="77777777" w:rsidR="00E13D27" w:rsidRDefault="00000000">
      <w:pPr>
        <w:widowControl w:val="0"/>
        <w:shd w:val="clear" w:color="auto" w:fill="FFFFFF"/>
        <w:tabs>
          <w:tab w:val="left" w:pos="346"/>
        </w:tabs>
        <w:spacing w:before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0B2E625" w14:textId="77777777" w:rsidR="00E13D27" w:rsidRDefault="00000000">
      <w:pPr>
        <w:widowControl w:val="0"/>
        <w:shd w:val="clear" w:color="auto" w:fill="FFFFFF"/>
        <w:tabs>
          <w:tab w:val="left" w:pos="346"/>
        </w:tabs>
        <w:spacing w:before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Устав Красносельцовского сельского поселения Рузаевского муниципального района Республики Мордовия следующие изменения:</w:t>
      </w:r>
    </w:p>
    <w:p w14:paraId="1A33FA07" w14:textId="77777777" w:rsidR="00E13D27" w:rsidRDefault="00000000">
      <w:pPr>
        <w:widowControl w:val="0"/>
        <w:shd w:val="clear" w:color="auto" w:fill="FFFFFF"/>
        <w:tabs>
          <w:tab w:val="left" w:pos="346"/>
        </w:tabs>
        <w:spacing w:before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 часть 1 статьи 32 дополнить пунктами 4,5,6 следующего содержания:</w:t>
      </w:r>
    </w:p>
    <w:p w14:paraId="570B9743" w14:textId="77777777" w:rsidR="00E13D27" w:rsidRDefault="0000000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 страхование на случай гибели (смерти), причинения увечья или иного повреждения здоровья в связи с исполнением должностных обязанностей;</w:t>
      </w:r>
    </w:p>
    <w:p w14:paraId="72B6D26F" w14:textId="77777777" w:rsidR="00E13D27" w:rsidRDefault="0000000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медицинское обслуживание;</w:t>
      </w:r>
    </w:p>
    <w:p w14:paraId="6AB3D825" w14:textId="77777777" w:rsidR="00E13D27" w:rsidRDefault="0000000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указанным лицам, признанным в установленном порядке нуждающимися в улучшении жилищных условий, права на получение жилого помещения в домах муниципального жилищного фонда по договору социального найма, получение социальной выплаты на строительство или приобретение жилья и жилищных кредитов (займов) в порядке, предусмотренном нормативными правовыми актами муниципального образования.</w:t>
      </w:r>
    </w:p>
    <w:p w14:paraId="1077EBF8" w14:textId="77777777" w:rsidR="00E13D27" w:rsidRDefault="0000000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предоставления, размеры денежных выплат, порядок </w:t>
      </w:r>
      <w:r>
        <w:rPr>
          <w:sz w:val="28"/>
          <w:szCs w:val="28"/>
        </w:rPr>
        <w:lastRenderedPageBreak/>
        <w:t>финансового обеспечения гарантий, указанных в части 1 настоящего пункта, устанавливаются Советом депутатов Красносельцовского сельского поселения с соблюдением положений Закона Республики Мордовия от 15 июня 2010 г.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</w:t>
      </w:r>
    </w:p>
    <w:p w14:paraId="63A44B7A" w14:textId="77777777" w:rsidR="00E13D27" w:rsidRDefault="0000000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реализации гарантий осуществления полномочий депутата, выборного должностного лица, осуществляющих свои полномочия на постоянной основе, осуществляется за счет средств местного бюджета Красносельцовского сельского поселения.»</w:t>
      </w:r>
    </w:p>
    <w:p w14:paraId="30F084FA" w14:textId="77777777" w:rsidR="00E13D27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sz w:val="28"/>
          <w:szCs w:val="28"/>
        </w:rPr>
        <w:t>пункт 2 статьи 32 дополнить абзацами следующего содержания:</w:t>
      </w:r>
    </w:p>
    <w:p w14:paraId="162A35C0" w14:textId="77777777" w:rsidR="00E13D27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«Выплата пенсий за выслугу лет производится за счет средств местного бюджета Красносельцовского сельского поселения.</w:t>
      </w:r>
    </w:p>
    <w:p w14:paraId="6C5CD2CD" w14:textId="77777777" w:rsidR="00E13D27" w:rsidRDefault="000000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документов, необходимых для установления пенсии за выслугу лет, условия назначения, перерасчета, выплаты, приостановления, возобновления, прекращения и восстановления выплаты пенсии за выслугу лет, а также порядок принятия решения о назначении пенсии за выслугу лет лицам, указанным в части первом настоящего пункта, устанавливаются решением Совета депутатов Красносельцовского  сельского поселения в соответствии с федеральными законами и Законом Республики Мордовия от 15 июня 2010 г. № 47-З «О гарантиях осуществления полномочий депутата, члена выборного органа местного самоуправления,  выборного должностного лица местного самоуправления в Республике Мордовия.»</w:t>
      </w:r>
    </w:p>
    <w:p w14:paraId="400FEA53" w14:textId="77777777" w:rsidR="00E13D27" w:rsidRDefault="00E13D27">
      <w:pPr>
        <w:widowControl w:val="0"/>
        <w:jc w:val="both"/>
        <w:rPr>
          <w:sz w:val="28"/>
          <w:szCs w:val="28"/>
        </w:rPr>
      </w:pPr>
    </w:p>
    <w:p w14:paraId="3D9D42B3" w14:textId="77777777" w:rsidR="00E13D27" w:rsidRDefault="00000000">
      <w:pPr>
        <w:widowControl w:val="0"/>
        <w:shd w:val="clear" w:color="auto" w:fill="FFFFFF"/>
        <w:tabs>
          <w:tab w:val="left" w:pos="346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Настоящие изменения подлежат государственной регистрации в установленном законом порядке.</w:t>
      </w:r>
    </w:p>
    <w:p w14:paraId="5514B0FB" w14:textId="77777777" w:rsidR="00E13D27" w:rsidRDefault="00000000">
      <w:pPr>
        <w:widowControl w:val="0"/>
        <w:shd w:val="clear" w:color="auto" w:fill="FFFFFF"/>
        <w:tabs>
          <w:tab w:val="left" w:pos="346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опубликования в информационном бюллетене Красносельцовского сельского поселения после государственной регистрации.</w:t>
      </w:r>
    </w:p>
    <w:p w14:paraId="15D672DD" w14:textId="4D26A279" w:rsidR="00E13D27" w:rsidRDefault="00E13D27">
      <w:pPr>
        <w:widowControl w:val="0"/>
        <w:shd w:val="clear" w:color="auto" w:fill="FFFFFF"/>
        <w:tabs>
          <w:tab w:val="left" w:pos="346"/>
        </w:tabs>
        <w:spacing w:before="5"/>
        <w:jc w:val="both"/>
        <w:rPr>
          <w:sz w:val="28"/>
          <w:szCs w:val="28"/>
        </w:rPr>
      </w:pPr>
    </w:p>
    <w:p w14:paraId="5E33E5C1" w14:textId="77777777" w:rsidR="00C569CF" w:rsidRDefault="00C569CF">
      <w:pPr>
        <w:widowControl w:val="0"/>
        <w:shd w:val="clear" w:color="auto" w:fill="FFFFFF"/>
        <w:tabs>
          <w:tab w:val="left" w:pos="346"/>
        </w:tabs>
        <w:spacing w:before="5"/>
        <w:jc w:val="both"/>
        <w:rPr>
          <w:sz w:val="28"/>
          <w:szCs w:val="28"/>
        </w:rPr>
      </w:pPr>
    </w:p>
    <w:p w14:paraId="4505702D" w14:textId="77777777" w:rsidR="00626D2D" w:rsidRDefault="00626D2D">
      <w:pPr>
        <w:widowControl w:val="0"/>
        <w:shd w:val="clear" w:color="auto" w:fill="FFFFFF"/>
        <w:tabs>
          <w:tab w:val="left" w:pos="346"/>
        </w:tabs>
        <w:spacing w:before="5"/>
        <w:jc w:val="both"/>
        <w:rPr>
          <w:sz w:val="28"/>
          <w:szCs w:val="28"/>
        </w:rPr>
      </w:pPr>
    </w:p>
    <w:tbl>
      <w:tblPr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7"/>
      </w:tblGrid>
      <w:tr w:rsidR="00E13D27" w14:paraId="7EE56EC0" w14:textId="77777777">
        <w:trPr>
          <w:trHeight w:val="1077"/>
        </w:trPr>
        <w:tc>
          <w:tcPr>
            <w:tcW w:w="9247" w:type="dxa"/>
          </w:tcPr>
          <w:p w14:paraId="5F014E6B" w14:textId="77777777" w:rsidR="00E13D27" w:rsidRDefault="00000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Красносельцовского</w:t>
            </w:r>
          </w:p>
          <w:p w14:paraId="502A394F" w14:textId="77777777" w:rsidR="00E13D27" w:rsidRDefault="00000000">
            <w:pPr>
              <w:widowControl w:val="0"/>
              <w:jc w:val="both"/>
            </w:pPr>
            <w:r>
              <w:rPr>
                <w:sz w:val="28"/>
                <w:szCs w:val="28"/>
              </w:rPr>
              <w:t>сельского поселения                                                                  С.И. Плотников</w:t>
            </w:r>
          </w:p>
        </w:tc>
      </w:tr>
    </w:tbl>
    <w:p w14:paraId="42D6C0E6" w14:textId="77777777" w:rsidR="00E13D27" w:rsidRDefault="00E13D27"/>
    <w:sectPr w:rsidR="00E13D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27"/>
    <w:rsid w:val="00626D2D"/>
    <w:rsid w:val="00C569CF"/>
    <w:rsid w:val="00E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701B"/>
  <w15:docId w15:val="{FAF9B9F1-AC62-47EE-81C2-3DF3E76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Лапаева</dc:creator>
  <dc:description/>
  <cp:lastModifiedBy>Наталья Лапаева</cp:lastModifiedBy>
  <cp:revision>8</cp:revision>
  <dcterms:created xsi:type="dcterms:W3CDTF">2022-11-25T06:26:00Z</dcterms:created>
  <dcterms:modified xsi:type="dcterms:W3CDTF">2022-11-30T07:15:00Z</dcterms:modified>
  <dc:language>ru-RU</dc:language>
</cp:coreProperties>
</file>