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C6EBF">
        <w:rPr>
          <w:b/>
          <w:sz w:val="28"/>
          <w:szCs w:val="28"/>
          <w:u w:val="single"/>
        </w:rPr>
        <w:t>ПАМЯТКА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C6EBF">
        <w:rPr>
          <w:b/>
          <w:sz w:val="28"/>
          <w:szCs w:val="28"/>
          <w:u w:val="single"/>
        </w:rPr>
        <w:t>О СОБЛЮДЕНИИ ПРАВИЛ ПОЖАРНОЙ БЕЗОПАСНОСТИ В ЛЕСАХ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 xml:space="preserve">В целях предотвращения возгораний на землях лесного фонда и переходов огня </w:t>
      </w:r>
      <w:proofErr w:type="gramStart"/>
      <w:r w:rsidRPr="00DC6EBF">
        <w:rPr>
          <w:sz w:val="28"/>
          <w:szCs w:val="28"/>
        </w:rPr>
        <w:t>со</w:t>
      </w:r>
      <w:proofErr w:type="gramEnd"/>
      <w:r w:rsidRPr="00DC6EBF">
        <w:rPr>
          <w:sz w:val="28"/>
          <w:szCs w:val="28"/>
        </w:rPr>
        <w:t xml:space="preserve"> смежных с лесным фондом землях, запрещается: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- бросать горящие спички, окурки и стекло (стеклянные бутылки, банки и др.);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паклю, вату др.);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- выжигать хворост, сухую растительность, лесную подстилку в лесу и на прилегающих к лесу участках;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- употреблять при охоте пыжи из горючих или тлеющих материалов;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- запрещается засорение леса бытовыми, строительными, промышленными и иными отходами и мусором.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C6EBF">
        <w:rPr>
          <w:sz w:val="28"/>
          <w:szCs w:val="28"/>
        </w:rPr>
        <w:t>В соответствии со ст. 8.32 Кодекса Российской Федерации об административных правонарушениях предусмотрена административная ответственность за 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  <w:proofErr w:type="gramEnd"/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C6EBF">
        <w:rPr>
          <w:sz w:val="28"/>
          <w:szCs w:val="28"/>
        </w:rPr>
        <w:t>- выжигание хвороста, сухой травы и других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– влечет наложение административного штрафа на граждан в размере от трех тысяч до четырех тысяч рублей;</w:t>
      </w:r>
      <w:proofErr w:type="gramEnd"/>
      <w:r w:rsidRPr="00DC6EBF">
        <w:rPr>
          <w:sz w:val="28"/>
          <w:szCs w:val="28"/>
        </w:rPr>
        <w:t xml:space="preserve"> на должностных лиц – от пятнадцати тысяч до двадцати пяти тысяч рублей; на юридических лиц – от ста пятидесяти тысяч до двухсот пятидесяти тысяч рублей.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В условиях особого противопожарного режима, действующего на территории Республики Мордовия, все административные штрафы увеличиваются в 2 раза.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При возникновении пожара в лесу соблюдайте следующие меры безопасности: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1. Выходите из опасной зоны быстро, перпендикулярно к направлению движения огня, используя открытые пространства.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2. Вал низового огня лучше преодолевать против ветра, укрыв голову и лицо одеждой; при этом следует учесть ширину распространения низового огня и в полной степени оценить возможность преодоления Вами этой полосы.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3. Если невозможно уйти от пожара, войдите в водоем, или накройтесь мокрой одеждой;</w:t>
      </w:r>
    </w:p>
    <w:p w:rsid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EBF">
        <w:rPr>
          <w:sz w:val="28"/>
          <w:szCs w:val="28"/>
        </w:rPr>
        <w:t>4. Выйдя на открытое пространство, дышите воздухом возле земли - там он менее задымлен, рот и нос прикройте ватно-марлевой повязкой или тряпкой.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6EBF">
        <w:rPr>
          <w:b/>
          <w:sz w:val="28"/>
          <w:szCs w:val="28"/>
        </w:rPr>
        <w:t>ТЕЛЕФОН ДОВЕРИЯ ПО ЛЕСАМ МИНЛЕСХОЗА РЕСПУБЛИКИ МОРДОВИЯ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6EBF">
        <w:rPr>
          <w:b/>
          <w:sz w:val="28"/>
          <w:szCs w:val="28"/>
        </w:rPr>
        <w:t>8-8342-23-41-50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6EBF">
        <w:rPr>
          <w:b/>
          <w:sz w:val="28"/>
          <w:szCs w:val="28"/>
        </w:rPr>
        <w:t>                               ЕДИНЫЙ ЭКСТРЕННЫЙ ВЫЗОВ СЛУЖБЫ СПАСЕНИЯ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6EBF">
        <w:rPr>
          <w:b/>
          <w:sz w:val="28"/>
          <w:szCs w:val="28"/>
        </w:rPr>
        <w:t>СО ВСЕХ ОПЕРАТОРОВ МОБИЛЬНОЙ СВЯЗИ</w:t>
      </w:r>
    </w:p>
    <w:p w:rsidR="00DC6EBF" w:rsidRPr="00DC6EBF" w:rsidRDefault="00DC6EBF" w:rsidP="00DC6E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6EBF">
        <w:rPr>
          <w:b/>
          <w:sz w:val="28"/>
          <w:szCs w:val="28"/>
        </w:rPr>
        <w:t>112</w:t>
      </w:r>
    </w:p>
    <w:p w:rsidR="009421B2" w:rsidRDefault="009421B2"/>
    <w:sectPr w:rsidR="009421B2" w:rsidSect="000148E4">
      <w:type w:val="continuous"/>
      <w:pgSz w:w="14799" w:h="18970"/>
      <w:pgMar w:top="567" w:right="1565" w:bottom="56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C6EBF"/>
    <w:rsid w:val="000148E4"/>
    <w:rsid w:val="000456FF"/>
    <w:rsid w:val="0006193F"/>
    <w:rsid w:val="00065DBF"/>
    <w:rsid w:val="00072591"/>
    <w:rsid w:val="00085123"/>
    <w:rsid w:val="00086CB1"/>
    <w:rsid w:val="000905BA"/>
    <w:rsid w:val="000D6ED3"/>
    <w:rsid w:val="001028E2"/>
    <w:rsid w:val="00160114"/>
    <w:rsid w:val="001C44C7"/>
    <w:rsid w:val="001E766F"/>
    <w:rsid w:val="001F77DD"/>
    <w:rsid w:val="00257B75"/>
    <w:rsid w:val="00261D50"/>
    <w:rsid w:val="00264937"/>
    <w:rsid w:val="002E2414"/>
    <w:rsid w:val="002E2837"/>
    <w:rsid w:val="002E46C6"/>
    <w:rsid w:val="003001B2"/>
    <w:rsid w:val="00316EB7"/>
    <w:rsid w:val="00381965"/>
    <w:rsid w:val="003A6F1E"/>
    <w:rsid w:val="004D3B9F"/>
    <w:rsid w:val="00520C45"/>
    <w:rsid w:val="005651A1"/>
    <w:rsid w:val="00565E08"/>
    <w:rsid w:val="005A48A2"/>
    <w:rsid w:val="005D5789"/>
    <w:rsid w:val="00677202"/>
    <w:rsid w:val="00677808"/>
    <w:rsid w:val="00684BD4"/>
    <w:rsid w:val="00691287"/>
    <w:rsid w:val="006C1269"/>
    <w:rsid w:val="006D09D2"/>
    <w:rsid w:val="00790717"/>
    <w:rsid w:val="00800375"/>
    <w:rsid w:val="00866B0A"/>
    <w:rsid w:val="00895AE3"/>
    <w:rsid w:val="008A0309"/>
    <w:rsid w:val="008A6AC8"/>
    <w:rsid w:val="008E6ECE"/>
    <w:rsid w:val="00936688"/>
    <w:rsid w:val="009421B2"/>
    <w:rsid w:val="0095269A"/>
    <w:rsid w:val="00987DB0"/>
    <w:rsid w:val="00A12CE9"/>
    <w:rsid w:val="00A3105C"/>
    <w:rsid w:val="00A409D4"/>
    <w:rsid w:val="00A71FDD"/>
    <w:rsid w:val="00A845C7"/>
    <w:rsid w:val="00AC1A22"/>
    <w:rsid w:val="00AE35D5"/>
    <w:rsid w:val="00B26507"/>
    <w:rsid w:val="00B9498A"/>
    <w:rsid w:val="00BB6598"/>
    <w:rsid w:val="00C471D9"/>
    <w:rsid w:val="00C5254D"/>
    <w:rsid w:val="00C637E8"/>
    <w:rsid w:val="00C80799"/>
    <w:rsid w:val="00CC7F33"/>
    <w:rsid w:val="00CF70FE"/>
    <w:rsid w:val="00D02C40"/>
    <w:rsid w:val="00D51D12"/>
    <w:rsid w:val="00D53E6A"/>
    <w:rsid w:val="00D6290E"/>
    <w:rsid w:val="00DB2274"/>
    <w:rsid w:val="00DC6EBF"/>
    <w:rsid w:val="00F04902"/>
    <w:rsid w:val="00F4089B"/>
    <w:rsid w:val="00F52149"/>
    <w:rsid w:val="00F536BF"/>
    <w:rsid w:val="00FB214A"/>
    <w:rsid w:val="00FB4331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F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DD"/>
    <w:rPr>
      <w:rFonts w:ascii="Arial" w:hAnsi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unhideWhenUsed/>
    <w:rsid w:val="00DC6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2019-02-12T05:39:00Z</dcterms:created>
  <dcterms:modified xsi:type="dcterms:W3CDTF">2019-02-12T05:39:00Z</dcterms:modified>
</cp:coreProperties>
</file>