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E0AF7" w14:textId="77777777" w:rsidR="002F38EA" w:rsidRPr="006B7607" w:rsidRDefault="00673924" w:rsidP="00673924">
      <w:pPr>
        <w:spacing w:after="0" w:line="240" w:lineRule="auto"/>
        <w:jc w:val="center"/>
        <w:rPr>
          <w:rFonts w:ascii="Times New Roman" w:eastAsia="Times New Roman" w:hAnsi="Times New Roman" w:cs="Times New Roman"/>
          <w:b/>
          <w:sz w:val="28"/>
          <w:szCs w:val="28"/>
          <w:lang w:eastAsia="ru-RU"/>
        </w:rPr>
      </w:pPr>
      <w:r w:rsidRPr="006B7607">
        <w:rPr>
          <w:rFonts w:ascii="Times New Roman" w:eastAsia="Times New Roman" w:hAnsi="Times New Roman" w:cs="Times New Roman"/>
          <w:b/>
          <w:sz w:val="28"/>
          <w:szCs w:val="28"/>
          <w:lang w:eastAsia="ru-RU"/>
        </w:rPr>
        <w:t xml:space="preserve">АДМИНИСТРАЦИЯ  </w:t>
      </w:r>
    </w:p>
    <w:p w14:paraId="28E79500" w14:textId="77777777" w:rsidR="00673924" w:rsidRPr="006B7607" w:rsidRDefault="00673924" w:rsidP="00673924">
      <w:pPr>
        <w:spacing w:after="0" w:line="240" w:lineRule="auto"/>
        <w:jc w:val="center"/>
        <w:rPr>
          <w:rFonts w:ascii="Times New Roman" w:eastAsia="Times New Roman" w:hAnsi="Times New Roman" w:cs="Times New Roman"/>
          <w:b/>
          <w:sz w:val="28"/>
          <w:szCs w:val="28"/>
          <w:lang w:eastAsia="ru-RU"/>
        </w:rPr>
      </w:pPr>
      <w:r w:rsidRPr="006B7607">
        <w:rPr>
          <w:rFonts w:ascii="Times New Roman" w:eastAsia="Times New Roman" w:hAnsi="Times New Roman" w:cs="Times New Roman"/>
          <w:b/>
          <w:sz w:val="28"/>
          <w:szCs w:val="28"/>
          <w:lang w:eastAsia="ru-RU"/>
        </w:rPr>
        <w:t>ТРУСКЛЯЙСКОГО</w:t>
      </w:r>
      <w:r w:rsidR="002F38EA" w:rsidRPr="006B7607">
        <w:rPr>
          <w:rFonts w:ascii="Times New Roman" w:eastAsia="Times New Roman" w:hAnsi="Times New Roman" w:cs="Times New Roman"/>
          <w:b/>
          <w:sz w:val="28"/>
          <w:szCs w:val="28"/>
          <w:lang w:eastAsia="ru-RU"/>
        </w:rPr>
        <w:t xml:space="preserve"> </w:t>
      </w:r>
      <w:r w:rsidRPr="006B7607">
        <w:rPr>
          <w:rFonts w:ascii="Times New Roman" w:eastAsia="Times New Roman" w:hAnsi="Times New Roman" w:cs="Times New Roman"/>
          <w:b/>
          <w:sz w:val="28"/>
          <w:szCs w:val="28"/>
          <w:lang w:eastAsia="ru-RU"/>
        </w:rPr>
        <w:t>СЕЛЬСКОГО ПОСЕЛЕНИЯ</w:t>
      </w:r>
    </w:p>
    <w:p w14:paraId="574BF0B9" w14:textId="77777777" w:rsidR="00673924" w:rsidRPr="006B7607" w:rsidRDefault="00673924" w:rsidP="00673924">
      <w:pPr>
        <w:spacing w:after="0" w:line="240" w:lineRule="auto"/>
        <w:jc w:val="center"/>
        <w:rPr>
          <w:rFonts w:ascii="Times New Roman" w:eastAsia="Times New Roman" w:hAnsi="Times New Roman" w:cs="Times New Roman"/>
          <w:b/>
          <w:sz w:val="28"/>
          <w:szCs w:val="28"/>
          <w:lang w:eastAsia="ru-RU"/>
        </w:rPr>
      </w:pPr>
      <w:r w:rsidRPr="006B7607">
        <w:rPr>
          <w:rFonts w:ascii="Times New Roman" w:eastAsia="Times New Roman" w:hAnsi="Times New Roman" w:cs="Times New Roman"/>
          <w:b/>
          <w:sz w:val="28"/>
          <w:szCs w:val="28"/>
          <w:lang w:eastAsia="ru-RU"/>
        </w:rPr>
        <w:t>РУЗАЕВСКОГО МУНИЦИПАЛЬНОГО РАЙОНА</w:t>
      </w:r>
    </w:p>
    <w:p w14:paraId="175ECD3D" w14:textId="77777777" w:rsidR="00673924" w:rsidRPr="006B7607" w:rsidRDefault="00673924" w:rsidP="00673924">
      <w:pPr>
        <w:spacing w:after="0" w:line="240" w:lineRule="auto"/>
        <w:jc w:val="center"/>
        <w:rPr>
          <w:rFonts w:ascii="Times New Roman" w:eastAsia="Times New Roman" w:hAnsi="Times New Roman" w:cs="Times New Roman"/>
          <w:b/>
          <w:sz w:val="28"/>
          <w:szCs w:val="28"/>
          <w:lang w:eastAsia="ru-RU"/>
        </w:rPr>
      </w:pPr>
      <w:r w:rsidRPr="006B7607">
        <w:rPr>
          <w:rFonts w:ascii="Times New Roman" w:eastAsia="Times New Roman" w:hAnsi="Times New Roman" w:cs="Times New Roman"/>
          <w:b/>
          <w:sz w:val="28"/>
          <w:szCs w:val="28"/>
          <w:lang w:eastAsia="ru-RU"/>
        </w:rPr>
        <w:t>РЕСПУБЛИКИ МОРДОВИЯ</w:t>
      </w:r>
    </w:p>
    <w:p w14:paraId="2AF46372" w14:textId="77777777" w:rsidR="00673924" w:rsidRPr="006B7607" w:rsidRDefault="00673924" w:rsidP="00673924">
      <w:pPr>
        <w:spacing w:after="0" w:line="240" w:lineRule="auto"/>
        <w:jc w:val="center"/>
        <w:rPr>
          <w:rFonts w:ascii="Times New Roman" w:eastAsia="Times New Roman" w:hAnsi="Times New Roman" w:cs="Times New Roman"/>
          <w:b/>
          <w:bCs/>
          <w:sz w:val="28"/>
          <w:szCs w:val="28"/>
          <w:lang w:eastAsia="ru-RU"/>
        </w:rPr>
      </w:pPr>
    </w:p>
    <w:p w14:paraId="7C97CE6C" w14:textId="77777777" w:rsidR="00673924" w:rsidRPr="006B7607" w:rsidRDefault="00673924" w:rsidP="00673924">
      <w:pPr>
        <w:spacing w:after="0" w:line="240" w:lineRule="auto"/>
        <w:jc w:val="center"/>
        <w:rPr>
          <w:rFonts w:ascii="Times New Roman" w:eastAsia="Times New Roman" w:hAnsi="Times New Roman" w:cs="Times New Roman"/>
          <w:b/>
          <w:sz w:val="28"/>
          <w:szCs w:val="28"/>
          <w:lang w:eastAsia="ru-RU"/>
        </w:rPr>
      </w:pPr>
      <w:r w:rsidRPr="006B7607">
        <w:rPr>
          <w:rFonts w:ascii="Times New Roman" w:eastAsia="Times New Roman" w:hAnsi="Times New Roman" w:cs="Times New Roman"/>
          <w:b/>
          <w:bCs/>
          <w:sz w:val="28"/>
          <w:szCs w:val="28"/>
          <w:lang w:eastAsia="ru-RU"/>
        </w:rPr>
        <w:t>П О С Т А Н О В Л Е Н ИЕ</w:t>
      </w:r>
    </w:p>
    <w:p w14:paraId="66D70669" w14:textId="77777777" w:rsidR="00673924" w:rsidRPr="006B7607" w:rsidRDefault="00673924" w:rsidP="00673924">
      <w:pPr>
        <w:spacing w:after="0" w:line="240" w:lineRule="auto"/>
        <w:jc w:val="center"/>
        <w:rPr>
          <w:rFonts w:ascii="Times New Roman" w:eastAsia="Times New Roman" w:hAnsi="Times New Roman" w:cs="Times New Roman"/>
          <w:b/>
          <w:sz w:val="28"/>
          <w:szCs w:val="28"/>
          <w:lang w:eastAsia="ru-RU"/>
        </w:rPr>
      </w:pPr>
    </w:p>
    <w:p w14:paraId="621DC9AD" w14:textId="77777777" w:rsidR="00673924" w:rsidRPr="006B7607" w:rsidRDefault="00673924" w:rsidP="00673924">
      <w:pPr>
        <w:spacing w:after="0" w:line="240" w:lineRule="auto"/>
        <w:jc w:val="center"/>
        <w:rPr>
          <w:rFonts w:ascii="Times New Roman" w:eastAsia="Times New Roman" w:hAnsi="Times New Roman" w:cs="Times New Roman"/>
          <w:b/>
          <w:sz w:val="28"/>
          <w:szCs w:val="28"/>
          <w:lang w:eastAsia="ru-RU"/>
        </w:rPr>
      </w:pPr>
    </w:p>
    <w:p w14:paraId="2BCEE264" w14:textId="221F5CA5" w:rsidR="00673924" w:rsidRPr="006B7607" w:rsidRDefault="00673924" w:rsidP="00673924">
      <w:pPr>
        <w:spacing w:after="0" w:line="240" w:lineRule="auto"/>
        <w:jc w:val="center"/>
        <w:rPr>
          <w:rFonts w:ascii="Times New Roman" w:eastAsia="Times New Roman" w:hAnsi="Times New Roman" w:cs="Times New Roman"/>
          <w:b/>
          <w:sz w:val="28"/>
          <w:szCs w:val="28"/>
          <w:lang w:eastAsia="ru-RU"/>
        </w:rPr>
      </w:pPr>
      <w:r w:rsidRPr="006B7607">
        <w:rPr>
          <w:rFonts w:ascii="Times New Roman" w:eastAsia="Times New Roman" w:hAnsi="Times New Roman" w:cs="Times New Roman"/>
          <w:b/>
          <w:sz w:val="28"/>
          <w:szCs w:val="28"/>
          <w:lang w:eastAsia="ru-RU"/>
        </w:rPr>
        <w:t xml:space="preserve"> </w:t>
      </w:r>
      <w:r w:rsidR="00D47986">
        <w:rPr>
          <w:rFonts w:ascii="Times New Roman" w:eastAsia="Times New Roman" w:hAnsi="Times New Roman" w:cs="Times New Roman"/>
          <w:b/>
          <w:sz w:val="28"/>
          <w:szCs w:val="28"/>
          <w:lang w:eastAsia="ru-RU"/>
        </w:rPr>
        <w:t>04.02.</w:t>
      </w:r>
      <w:r w:rsidRPr="006B7607">
        <w:rPr>
          <w:rFonts w:ascii="Times New Roman" w:eastAsia="Times New Roman" w:hAnsi="Times New Roman" w:cs="Times New Roman"/>
          <w:b/>
          <w:sz w:val="28"/>
          <w:szCs w:val="28"/>
          <w:lang w:eastAsia="ru-RU"/>
        </w:rPr>
        <w:t>20</w:t>
      </w:r>
      <w:r w:rsidR="00192EA9" w:rsidRPr="006B7607">
        <w:rPr>
          <w:rFonts w:ascii="Times New Roman" w:eastAsia="Times New Roman" w:hAnsi="Times New Roman" w:cs="Times New Roman"/>
          <w:b/>
          <w:sz w:val="28"/>
          <w:szCs w:val="28"/>
          <w:lang w:eastAsia="ru-RU"/>
        </w:rPr>
        <w:t>22</w:t>
      </w:r>
      <w:r w:rsidRPr="006B7607">
        <w:rPr>
          <w:rFonts w:ascii="Times New Roman" w:eastAsia="Times New Roman" w:hAnsi="Times New Roman" w:cs="Times New Roman"/>
          <w:b/>
          <w:sz w:val="28"/>
          <w:szCs w:val="28"/>
          <w:lang w:eastAsia="ru-RU"/>
        </w:rPr>
        <w:t xml:space="preserve"> г.                                                                                   №</w:t>
      </w:r>
      <w:r w:rsidR="00D47986">
        <w:rPr>
          <w:rFonts w:ascii="Times New Roman" w:eastAsia="Times New Roman" w:hAnsi="Times New Roman" w:cs="Times New Roman"/>
          <w:b/>
          <w:sz w:val="28"/>
          <w:szCs w:val="28"/>
          <w:lang w:eastAsia="ru-RU"/>
        </w:rPr>
        <w:t xml:space="preserve"> 5</w:t>
      </w:r>
    </w:p>
    <w:p w14:paraId="3ACFE96D" w14:textId="77777777" w:rsidR="00673924" w:rsidRPr="006B7607" w:rsidRDefault="00673924" w:rsidP="00673924">
      <w:pPr>
        <w:spacing w:after="0" w:line="240" w:lineRule="auto"/>
        <w:jc w:val="center"/>
        <w:rPr>
          <w:rFonts w:ascii="Times New Roman" w:eastAsia="Times New Roman" w:hAnsi="Times New Roman" w:cs="Times New Roman"/>
          <w:b/>
          <w:sz w:val="28"/>
          <w:szCs w:val="28"/>
          <w:lang w:eastAsia="ru-RU"/>
        </w:rPr>
      </w:pPr>
    </w:p>
    <w:p w14:paraId="553ABEEE" w14:textId="77777777" w:rsidR="00673924" w:rsidRPr="006B7607" w:rsidRDefault="00673924" w:rsidP="00673924">
      <w:pPr>
        <w:spacing w:after="0" w:line="240" w:lineRule="auto"/>
        <w:jc w:val="center"/>
        <w:rPr>
          <w:rFonts w:ascii="Times New Roman" w:eastAsia="Times New Roman" w:hAnsi="Times New Roman" w:cs="Times New Roman"/>
          <w:b/>
          <w:sz w:val="28"/>
          <w:szCs w:val="28"/>
          <w:lang w:eastAsia="ru-RU"/>
        </w:rPr>
      </w:pPr>
      <w:r w:rsidRPr="006B7607">
        <w:rPr>
          <w:rFonts w:ascii="Times New Roman" w:eastAsia="Times New Roman" w:hAnsi="Times New Roman" w:cs="Times New Roman"/>
          <w:b/>
          <w:sz w:val="28"/>
          <w:szCs w:val="28"/>
          <w:lang w:eastAsia="ru-RU"/>
        </w:rPr>
        <w:t>с. Трускляй</w:t>
      </w:r>
    </w:p>
    <w:p w14:paraId="49BBA37A" w14:textId="77777777" w:rsidR="00136DE1" w:rsidRPr="006B7607" w:rsidRDefault="00136DE1" w:rsidP="00471394">
      <w:pPr>
        <w:rPr>
          <w:rFonts w:ascii="Times New Roman" w:hAnsi="Times New Roman" w:cs="Times New Roman"/>
          <w:sz w:val="28"/>
          <w:szCs w:val="28"/>
        </w:rPr>
      </w:pPr>
    </w:p>
    <w:p w14:paraId="3E7B5231" w14:textId="315A9999" w:rsidR="008A7F0A" w:rsidRPr="006B7607" w:rsidRDefault="00136DE1" w:rsidP="00471394">
      <w:pPr>
        <w:pStyle w:val="ConsPlusTitle"/>
        <w:jc w:val="center"/>
        <w:rPr>
          <w:rFonts w:ascii="Times New Roman" w:hAnsi="Times New Roman" w:cs="Times New Roman"/>
          <w:sz w:val="28"/>
          <w:szCs w:val="28"/>
        </w:rPr>
      </w:pPr>
      <w:r w:rsidRPr="006B7607">
        <w:rPr>
          <w:rFonts w:ascii="Times New Roman" w:hAnsi="Times New Roman" w:cs="Times New Roman"/>
          <w:sz w:val="28"/>
          <w:szCs w:val="28"/>
        </w:rPr>
        <w:t xml:space="preserve">ПОРЯДОК УЧЕТА БЮДЖЕТНЫХ И ДЕНЕЖНЫХ ОБЯЗАТЕЛЬСТВ ПОЛУЧАТЕЛЕЙ СРЕДСТВ БЮДЖЕТА </w:t>
      </w:r>
      <w:r w:rsidR="00F7749E" w:rsidRPr="006B7607">
        <w:rPr>
          <w:rFonts w:ascii="Times New Roman" w:hAnsi="Times New Roman" w:cs="Times New Roman"/>
          <w:sz w:val="28"/>
          <w:szCs w:val="28"/>
        </w:rPr>
        <w:t>ТРУСКЛЯЙСКОГО</w:t>
      </w:r>
      <w:r w:rsidR="00BE6517" w:rsidRPr="006B7607">
        <w:rPr>
          <w:rFonts w:ascii="Times New Roman" w:hAnsi="Times New Roman" w:cs="Times New Roman"/>
          <w:sz w:val="28"/>
          <w:szCs w:val="28"/>
        </w:rPr>
        <w:t xml:space="preserve"> СЕЛЬСКОГО</w:t>
      </w:r>
      <w:r w:rsidR="004E17BF" w:rsidRPr="006B7607">
        <w:rPr>
          <w:rFonts w:ascii="Times New Roman" w:hAnsi="Times New Roman" w:cs="Times New Roman"/>
          <w:sz w:val="28"/>
          <w:szCs w:val="28"/>
        </w:rPr>
        <w:t xml:space="preserve"> ПОСЕЛЕНИЯ РУЗАЕВСКОГО</w:t>
      </w:r>
      <w:r w:rsidRPr="006B7607">
        <w:rPr>
          <w:rFonts w:ascii="Times New Roman" w:hAnsi="Times New Roman" w:cs="Times New Roman"/>
          <w:sz w:val="28"/>
          <w:szCs w:val="28"/>
        </w:rPr>
        <w:t xml:space="preserve"> </w:t>
      </w:r>
      <w:r w:rsidR="006B7607">
        <w:rPr>
          <w:rFonts w:ascii="Times New Roman" w:hAnsi="Times New Roman" w:cs="Times New Roman"/>
          <w:sz w:val="28"/>
          <w:szCs w:val="28"/>
        </w:rPr>
        <w:t xml:space="preserve">                  </w:t>
      </w:r>
      <w:r w:rsidRPr="006B7607">
        <w:rPr>
          <w:rFonts w:ascii="Times New Roman" w:hAnsi="Times New Roman" w:cs="Times New Roman"/>
          <w:sz w:val="28"/>
          <w:szCs w:val="28"/>
        </w:rPr>
        <w:t xml:space="preserve">МУНИЦИПАЛЬНОГО РАЙОНА </w:t>
      </w:r>
    </w:p>
    <w:p w14:paraId="1C0CF799" w14:textId="77777777" w:rsidR="00136DE1" w:rsidRPr="006B7607" w:rsidRDefault="00136DE1" w:rsidP="00471394">
      <w:pPr>
        <w:pStyle w:val="ConsPlusTitle"/>
        <w:jc w:val="center"/>
        <w:rPr>
          <w:rFonts w:ascii="Times New Roman" w:hAnsi="Times New Roman" w:cs="Times New Roman"/>
          <w:sz w:val="28"/>
          <w:szCs w:val="28"/>
        </w:rPr>
      </w:pPr>
      <w:r w:rsidRPr="006B7607">
        <w:rPr>
          <w:rFonts w:ascii="Times New Roman" w:hAnsi="Times New Roman" w:cs="Times New Roman"/>
          <w:sz w:val="28"/>
          <w:szCs w:val="28"/>
        </w:rPr>
        <w:t>РЕСПУБЛИКИ МОРДОВИЯ</w:t>
      </w:r>
    </w:p>
    <w:p w14:paraId="38835B3C" w14:textId="77777777" w:rsidR="00136DE1" w:rsidRPr="006B7607" w:rsidRDefault="00136DE1" w:rsidP="00471394">
      <w:pPr>
        <w:rPr>
          <w:sz w:val="28"/>
          <w:szCs w:val="28"/>
        </w:rPr>
      </w:pPr>
    </w:p>
    <w:p w14:paraId="190E92A3" w14:textId="58AF822D" w:rsidR="00D963B2" w:rsidRPr="006B7607" w:rsidRDefault="00136DE1" w:rsidP="00D963B2">
      <w:pPr>
        <w:pStyle w:val="ConsPlusNormal"/>
        <w:ind w:firstLine="540"/>
        <w:jc w:val="both"/>
        <w:rPr>
          <w:rFonts w:ascii="Times New Roman" w:hAnsi="Times New Roman" w:cs="Times New Roman"/>
          <w:sz w:val="28"/>
          <w:szCs w:val="28"/>
        </w:rPr>
      </w:pPr>
      <w:r w:rsidRPr="006B7607">
        <w:rPr>
          <w:rFonts w:ascii="Times New Roman" w:hAnsi="Times New Roman" w:cs="Times New Roman"/>
          <w:sz w:val="28"/>
          <w:szCs w:val="28"/>
        </w:rPr>
        <w:t xml:space="preserve">Руководствуясь </w:t>
      </w:r>
      <w:hyperlink r:id="rId5" w:history="1">
        <w:r w:rsidRPr="006B7607">
          <w:rPr>
            <w:rFonts w:ascii="Times New Roman" w:hAnsi="Times New Roman" w:cs="Times New Roman"/>
            <w:sz w:val="28"/>
            <w:szCs w:val="28"/>
          </w:rPr>
          <w:t>статьей 219</w:t>
        </w:r>
      </w:hyperlink>
      <w:r w:rsidRPr="006B7607">
        <w:rPr>
          <w:rFonts w:ascii="Times New Roman" w:hAnsi="Times New Roman" w:cs="Times New Roman"/>
          <w:sz w:val="28"/>
          <w:szCs w:val="28"/>
        </w:rPr>
        <w:t xml:space="preserve"> Бюджетного кодекса Российской Федерации,</w:t>
      </w:r>
      <w:r w:rsidR="00D963B2" w:rsidRPr="006B7607">
        <w:rPr>
          <w:rFonts w:ascii="Times New Roman" w:hAnsi="Times New Roman" w:cs="Times New Roman"/>
          <w:sz w:val="28"/>
          <w:szCs w:val="28"/>
        </w:rPr>
        <w:t xml:space="preserve"> Администрация </w:t>
      </w:r>
      <w:proofErr w:type="spellStart"/>
      <w:r w:rsidR="00D963B2" w:rsidRPr="006B7607">
        <w:rPr>
          <w:rFonts w:ascii="Times New Roman" w:hAnsi="Times New Roman" w:cs="Times New Roman"/>
          <w:sz w:val="28"/>
          <w:szCs w:val="28"/>
        </w:rPr>
        <w:t>Трускляйского</w:t>
      </w:r>
      <w:proofErr w:type="spellEnd"/>
      <w:r w:rsidR="00D963B2" w:rsidRPr="006B7607">
        <w:rPr>
          <w:rFonts w:ascii="Times New Roman" w:hAnsi="Times New Roman" w:cs="Times New Roman"/>
          <w:sz w:val="28"/>
          <w:szCs w:val="28"/>
        </w:rPr>
        <w:t xml:space="preserve"> сельского поселения Рузаевского муниципального района Республики Мордовия постановляет:</w:t>
      </w:r>
    </w:p>
    <w:p w14:paraId="50F404C7" w14:textId="3C681A70" w:rsidR="00192EA9" w:rsidRPr="006B7607" w:rsidRDefault="00192EA9" w:rsidP="00D963B2">
      <w:pPr>
        <w:pStyle w:val="ConsPlusNormal"/>
        <w:jc w:val="both"/>
        <w:rPr>
          <w:rFonts w:ascii="Times New Roman" w:hAnsi="Times New Roman" w:cs="Times New Roman"/>
          <w:sz w:val="28"/>
          <w:szCs w:val="28"/>
        </w:rPr>
      </w:pPr>
    </w:p>
    <w:p w14:paraId="00CB13DB" w14:textId="450D9368" w:rsidR="00192EA9" w:rsidRPr="006B7607" w:rsidRDefault="00192EA9" w:rsidP="00471394">
      <w:pPr>
        <w:pStyle w:val="ConsPlusNormal"/>
        <w:ind w:firstLine="540"/>
        <w:jc w:val="both"/>
        <w:rPr>
          <w:rFonts w:ascii="Times New Roman" w:hAnsi="Times New Roman" w:cs="Times New Roman"/>
          <w:sz w:val="28"/>
          <w:szCs w:val="28"/>
        </w:rPr>
      </w:pPr>
      <w:r w:rsidRPr="006B7607">
        <w:rPr>
          <w:rFonts w:ascii="Times New Roman" w:hAnsi="Times New Roman" w:cs="Times New Roman"/>
          <w:sz w:val="28"/>
          <w:szCs w:val="28"/>
          <w:lang w:eastAsia="en-US"/>
        </w:rPr>
        <w:t xml:space="preserve">1. </w:t>
      </w:r>
      <w:r w:rsidR="003E06FC" w:rsidRPr="006B7607">
        <w:rPr>
          <w:rFonts w:ascii="Times New Roman" w:hAnsi="Times New Roman" w:cs="Times New Roman"/>
          <w:sz w:val="28"/>
          <w:szCs w:val="28"/>
        </w:rPr>
        <w:t xml:space="preserve">Утвердить прилагаемый </w:t>
      </w:r>
      <w:hyperlink w:anchor="P30" w:history="1">
        <w:r w:rsidR="003E06FC" w:rsidRPr="006B7607">
          <w:rPr>
            <w:rFonts w:ascii="Times New Roman" w:hAnsi="Times New Roman" w:cs="Times New Roman"/>
            <w:sz w:val="28"/>
            <w:szCs w:val="28"/>
          </w:rPr>
          <w:t>Порядок</w:t>
        </w:r>
      </w:hyperlink>
      <w:r w:rsidR="003E06FC" w:rsidRPr="006B7607">
        <w:rPr>
          <w:rFonts w:ascii="Times New Roman" w:hAnsi="Times New Roman" w:cs="Times New Roman"/>
          <w:sz w:val="28"/>
          <w:szCs w:val="28"/>
        </w:rPr>
        <w:t xml:space="preserve"> учета бюджетных и денежных обязательств получателей средств бюджета </w:t>
      </w:r>
      <w:bookmarkStart w:id="0" w:name="_Hlk94271518"/>
      <w:proofErr w:type="spellStart"/>
      <w:r w:rsidR="003E06FC" w:rsidRPr="006B7607">
        <w:rPr>
          <w:rFonts w:ascii="Times New Roman" w:hAnsi="Times New Roman" w:cs="Times New Roman"/>
          <w:sz w:val="28"/>
          <w:szCs w:val="28"/>
        </w:rPr>
        <w:t>Трускляйского</w:t>
      </w:r>
      <w:proofErr w:type="spellEnd"/>
      <w:r w:rsidR="003E06FC" w:rsidRPr="006B7607">
        <w:rPr>
          <w:rFonts w:ascii="Times New Roman" w:hAnsi="Times New Roman" w:cs="Times New Roman"/>
          <w:sz w:val="28"/>
          <w:szCs w:val="28"/>
        </w:rPr>
        <w:t xml:space="preserve"> </w:t>
      </w:r>
      <w:bookmarkEnd w:id="0"/>
      <w:r w:rsidR="003E06FC" w:rsidRPr="006B7607">
        <w:rPr>
          <w:rFonts w:ascii="Times New Roman" w:hAnsi="Times New Roman" w:cs="Times New Roman"/>
          <w:sz w:val="28"/>
          <w:szCs w:val="28"/>
        </w:rPr>
        <w:t xml:space="preserve">сельского поселения Рузаевского муниципального района Республики Мордовия.   </w:t>
      </w:r>
    </w:p>
    <w:p w14:paraId="6D195ADA" w14:textId="0E1B597A" w:rsidR="00136DE1" w:rsidRPr="006B7607" w:rsidRDefault="00192EA9" w:rsidP="009B7F50">
      <w:pPr>
        <w:pStyle w:val="ConsPlusNormal"/>
        <w:spacing w:before="220"/>
        <w:ind w:firstLine="540"/>
        <w:jc w:val="both"/>
        <w:rPr>
          <w:rFonts w:ascii="Times New Roman" w:hAnsi="Times New Roman" w:cs="Times New Roman"/>
          <w:sz w:val="28"/>
          <w:szCs w:val="28"/>
        </w:rPr>
      </w:pPr>
      <w:r w:rsidRPr="006B7607">
        <w:rPr>
          <w:rFonts w:ascii="Times New Roman" w:hAnsi="Times New Roman" w:cs="Times New Roman"/>
          <w:sz w:val="28"/>
          <w:szCs w:val="28"/>
        </w:rPr>
        <w:t>2</w:t>
      </w:r>
      <w:r w:rsidR="00136DE1" w:rsidRPr="006B7607">
        <w:rPr>
          <w:rFonts w:ascii="Times New Roman" w:hAnsi="Times New Roman" w:cs="Times New Roman"/>
          <w:sz w:val="28"/>
          <w:szCs w:val="28"/>
        </w:rPr>
        <w:t xml:space="preserve">. </w:t>
      </w:r>
      <w:r w:rsidR="006B7607" w:rsidRPr="006B7607">
        <w:rPr>
          <w:rFonts w:ascii="Times New Roman" w:hAnsi="Times New Roman" w:cs="Times New Roman"/>
          <w:sz w:val="28"/>
          <w:szCs w:val="28"/>
          <w:lang w:eastAsia="en-US"/>
        </w:rPr>
        <w:t>Признать</w:t>
      </w:r>
      <w:r w:rsidR="003E06FC" w:rsidRPr="006B7607">
        <w:rPr>
          <w:rFonts w:ascii="Times New Roman" w:hAnsi="Times New Roman" w:cs="Times New Roman"/>
          <w:sz w:val="28"/>
          <w:szCs w:val="28"/>
          <w:lang w:eastAsia="en-US"/>
        </w:rPr>
        <w:t xml:space="preserve"> утратившим силу</w:t>
      </w:r>
      <w:r w:rsidR="006B7607" w:rsidRPr="006B7607">
        <w:rPr>
          <w:rFonts w:ascii="Times New Roman" w:hAnsi="Times New Roman" w:cs="Times New Roman"/>
          <w:sz w:val="28"/>
          <w:szCs w:val="28"/>
          <w:lang w:eastAsia="en-US"/>
        </w:rPr>
        <w:t xml:space="preserve"> п</w:t>
      </w:r>
      <w:r w:rsidR="003E06FC" w:rsidRPr="006B7607">
        <w:rPr>
          <w:rFonts w:ascii="Times New Roman" w:hAnsi="Times New Roman" w:cs="Times New Roman"/>
          <w:sz w:val="28"/>
          <w:szCs w:val="28"/>
          <w:lang w:eastAsia="en-US"/>
        </w:rPr>
        <w:t xml:space="preserve">остановление </w:t>
      </w:r>
      <w:r w:rsidR="00600FE8">
        <w:rPr>
          <w:rFonts w:ascii="Times New Roman" w:hAnsi="Times New Roman" w:cs="Times New Roman"/>
          <w:sz w:val="28"/>
          <w:szCs w:val="28"/>
          <w:lang w:eastAsia="en-US"/>
        </w:rPr>
        <w:t xml:space="preserve">администрации </w:t>
      </w:r>
      <w:proofErr w:type="spellStart"/>
      <w:r w:rsidR="00D963B2" w:rsidRPr="006B7607">
        <w:rPr>
          <w:rFonts w:ascii="Times New Roman" w:hAnsi="Times New Roman" w:cs="Times New Roman"/>
          <w:sz w:val="28"/>
          <w:szCs w:val="28"/>
        </w:rPr>
        <w:t>Трускляйского</w:t>
      </w:r>
      <w:proofErr w:type="spellEnd"/>
      <w:r w:rsidR="00D963B2" w:rsidRPr="006B7607">
        <w:rPr>
          <w:rFonts w:ascii="Times New Roman" w:hAnsi="Times New Roman" w:cs="Times New Roman"/>
          <w:sz w:val="28"/>
          <w:szCs w:val="28"/>
        </w:rPr>
        <w:t xml:space="preserve"> сельского поселения Рузаевского муниципального района Республики Мордовия </w:t>
      </w:r>
      <w:r w:rsidR="006B7607" w:rsidRPr="006B7607">
        <w:rPr>
          <w:rFonts w:ascii="Times New Roman" w:hAnsi="Times New Roman" w:cs="Times New Roman"/>
          <w:sz w:val="28"/>
          <w:szCs w:val="28"/>
          <w:lang w:eastAsia="en-US"/>
        </w:rPr>
        <w:t xml:space="preserve">от 04.09.2018 г. </w:t>
      </w:r>
      <w:r w:rsidR="003E06FC" w:rsidRPr="006B7607">
        <w:rPr>
          <w:rFonts w:ascii="Times New Roman" w:hAnsi="Times New Roman" w:cs="Times New Roman"/>
          <w:sz w:val="28"/>
          <w:szCs w:val="28"/>
          <w:lang w:eastAsia="en-US"/>
        </w:rPr>
        <w:t xml:space="preserve">№74 </w:t>
      </w:r>
      <w:bookmarkStart w:id="1" w:name="_Hlk94264095"/>
      <w:r w:rsidR="003E06FC" w:rsidRPr="006B7607">
        <w:rPr>
          <w:rFonts w:ascii="Times New Roman" w:hAnsi="Times New Roman" w:cs="Times New Roman"/>
          <w:sz w:val="28"/>
          <w:szCs w:val="28"/>
          <w:lang w:eastAsia="en-US"/>
        </w:rPr>
        <w:t xml:space="preserve">«Порядок учета бюджетных и денежных обязательств получателей средств бюджета </w:t>
      </w:r>
      <w:proofErr w:type="spellStart"/>
      <w:r w:rsidR="003E06FC" w:rsidRPr="006B7607">
        <w:rPr>
          <w:rFonts w:ascii="Times New Roman" w:hAnsi="Times New Roman" w:cs="Times New Roman"/>
          <w:sz w:val="28"/>
          <w:szCs w:val="28"/>
        </w:rPr>
        <w:t>Трускляйского</w:t>
      </w:r>
      <w:proofErr w:type="spellEnd"/>
      <w:r w:rsidR="003E06FC" w:rsidRPr="006B7607">
        <w:rPr>
          <w:rFonts w:ascii="Times New Roman" w:hAnsi="Times New Roman" w:cs="Times New Roman"/>
          <w:sz w:val="28"/>
          <w:szCs w:val="28"/>
        </w:rPr>
        <w:t xml:space="preserve"> </w:t>
      </w:r>
      <w:r w:rsidR="003E06FC" w:rsidRPr="006B7607">
        <w:rPr>
          <w:rFonts w:ascii="Times New Roman" w:hAnsi="Times New Roman" w:cs="Times New Roman"/>
          <w:sz w:val="28"/>
          <w:szCs w:val="28"/>
          <w:lang w:eastAsia="en-US"/>
        </w:rPr>
        <w:t>сельского поселения Рузаевского муниципального района Республики Мордовия»</w:t>
      </w:r>
      <w:bookmarkEnd w:id="1"/>
      <w:r w:rsidR="003E06FC" w:rsidRPr="006B7607">
        <w:rPr>
          <w:rFonts w:ascii="Times New Roman" w:hAnsi="Times New Roman" w:cs="Times New Roman"/>
          <w:sz w:val="28"/>
          <w:szCs w:val="28"/>
          <w:lang w:eastAsia="en-US"/>
        </w:rPr>
        <w:t xml:space="preserve">; </w:t>
      </w:r>
      <w:r w:rsidR="006B7607" w:rsidRPr="006B7607">
        <w:rPr>
          <w:rFonts w:ascii="Times New Roman" w:hAnsi="Times New Roman" w:cs="Times New Roman"/>
          <w:sz w:val="28"/>
          <w:szCs w:val="28"/>
          <w:lang w:eastAsia="en-US"/>
        </w:rPr>
        <w:t>п</w:t>
      </w:r>
      <w:r w:rsidR="003E06FC" w:rsidRPr="006B7607">
        <w:rPr>
          <w:rFonts w:ascii="Times New Roman" w:hAnsi="Times New Roman" w:cs="Times New Roman"/>
          <w:sz w:val="28"/>
          <w:szCs w:val="28"/>
          <w:lang w:eastAsia="en-US"/>
        </w:rPr>
        <w:t xml:space="preserve">остановление </w:t>
      </w:r>
      <w:r w:rsidR="00600FE8">
        <w:rPr>
          <w:rFonts w:ascii="Times New Roman" w:hAnsi="Times New Roman" w:cs="Times New Roman"/>
          <w:sz w:val="28"/>
          <w:szCs w:val="28"/>
          <w:lang w:eastAsia="en-US"/>
        </w:rPr>
        <w:t>администрации</w:t>
      </w:r>
      <w:r w:rsidR="00D963B2" w:rsidRPr="006B7607">
        <w:rPr>
          <w:rFonts w:ascii="Times New Roman" w:hAnsi="Times New Roman" w:cs="Times New Roman"/>
          <w:sz w:val="28"/>
          <w:szCs w:val="28"/>
          <w:lang w:eastAsia="en-US"/>
        </w:rPr>
        <w:t xml:space="preserve"> </w:t>
      </w:r>
      <w:proofErr w:type="spellStart"/>
      <w:r w:rsidR="00D963B2" w:rsidRPr="006B7607">
        <w:rPr>
          <w:rFonts w:ascii="Times New Roman" w:hAnsi="Times New Roman" w:cs="Times New Roman"/>
          <w:sz w:val="28"/>
          <w:szCs w:val="28"/>
        </w:rPr>
        <w:t>Трускляйского</w:t>
      </w:r>
      <w:proofErr w:type="spellEnd"/>
      <w:r w:rsidR="00D963B2" w:rsidRPr="006B7607">
        <w:rPr>
          <w:rFonts w:ascii="Times New Roman" w:hAnsi="Times New Roman" w:cs="Times New Roman"/>
          <w:sz w:val="28"/>
          <w:szCs w:val="28"/>
        </w:rPr>
        <w:t xml:space="preserve"> сельского поселения Рузаевского муниципального района Республики Мордовия</w:t>
      </w:r>
      <w:r w:rsidR="003E06FC" w:rsidRPr="006B7607">
        <w:rPr>
          <w:rFonts w:ascii="Times New Roman" w:hAnsi="Times New Roman" w:cs="Times New Roman"/>
          <w:sz w:val="28"/>
          <w:szCs w:val="28"/>
          <w:lang w:eastAsia="en-US"/>
        </w:rPr>
        <w:t xml:space="preserve"> </w:t>
      </w:r>
      <w:r w:rsidR="006B7607" w:rsidRPr="006B7607">
        <w:rPr>
          <w:rFonts w:ascii="Times New Roman" w:hAnsi="Times New Roman" w:cs="Times New Roman"/>
          <w:sz w:val="28"/>
          <w:szCs w:val="28"/>
          <w:lang w:eastAsia="en-US"/>
        </w:rPr>
        <w:t xml:space="preserve">от 27.12.2019 г. </w:t>
      </w:r>
      <w:r w:rsidR="003E06FC" w:rsidRPr="006B7607">
        <w:rPr>
          <w:rFonts w:ascii="Times New Roman" w:hAnsi="Times New Roman" w:cs="Times New Roman"/>
          <w:sz w:val="28"/>
          <w:szCs w:val="28"/>
          <w:lang w:eastAsia="en-US"/>
        </w:rPr>
        <w:t>№88 «</w:t>
      </w:r>
      <w:r w:rsidR="00600FE8" w:rsidRPr="00600FE8">
        <w:rPr>
          <w:rFonts w:ascii="Times New Roman" w:hAnsi="Times New Roman" w:cs="Times New Roman"/>
          <w:sz w:val="28"/>
          <w:szCs w:val="28"/>
          <w:lang w:eastAsia="en-US"/>
        </w:rPr>
        <w:t xml:space="preserve">О </w:t>
      </w:r>
      <w:r w:rsidR="00600FE8">
        <w:rPr>
          <w:rFonts w:ascii="Times New Roman" w:hAnsi="Times New Roman" w:cs="Times New Roman"/>
          <w:sz w:val="28"/>
          <w:szCs w:val="28"/>
          <w:lang w:eastAsia="en-US"/>
        </w:rPr>
        <w:t>в</w:t>
      </w:r>
      <w:r w:rsidR="00600FE8" w:rsidRPr="00600FE8">
        <w:rPr>
          <w:rFonts w:ascii="Times New Roman" w:hAnsi="Times New Roman" w:cs="Times New Roman"/>
          <w:sz w:val="28"/>
          <w:szCs w:val="28"/>
          <w:lang w:eastAsia="en-US"/>
        </w:rPr>
        <w:t xml:space="preserve">несении </w:t>
      </w:r>
      <w:r w:rsidR="00600FE8">
        <w:rPr>
          <w:rFonts w:ascii="Times New Roman" w:hAnsi="Times New Roman" w:cs="Times New Roman"/>
          <w:sz w:val="28"/>
          <w:szCs w:val="28"/>
          <w:lang w:eastAsia="en-US"/>
        </w:rPr>
        <w:t>и</w:t>
      </w:r>
      <w:r w:rsidR="00600FE8" w:rsidRPr="00600FE8">
        <w:rPr>
          <w:rFonts w:ascii="Times New Roman" w:hAnsi="Times New Roman" w:cs="Times New Roman"/>
          <w:sz w:val="28"/>
          <w:szCs w:val="28"/>
          <w:lang w:eastAsia="en-US"/>
        </w:rPr>
        <w:t xml:space="preserve">зменений </w:t>
      </w:r>
      <w:r w:rsidR="00600FE8">
        <w:rPr>
          <w:rFonts w:ascii="Times New Roman" w:hAnsi="Times New Roman" w:cs="Times New Roman"/>
          <w:sz w:val="28"/>
          <w:szCs w:val="28"/>
          <w:lang w:eastAsia="en-US"/>
        </w:rPr>
        <w:t>в</w:t>
      </w:r>
      <w:r w:rsidR="00600FE8" w:rsidRPr="00600FE8">
        <w:rPr>
          <w:rFonts w:ascii="Times New Roman" w:hAnsi="Times New Roman" w:cs="Times New Roman"/>
          <w:sz w:val="28"/>
          <w:szCs w:val="28"/>
          <w:lang w:eastAsia="en-US"/>
        </w:rPr>
        <w:t xml:space="preserve"> </w:t>
      </w:r>
      <w:r w:rsidR="00600FE8">
        <w:rPr>
          <w:rFonts w:ascii="Times New Roman" w:hAnsi="Times New Roman" w:cs="Times New Roman"/>
          <w:sz w:val="28"/>
          <w:szCs w:val="28"/>
          <w:lang w:eastAsia="en-US"/>
        </w:rPr>
        <w:t>о</w:t>
      </w:r>
      <w:r w:rsidR="00600FE8" w:rsidRPr="00600FE8">
        <w:rPr>
          <w:rFonts w:ascii="Times New Roman" w:hAnsi="Times New Roman" w:cs="Times New Roman"/>
          <w:sz w:val="28"/>
          <w:szCs w:val="28"/>
          <w:lang w:eastAsia="en-US"/>
        </w:rPr>
        <w:t xml:space="preserve">тдельные </w:t>
      </w:r>
      <w:r w:rsidR="00600FE8">
        <w:rPr>
          <w:rFonts w:ascii="Times New Roman" w:hAnsi="Times New Roman" w:cs="Times New Roman"/>
          <w:sz w:val="28"/>
          <w:szCs w:val="28"/>
          <w:lang w:eastAsia="en-US"/>
        </w:rPr>
        <w:t>п</w:t>
      </w:r>
      <w:r w:rsidR="00600FE8" w:rsidRPr="00600FE8">
        <w:rPr>
          <w:rFonts w:ascii="Times New Roman" w:hAnsi="Times New Roman" w:cs="Times New Roman"/>
          <w:sz w:val="28"/>
          <w:szCs w:val="28"/>
          <w:lang w:eastAsia="en-US"/>
        </w:rPr>
        <w:t xml:space="preserve">остановления </w:t>
      </w:r>
      <w:r w:rsidR="00600FE8">
        <w:rPr>
          <w:rFonts w:ascii="Times New Roman" w:hAnsi="Times New Roman" w:cs="Times New Roman"/>
          <w:sz w:val="28"/>
          <w:szCs w:val="28"/>
          <w:lang w:eastAsia="en-US"/>
        </w:rPr>
        <w:t>а</w:t>
      </w:r>
      <w:r w:rsidR="00600FE8" w:rsidRPr="00600FE8">
        <w:rPr>
          <w:rFonts w:ascii="Times New Roman" w:hAnsi="Times New Roman" w:cs="Times New Roman"/>
          <w:sz w:val="28"/>
          <w:szCs w:val="28"/>
          <w:lang w:eastAsia="en-US"/>
        </w:rPr>
        <w:t xml:space="preserve">дминистрации </w:t>
      </w:r>
      <w:proofErr w:type="spellStart"/>
      <w:r w:rsidR="00600FE8" w:rsidRPr="00600FE8">
        <w:rPr>
          <w:rFonts w:ascii="Times New Roman" w:hAnsi="Times New Roman" w:cs="Times New Roman"/>
          <w:sz w:val="28"/>
          <w:szCs w:val="28"/>
          <w:lang w:eastAsia="en-US"/>
        </w:rPr>
        <w:t>Трускляйского</w:t>
      </w:r>
      <w:proofErr w:type="spellEnd"/>
      <w:r w:rsidR="00600FE8" w:rsidRPr="00600FE8">
        <w:rPr>
          <w:rFonts w:ascii="Times New Roman" w:hAnsi="Times New Roman" w:cs="Times New Roman"/>
          <w:sz w:val="28"/>
          <w:szCs w:val="28"/>
          <w:lang w:eastAsia="en-US"/>
        </w:rPr>
        <w:t xml:space="preserve"> </w:t>
      </w:r>
      <w:r w:rsidR="00600FE8">
        <w:rPr>
          <w:rFonts w:ascii="Times New Roman" w:hAnsi="Times New Roman" w:cs="Times New Roman"/>
          <w:sz w:val="28"/>
          <w:szCs w:val="28"/>
          <w:lang w:eastAsia="en-US"/>
        </w:rPr>
        <w:t>с</w:t>
      </w:r>
      <w:r w:rsidR="00600FE8" w:rsidRPr="00600FE8">
        <w:rPr>
          <w:rFonts w:ascii="Times New Roman" w:hAnsi="Times New Roman" w:cs="Times New Roman"/>
          <w:sz w:val="28"/>
          <w:szCs w:val="28"/>
          <w:lang w:eastAsia="en-US"/>
        </w:rPr>
        <w:t xml:space="preserve">ельского </w:t>
      </w:r>
      <w:r w:rsidR="00600FE8">
        <w:rPr>
          <w:rFonts w:ascii="Times New Roman" w:hAnsi="Times New Roman" w:cs="Times New Roman"/>
          <w:sz w:val="28"/>
          <w:szCs w:val="28"/>
          <w:lang w:eastAsia="en-US"/>
        </w:rPr>
        <w:t>п</w:t>
      </w:r>
      <w:r w:rsidR="00600FE8" w:rsidRPr="00600FE8">
        <w:rPr>
          <w:rFonts w:ascii="Times New Roman" w:hAnsi="Times New Roman" w:cs="Times New Roman"/>
          <w:sz w:val="28"/>
          <w:szCs w:val="28"/>
          <w:lang w:eastAsia="en-US"/>
        </w:rPr>
        <w:t xml:space="preserve">оселения  Рузаевского </w:t>
      </w:r>
      <w:r w:rsidR="00600FE8">
        <w:rPr>
          <w:rFonts w:ascii="Times New Roman" w:hAnsi="Times New Roman" w:cs="Times New Roman"/>
          <w:sz w:val="28"/>
          <w:szCs w:val="28"/>
          <w:lang w:eastAsia="en-US"/>
        </w:rPr>
        <w:t>м</w:t>
      </w:r>
      <w:r w:rsidR="00600FE8" w:rsidRPr="00600FE8">
        <w:rPr>
          <w:rFonts w:ascii="Times New Roman" w:hAnsi="Times New Roman" w:cs="Times New Roman"/>
          <w:sz w:val="28"/>
          <w:szCs w:val="28"/>
          <w:lang w:eastAsia="en-US"/>
        </w:rPr>
        <w:t xml:space="preserve">униципального </w:t>
      </w:r>
      <w:r w:rsidR="00600FE8">
        <w:rPr>
          <w:rFonts w:ascii="Times New Roman" w:hAnsi="Times New Roman" w:cs="Times New Roman"/>
          <w:sz w:val="28"/>
          <w:szCs w:val="28"/>
          <w:lang w:eastAsia="en-US"/>
        </w:rPr>
        <w:t>р</w:t>
      </w:r>
      <w:r w:rsidR="00600FE8" w:rsidRPr="00600FE8">
        <w:rPr>
          <w:rFonts w:ascii="Times New Roman" w:hAnsi="Times New Roman" w:cs="Times New Roman"/>
          <w:sz w:val="28"/>
          <w:szCs w:val="28"/>
          <w:lang w:eastAsia="en-US"/>
        </w:rPr>
        <w:t>айона Республики Мордовия</w:t>
      </w:r>
      <w:r w:rsidR="003E06FC" w:rsidRPr="006B7607">
        <w:rPr>
          <w:rFonts w:ascii="Times New Roman" w:hAnsi="Times New Roman" w:cs="Times New Roman"/>
          <w:sz w:val="28"/>
          <w:szCs w:val="28"/>
          <w:lang w:eastAsia="en-US"/>
        </w:rPr>
        <w:t>»</w:t>
      </w:r>
    </w:p>
    <w:p w14:paraId="668BA024" w14:textId="2CB2502D" w:rsidR="006B7607" w:rsidRPr="006B7607" w:rsidRDefault="006B7607" w:rsidP="006B7607">
      <w:pPr>
        <w:ind w:firstLine="709"/>
        <w:jc w:val="both"/>
        <w:rPr>
          <w:rFonts w:ascii="Times New Roman" w:hAnsi="Times New Roman"/>
          <w:sz w:val="28"/>
          <w:szCs w:val="28"/>
        </w:rPr>
      </w:pPr>
      <w:r w:rsidRPr="006B7607">
        <w:rPr>
          <w:rFonts w:ascii="Times New Roman" w:hAnsi="Times New Roman"/>
          <w:sz w:val="28"/>
          <w:szCs w:val="28"/>
        </w:rPr>
        <w:t xml:space="preserve">3. </w:t>
      </w:r>
      <w:proofErr w:type="gramStart"/>
      <w:r w:rsidRPr="006B7607">
        <w:rPr>
          <w:rFonts w:ascii="Times New Roman" w:hAnsi="Times New Roman"/>
          <w:sz w:val="28"/>
          <w:szCs w:val="28"/>
        </w:rPr>
        <w:t>Контроль за</w:t>
      </w:r>
      <w:proofErr w:type="gramEnd"/>
      <w:r w:rsidRPr="006B7607">
        <w:rPr>
          <w:rFonts w:ascii="Times New Roman" w:hAnsi="Times New Roman"/>
          <w:sz w:val="28"/>
          <w:szCs w:val="28"/>
        </w:rPr>
        <w:t xml:space="preserve"> выполнением настоящего постановления </w:t>
      </w:r>
      <w:r w:rsidR="00600FE8">
        <w:rPr>
          <w:rFonts w:ascii="Times New Roman" w:hAnsi="Times New Roman"/>
          <w:sz w:val="28"/>
          <w:szCs w:val="28"/>
        </w:rPr>
        <w:t>оставляю за собой</w:t>
      </w:r>
      <w:bookmarkStart w:id="2" w:name="_GoBack"/>
      <w:bookmarkEnd w:id="2"/>
      <w:r w:rsidR="00600FE8">
        <w:rPr>
          <w:rFonts w:ascii="Times New Roman" w:hAnsi="Times New Roman"/>
          <w:sz w:val="28"/>
          <w:szCs w:val="28"/>
        </w:rPr>
        <w:t>.</w:t>
      </w:r>
    </w:p>
    <w:p w14:paraId="158B6A9C" w14:textId="77777777" w:rsidR="006B7607" w:rsidRPr="006B7607" w:rsidRDefault="006B7607" w:rsidP="006B7607">
      <w:pPr>
        <w:pStyle w:val="ConsPlusNormal"/>
        <w:jc w:val="both"/>
        <w:rPr>
          <w:rFonts w:ascii="Times New Roman" w:hAnsi="Times New Roman" w:cs="Times New Roman"/>
          <w:sz w:val="28"/>
          <w:szCs w:val="28"/>
        </w:rPr>
      </w:pPr>
      <w:r w:rsidRPr="006B7607">
        <w:rPr>
          <w:rFonts w:ascii="Times New Roman" w:hAnsi="Times New Roman"/>
          <w:sz w:val="28"/>
          <w:szCs w:val="28"/>
        </w:rPr>
        <w:t xml:space="preserve">          4. </w:t>
      </w:r>
      <w:r w:rsidRPr="006B7607">
        <w:rPr>
          <w:rFonts w:ascii="Times New Roman" w:hAnsi="Times New Roman"/>
          <w:color w:val="000000"/>
          <w:sz w:val="28"/>
          <w:szCs w:val="28"/>
        </w:rPr>
        <w:t xml:space="preserve">Настоящее постановление вступает в </w:t>
      </w:r>
      <w:r w:rsidRPr="006B7607">
        <w:rPr>
          <w:rFonts w:ascii="Times New Roman" w:hAnsi="Times New Roman"/>
          <w:sz w:val="28"/>
          <w:szCs w:val="28"/>
        </w:rPr>
        <w:t xml:space="preserve">силу с момента официального опубликования в информационном бюллетене </w:t>
      </w:r>
      <w:proofErr w:type="spellStart"/>
      <w:r w:rsidRPr="006B7607">
        <w:rPr>
          <w:rFonts w:ascii="Times New Roman" w:hAnsi="Times New Roman"/>
          <w:sz w:val="28"/>
          <w:szCs w:val="28"/>
        </w:rPr>
        <w:t>Трускляйского</w:t>
      </w:r>
      <w:proofErr w:type="spellEnd"/>
      <w:r w:rsidRPr="006B7607">
        <w:rPr>
          <w:rFonts w:ascii="Times New Roman" w:hAnsi="Times New Roman"/>
          <w:sz w:val="28"/>
          <w:szCs w:val="28"/>
        </w:rPr>
        <w:t xml:space="preserve"> сельского поселения Рузаевского муниципального района Республики Мордовия и подлежит размещению на официальном сайте органов местного самоуправления</w:t>
      </w:r>
      <w:r w:rsidRPr="006B7607">
        <w:rPr>
          <w:rFonts w:ascii="Times New Roman" w:hAnsi="Times New Roman"/>
          <w:color w:val="000000"/>
          <w:sz w:val="28"/>
          <w:szCs w:val="28"/>
        </w:rPr>
        <w:t xml:space="preserve"> Рузаевского муниципального района в сети «Интернет» по </w:t>
      </w:r>
      <w:r w:rsidRPr="006B7607">
        <w:rPr>
          <w:rFonts w:ascii="Times New Roman" w:hAnsi="Times New Roman"/>
          <w:color w:val="000000"/>
          <w:sz w:val="28"/>
          <w:szCs w:val="28"/>
        </w:rPr>
        <w:lastRenderedPageBreak/>
        <w:t xml:space="preserve">адресу: www.ruzaevka-rm.ru.и распространяет действие на правоотношение, возникшие </w:t>
      </w:r>
      <w:r w:rsidRPr="006B7607">
        <w:rPr>
          <w:rFonts w:ascii="Times New Roman" w:hAnsi="Times New Roman"/>
          <w:bCs/>
          <w:color w:val="000000"/>
          <w:sz w:val="28"/>
          <w:szCs w:val="28"/>
        </w:rPr>
        <w:t>с 01 января 2022 года</w:t>
      </w:r>
    </w:p>
    <w:p w14:paraId="20859ADF" w14:textId="77777777" w:rsidR="006B7607" w:rsidRPr="006B7607" w:rsidRDefault="006B7607" w:rsidP="006B7607">
      <w:pPr>
        <w:pStyle w:val="ConsPlusNormal"/>
        <w:jc w:val="both"/>
        <w:rPr>
          <w:rFonts w:ascii="Times New Roman" w:hAnsi="Times New Roman" w:cs="Times New Roman"/>
          <w:sz w:val="28"/>
          <w:szCs w:val="28"/>
        </w:rPr>
      </w:pPr>
    </w:p>
    <w:p w14:paraId="40931954" w14:textId="77777777" w:rsidR="006B7607" w:rsidRPr="006B7607" w:rsidRDefault="006B7607" w:rsidP="006B7607">
      <w:pPr>
        <w:pStyle w:val="ConsPlusNormal"/>
        <w:jc w:val="both"/>
        <w:rPr>
          <w:rFonts w:ascii="Times New Roman" w:hAnsi="Times New Roman" w:cs="Times New Roman"/>
          <w:sz w:val="28"/>
          <w:szCs w:val="28"/>
        </w:rPr>
      </w:pPr>
      <w:r w:rsidRPr="006B7607">
        <w:rPr>
          <w:rFonts w:ascii="Times New Roman" w:hAnsi="Times New Roman" w:cs="Times New Roman"/>
          <w:sz w:val="28"/>
          <w:szCs w:val="28"/>
        </w:rPr>
        <w:t xml:space="preserve">Глава  администрации </w:t>
      </w:r>
    </w:p>
    <w:p w14:paraId="663F8DD2" w14:textId="77777777" w:rsidR="006B7607" w:rsidRPr="006B7607" w:rsidRDefault="006B7607" w:rsidP="006B7607">
      <w:pPr>
        <w:pStyle w:val="ConsPlusNormal"/>
        <w:jc w:val="both"/>
        <w:rPr>
          <w:rFonts w:ascii="Times New Roman" w:hAnsi="Times New Roman" w:cs="Times New Roman"/>
          <w:sz w:val="28"/>
          <w:szCs w:val="28"/>
        </w:rPr>
      </w:pPr>
      <w:proofErr w:type="spellStart"/>
      <w:r w:rsidRPr="006B7607">
        <w:rPr>
          <w:rFonts w:ascii="Times New Roman" w:hAnsi="Times New Roman" w:cs="Times New Roman"/>
          <w:sz w:val="28"/>
          <w:szCs w:val="28"/>
        </w:rPr>
        <w:t>Трускляйского</w:t>
      </w:r>
      <w:proofErr w:type="spellEnd"/>
    </w:p>
    <w:p w14:paraId="2F30971E" w14:textId="77777777" w:rsidR="006B7607" w:rsidRDefault="006B7607" w:rsidP="006B7607">
      <w:pPr>
        <w:pStyle w:val="ConsPlusNormal"/>
        <w:jc w:val="both"/>
        <w:rPr>
          <w:rFonts w:ascii="Times New Roman" w:hAnsi="Times New Roman" w:cs="Times New Roman"/>
          <w:sz w:val="28"/>
          <w:szCs w:val="28"/>
        </w:rPr>
      </w:pPr>
      <w:r w:rsidRPr="00B573B4">
        <w:rPr>
          <w:rFonts w:ascii="Times New Roman" w:hAnsi="Times New Roman" w:cs="Times New Roman"/>
          <w:sz w:val="28"/>
          <w:szCs w:val="28"/>
        </w:rPr>
        <w:t xml:space="preserve">сельского поселения  </w:t>
      </w:r>
    </w:p>
    <w:p w14:paraId="76222DF7" w14:textId="77777777" w:rsidR="006B7607" w:rsidRDefault="006B7607" w:rsidP="006B7607">
      <w:pPr>
        <w:pStyle w:val="ConsPlusNormal"/>
        <w:rPr>
          <w:rFonts w:ascii="Times New Roman" w:hAnsi="Times New Roman"/>
          <w:bCs/>
          <w:sz w:val="28"/>
          <w:szCs w:val="28"/>
        </w:rPr>
      </w:pPr>
      <w:r w:rsidRPr="00B573B4">
        <w:rPr>
          <w:rFonts w:ascii="Times New Roman" w:hAnsi="Times New Roman"/>
          <w:bCs/>
          <w:sz w:val="28"/>
          <w:szCs w:val="28"/>
        </w:rPr>
        <w:t>Рузаевского</w:t>
      </w:r>
      <w:r>
        <w:rPr>
          <w:rFonts w:ascii="Times New Roman" w:hAnsi="Times New Roman"/>
          <w:bCs/>
          <w:sz w:val="28"/>
          <w:szCs w:val="28"/>
        </w:rPr>
        <w:t xml:space="preserve"> </w:t>
      </w:r>
      <w:r w:rsidRPr="00B573B4">
        <w:rPr>
          <w:rFonts w:ascii="Times New Roman" w:hAnsi="Times New Roman"/>
          <w:bCs/>
          <w:sz w:val="28"/>
          <w:szCs w:val="28"/>
        </w:rPr>
        <w:t xml:space="preserve">муниципального района </w:t>
      </w:r>
    </w:p>
    <w:p w14:paraId="184A554B" w14:textId="45305C87" w:rsidR="006B7607" w:rsidRPr="00B573B4" w:rsidRDefault="006B7607" w:rsidP="006B7607">
      <w:pPr>
        <w:pStyle w:val="ConsPlusNormal"/>
        <w:rPr>
          <w:rFonts w:ascii="Times New Roman" w:hAnsi="Times New Roman"/>
          <w:bCs/>
          <w:sz w:val="28"/>
          <w:szCs w:val="28"/>
        </w:rPr>
      </w:pPr>
      <w:r w:rsidRPr="00B573B4">
        <w:rPr>
          <w:rFonts w:ascii="Times New Roman" w:hAnsi="Times New Roman"/>
          <w:bCs/>
          <w:sz w:val="28"/>
          <w:szCs w:val="28"/>
        </w:rPr>
        <w:t>Республики Мордовия</w:t>
      </w:r>
      <w:r w:rsidRPr="00B573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73B4">
        <w:rPr>
          <w:rFonts w:ascii="Times New Roman" w:hAnsi="Times New Roman" w:cs="Times New Roman"/>
          <w:sz w:val="28"/>
          <w:szCs w:val="28"/>
        </w:rPr>
        <w:t xml:space="preserve">    Е.С.</w:t>
      </w:r>
      <w:r>
        <w:rPr>
          <w:rFonts w:ascii="Times New Roman" w:hAnsi="Times New Roman" w:cs="Times New Roman"/>
          <w:sz w:val="28"/>
          <w:szCs w:val="28"/>
        </w:rPr>
        <w:t xml:space="preserve"> </w:t>
      </w:r>
      <w:proofErr w:type="spellStart"/>
      <w:r w:rsidRPr="00B573B4">
        <w:rPr>
          <w:rFonts w:ascii="Times New Roman" w:hAnsi="Times New Roman" w:cs="Times New Roman"/>
          <w:sz w:val="28"/>
          <w:szCs w:val="28"/>
        </w:rPr>
        <w:t>Чиркаева</w:t>
      </w:r>
      <w:proofErr w:type="spellEnd"/>
      <w:r w:rsidRPr="00B573B4">
        <w:rPr>
          <w:rFonts w:ascii="Times New Roman" w:hAnsi="Times New Roman" w:cs="Times New Roman"/>
          <w:sz w:val="28"/>
          <w:szCs w:val="28"/>
        </w:rPr>
        <w:t xml:space="preserve">     </w:t>
      </w:r>
    </w:p>
    <w:p w14:paraId="76B6DBC2" w14:textId="77777777" w:rsidR="006B7607" w:rsidRPr="007D1398" w:rsidRDefault="006B7607" w:rsidP="006B7607">
      <w:pPr>
        <w:pStyle w:val="ConsPlusNormal"/>
        <w:jc w:val="both"/>
        <w:rPr>
          <w:rFonts w:ascii="Times New Roman" w:hAnsi="Times New Roman" w:cs="Times New Roman"/>
          <w:sz w:val="24"/>
          <w:szCs w:val="24"/>
        </w:rPr>
      </w:pPr>
    </w:p>
    <w:p w14:paraId="6019A68C" w14:textId="77777777" w:rsidR="006B7607" w:rsidRDefault="006B7607" w:rsidP="006B7607">
      <w:pPr>
        <w:pStyle w:val="ConsPlusNormal"/>
        <w:jc w:val="both"/>
        <w:rPr>
          <w:rFonts w:ascii="Times New Roman" w:hAnsi="Times New Roman" w:cs="Times New Roman"/>
          <w:sz w:val="24"/>
          <w:szCs w:val="24"/>
        </w:rPr>
      </w:pPr>
    </w:p>
    <w:p w14:paraId="5317397A" w14:textId="77777777" w:rsidR="006B7607" w:rsidRDefault="006B7607" w:rsidP="006B7607">
      <w:pPr>
        <w:pStyle w:val="ConsPlusNormal"/>
        <w:jc w:val="both"/>
        <w:rPr>
          <w:rFonts w:ascii="Times New Roman" w:hAnsi="Times New Roman" w:cs="Times New Roman"/>
          <w:sz w:val="24"/>
          <w:szCs w:val="24"/>
        </w:rPr>
      </w:pPr>
    </w:p>
    <w:p w14:paraId="3D04D762" w14:textId="77777777" w:rsidR="006B7607" w:rsidRDefault="006B7607" w:rsidP="006B7607">
      <w:pPr>
        <w:pStyle w:val="ConsPlusNormal"/>
        <w:jc w:val="both"/>
        <w:rPr>
          <w:rFonts w:ascii="Times New Roman" w:hAnsi="Times New Roman" w:cs="Times New Roman"/>
          <w:sz w:val="24"/>
          <w:szCs w:val="24"/>
        </w:rPr>
      </w:pPr>
    </w:p>
    <w:p w14:paraId="31CDF95F" w14:textId="77777777" w:rsidR="004E17BF" w:rsidRDefault="004E17BF" w:rsidP="00471394">
      <w:pPr>
        <w:pStyle w:val="ConsPlusNormal"/>
        <w:spacing w:before="220"/>
        <w:ind w:firstLine="540"/>
        <w:jc w:val="both"/>
        <w:rPr>
          <w:rFonts w:ascii="Times New Roman" w:hAnsi="Times New Roman" w:cs="Times New Roman"/>
          <w:sz w:val="24"/>
          <w:szCs w:val="24"/>
        </w:rPr>
      </w:pPr>
    </w:p>
    <w:p w14:paraId="45E48A87" w14:textId="77777777" w:rsidR="004E17BF" w:rsidRDefault="004E17BF" w:rsidP="00471394">
      <w:pPr>
        <w:pStyle w:val="ConsPlusNormal"/>
        <w:spacing w:before="220"/>
        <w:ind w:firstLine="540"/>
        <w:jc w:val="both"/>
        <w:rPr>
          <w:rFonts w:ascii="Times New Roman" w:hAnsi="Times New Roman" w:cs="Times New Roman"/>
          <w:sz w:val="24"/>
          <w:szCs w:val="24"/>
        </w:rPr>
      </w:pPr>
    </w:p>
    <w:p w14:paraId="2F68D247" w14:textId="7BC361D0" w:rsidR="00136DE1" w:rsidRDefault="00136DE1" w:rsidP="00D963B2">
      <w:pPr>
        <w:pStyle w:val="ConsPlusNormal"/>
        <w:rPr>
          <w:rFonts w:ascii="Times New Roman" w:hAnsi="Times New Roman" w:cs="Times New Roman"/>
          <w:sz w:val="24"/>
          <w:szCs w:val="24"/>
        </w:rPr>
      </w:pPr>
    </w:p>
    <w:p w14:paraId="118C6399" w14:textId="51D5A1F3" w:rsidR="006B7607" w:rsidRDefault="006B7607" w:rsidP="00D963B2">
      <w:pPr>
        <w:pStyle w:val="ConsPlusNormal"/>
        <w:rPr>
          <w:rFonts w:ascii="Times New Roman" w:hAnsi="Times New Roman" w:cs="Times New Roman"/>
          <w:sz w:val="24"/>
          <w:szCs w:val="24"/>
        </w:rPr>
      </w:pPr>
    </w:p>
    <w:p w14:paraId="0BB2B80E" w14:textId="624B9D38" w:rsidR="006B7607" w:rsidRDefault="006B7607" w:rsidP="00D963B2">
      <w:pPr>
        <w:pStyle w:val="ConsPlusNormal"/>
        <w:rPr>
          <w:rFonts w:ascii="Times New Roman" w:hAnsi="Times New Roman" w:cs="Times New Roman"/>
          <w:sz w:val="24"/>
          <w:szCs w:val="24"/>
        </w:rPr>
      </w:pPr>
    </w:p>
    <w:p w14:paraId="09DB46A9" w14:textId="3C3288A7" w:rsidR="006B7607" w:rsidRDefault="006B7607" w:rsidP="00D963B2">
      <w:pPr>
        <w:pStyle w:val="ConsPlusNormal"/>
        <w:rPr>
          <w:rFonts w:ascii="Times New Roman" w:hAnsi="Times New Roman" w:cs="Times New Roman"/>
          <w:sz w:val="24"/>
          <w:szCs w:val="24"/>
        </w:rPr>
      </w:pPr>
    </w:p>
    <w:p w14:paraId="79B13E8A" w14:textId="1FB9261A" w:rsidR="006B7607" w:rsidRDefault="006B7607" w:rsidP="00D963B2">
      <w:pPr>
        <w:pStyle w:val="ConsPlusNormal"/>
        <w:rPr>
          <w:rFonts w:ascii="Times New Roman" w:hAnsi="Times New Roman" w:cs="Times New Roman"/>
          <w:sz w:val="24"/>
          <w:szCs w:val="24"/>
        </w:rPr>
      </w:pPr>
    </w:p>
    <w:p w14:paraId="1CF77190" w14:textId="5BCC6B0A" w:rsidR="006B7607" w:rsidRDefault="006B7607" w:rsidP="00D963B2">
      <w:pPr>
        <w:pStyle w:val="ConsPlusNormal"/>
        <w:rPr>
          <w:rFonts w:ascii="Times New Roman" w:hAnsi="Times New Roman" w:cs="Times New Roman"/>
          <w:sz w:val="24"/>
          <w:szCs w:val="24"/>
        </w:rPr>
      </w:pPr>
    </w:p>
    <w:p w14:paraId="4C3354A5" w14:textId="68431B00" w:rsidR="006B7607" w:rsidRDefault="006B7607" w:rsidP="00D963B2">
      <w:pPr>
        <w:pStyle w:val="ConsPlusNormal"/>
        <w:rPr>
          <w:rFonts w:ascii="Times New Roman" w:hAnsi="Times New Roman" w:cs="Times New Roman"/>
          <w:sz w:val="24"/>
          <w:szCs w:val="24"/>
        </w:rPr>
      </w:pPr>
    </w:p>
    <w:p w14:paraId="716FBFC4" w14:textId="671CAA34" w:rsidR="006B7607" w:rsidRDefault="006B7607" w:rsidP="00D963B2">
      <w:pPr>
        <w:pStyle w:val="ConsPlusNormal"/>
        <w:rPr>
          <w:rFonts w:ascii="Times New Roman" w:hAnsi="Times New Roman" w:cs="Times New Roman"/>
          <w:sz w:val="24"/>
          <w:szCs w:val="24"/>
        </w:rPr>
      </w:pPr>
    </w:p>
    <w:p w14:paraId="51BA6B39" w14:textId="77B05DD8" w:rsidR="006B7607" w:rsidRDefault="006B7607" w:rsidP="00D963B2">
      <w:pPr>
        <w:pStyle w:val="ConsPlusNormal"/>
        <w:rPr>
          <w:rFonts w:ascii="Times New Roman" w:hAnsi="Times New Roman" w:cs="Times New Roman"/>
          <w:sz w:val="24"/>
          <w:szCs w:val="24"/>
        </w:rPr>
      </w:pPr>
    </w:p>
    <w:p w14:paraId="440D1623" w14:textId="4517217E" w:rsidR="006B7607" w:rsidRDefault="006B7607" w:rsidP="00D963B2">
      <w:pPr>
        <w:pStyle w:val="ConsPlusNormal"/>
        <w:rPr>
          <w:rFonts w:ascii="Times New Roman" w:hAnsi="Times New Roman" w:cs="Times New Roman"/>
          <w:sz w:val="24"/>
          <w:szCs w:val="24"/>
        </w:rPr>
      </w:pPr>
    </w:p>
    <w:p w14:paraId="236CC461" w14:textId="1EB67C68" w:rsidR="006B7607" w:rsidRDefault="006B7607" w:rsidP="00D963B2">
      <w:pPr>
        <w:pStyle w:val="ConsPlusNormal"/>
        <w:rPr>
          <w:rFonts w:ascii="Times New Roman" w:hAnsi="Times New Roman" w:cs="Times New Roman"/>
          <w:sz w:val="24"/>
          <w:szCs w:val="24"/>
        </w:rPr>
      </w:pPr>
    </w:p>
    <w:p w14:paraId="59CF59FA" w14:textId="02BBAE81" w:rsidR="006B7607" w:rsidRDefault="006B7607" w:rsidP="00D963B2">
      <w:pPr>
        <w:pStyle w:val="ConsPlusNormal"/>
        <w:rPr>
          <w:rFonts w:ascii="Times New Roman" w:hAnsi="Times New Roman" w:cs="Times New Roman"/>
          <w:sz w:val="24"/>
          <w:szCs w:val="24"/>
        </w:rPr>
      </w:pPr>
    </w:p>
    <w:p w14:paraId="752246CE" w14:textId="3F0332AB" w:rsidR="006B7607" w:rsidRDefault="006B7607" w:rsidP="00D963B2">
      <w:pPr>
        <w:pStyle w:val="ConsPlusNormal"/>
        <w:rPr>
          <w:rFonts w:ascii="Times New Roman" w:hAnsi="Times New Roman" w:cs="Times New Roman"/>
          <w:sz w:val="24"/>
          <w:szCs w:val="24"/>
        </w:rPr>
      </w:pPr>
    </w:p>
    <w:p w14:paraId="78BB8ED4" w14:textId="4E634A82" w:rsidR="006B7607" w:rsidRDefault="006B7607" w:rsidP="00D963B2">
      <w:pPr>
        <w:pStyle w:val="ConsPlusNormal"/>
        <w:rPr>
          <w:rFonts w:ascii="Times New Roman" w:hAnsi="Times New Roman" w:cs="Times New Roman"/>
          <w:sz w:val="24"/>
          <w:szCs w:val="24"/>
        </w:rPr>
      </w:pPr>
    </w:p>
    <w:p w14:paraId="522E41DB" w14:textId="53A14639" w:rsidR="006B7607" w:rsidRDefault="006B7607" w:rsidP="00D963B2">
      <w:pPr>
        <w:pStyle w:val="ConsPlusNormal"/>
        <w:rPr>
          <w:rFonts w:ascii="Times New Roman" w:hAnsi="Times New Roman" w:cs="Times New Roman"/>
          <w:sz w:val="24"/>
          <w:szCs w:val="24"/>
        </w:rPr>
      </w:pPr>
    </w:p>
    <w:p w14:paraId="6D0FE679" w14:textId="1609B422" w:rsidR="006B7607" w:rsidRDefault="006B7607" w:rsidP="00D963B2">
      <w:pPr>
        <w:pStyle w:val="ConsPlusNormal"/>
        <w:rPr>
          <w:rFonts w:ascii="Times New Roman" w:hAnsi="Times New Roman" w:cs="Times New Roman"/>
          <w:sz w:val="24"/>
          <w:szCs w:val="24"/>
        </w:rPr>
      </w:pPr>
    </w:p>
    <w:p w14:paraId="0D503FB7" w14:textId="5AA90E45" w:rsidR="006B7607" w:rsidRDefault="006B7607" w:rsidP="00D963B2">
      <w:pPr>
        <w:pStyle w:val="ConsPlusNormal"/>
        <w:rPr>
          <w:rFonts w:ascii="Times New Roman" w:hAnsi="Times New Roman" w:cs="Times New Roman"/>
          <w:sz w:val="24"/>
          <w:szCs w:val="24"/>
        </w:rPr>
      </w:pPr>
    </w:p>
    <w:p w14:paraId="22954F26" w14:textId="550A35BA" w:rsidR="006B7607" w:rsidRDefault="006B7607" w:rsidP="00D963B2">
      <w:pPr>
        <w:pStyle w:val="ConsPlusNormal"/>
        <w:rPr>
          <w:rFonts w:ascii="Times New Roman" w:hAnsi="Times New Roman" w:cs="Times New Roman"/>
          <w:sz w:val="24"/>
          <w:szCs w:val="24"/>
        </w:rPr>
      </w:pPr>
    </w:p>
    <w:p w14:paraId="03BC0102" w14:textId="5E7F546F" w:rsidR="006B7607" w:rsidRDefault="006B7607" w:rsidP="00D963B2">
      <w:pPr>
        <w:pStyle w:val="ConsPlusNormal"/>
        <w:rPr>
          <w:rFonts w:ascii="Times New Roman" w:hAnsi="Times New Roman" w:cs="Times New Roman"/>
          <w:sz w:val="24"/>
          <w:szCs w:val="24"/>
        </w:rPr>
      </w:pPr>
    </w:p>
    <w:p w14:paraId="55D714B1" w14:textId="3741B97F" w:rsidR="006B7607" w:rsidRDefault="006B7607" w:rsidP="00D963B2">
      <w:pPr>
        <w:pStyle w:val="ConsPlusNormal"/>
        <w:rPr>
          <w:rFonts w:ascii="Times New Roman" w:hAnsi="Times New Roman" w:cs="Times New Roman"/>
          <w:sz w:val="24"/>
          <w:szCs w:val="24"/>
        </w:rPr>
      </w:pPr>
    </w:p>
    <w:p w14:paraId="6F7605E4" w14:textId="1DCCE3FB" w:rsidR="006B7607" w:rsidRDefault="006B7607" w:rsidP="00D963B2">
      <w:pPr>
        <w:pStyle w:val="ConsPlusNormal"/>
        <w:rPr>
          <w:rFonts w:ascii="Times New Roman" w:hAnsi="Times New Roman" w:cs="Times New Roman"/>
          <w:sz w:val="24"/>
          <w:szCs w:val="24"/>
        </w:rPr>
      </w:pPr>
    </w:p>
    <w:p w14:paraId="5852DA3E" w14:textId="7D8B4FFD" w:rsidR="006B7607" w:rsidRDefault="006B7607" w:rsidP="00D963B2">
      <w:pPr>
        <w:pStyle w:val="ConsPlusNormal"/>
        <w:rPr>
          <w:rFonts w:ascii="Times New Roman" w:hAnsi="Times New Roman" w:cs="Times New Roman"/>
          <w:sz w:val="24"/>
          <w:szCs w:val="24"/>
        </w:rPr>
      </w:pPr>
    </w:p>
    <w:p w14:paraId="6488AA73" w14:textId="69FFDC42" w:rsidR="006B7607" w:rsidRDefault="006B7607" w:rsidP="00D963B2">
      <w:pPr>
        <w:pStyle w:val="ConsPlusNormal"/>
        <w:rPr>
          <w:rFonts w:ascii="Times New Roman" w:hAnsi="Times New Roman" w:cs="Times New Roman"/>
          <w:sz w:val="24"/>
          <w:szCs w:val="24"/>
        </w:rPr>
      </w:pPr>
    </w:p>
    <w:p w14:paraId="17B1D20E" w14:textId="1BD42327" w:rsidR="006B7607" w:rsidRDefault="006B7607" w:rsidP="00D963B2">
      <w:pPr>
        <w:pStyle w:val="ConsPlusNormal"/>
        <w:rPr>
          <w:rFonts w:ascii="Times New Roman" w:hAnsi="Times New Roman" w:cs="Times New Roman"/>
          <w:sz w:val="24"/>
          <w:szCs w:val="24"/>
        </w:rPr>
      </w:pPr>
    </w:p>
    <w:p w14:paraId="34554E42" w14:textId="47A81191" w:rsidR="006B7607" w:rsidRDefault="006B7607" w:rsidP="00D963B2">
      <w:pPr>
        <w:pStyle w:val="ConsPlusNormal"/>
        <w:rPr>
          <w:rFonts w:ascii="Times New Roman" w:hAnsi="Times New Roman" w:cs="Times New Roman"/>
          <w:sz w:val="24"/>
          <w:szCs w:val="24"/>
        </w:rPr>
      </w:pPr>
    </w:p>
    <w:p w14:paraId="15B6CE7B" w14:textId="211C0041" w:rsidR="006B7607" w:rsidRDefault="006B7607" w:rsidP="00D963B2">
      <w:pPr>
        <w:pStyle w:val="ConsPlusNormal"/>
        <w:rPr>
          <w:rFonts w:ascii="Times New Roman" w:hAnsi="Times New Roman" w:cs="Times New Roman"/>
          <w:sz w:val="24"/>
          <w:szCs w:val="24"/>
        </w:rPr>
      </w:pPr>
    </w:p>
    <w:p w14:paraId="4A428099" w14:textId="744C5641" w:rsidR="006B7607" w:rsidRDefault="006B7607" w:rsidP="00D963B2">
      <w:pPr>
        <w:pStyle w:val="ConsPlusNormal"/>
        <w:rPr>
          <w:rFonts w:ascii="Times New Roman" w:hAnsi="Times New Roman" w:cs="Times New Roman"/>
          <w:sz w:val="24"/>
          <w:szCs w:val="24"/>
        </w:rPr>
      </w:pPr>
    </w:p>
    <w:p w14:paraId="2F95F24D" w14:textId="267D4306" w:rsidR="006B7607" w:rsidRDefault="006B7607" w:rsidP="00D963B2">
      <w:pPr>
        <w:pStyle w:val="ConsPlusNormal"/>
        <w:rPr>
          <w:rFonts w:ascii="Times New Roman" w:hAnsi="Times New Roman" w:cs="Times New Roman"/>
          <w:sz w:val="24"/>
          <w:szCs w:val="24"/>
        </w:rPr>
      </w:pPr>
    </w:p>
    <w:p w14:paraId="2E8108DC" w14:textId="273DA4EF" w:rsidR="006B7607" w:rsidRDefault="006B7607" w:rsidP="00D963B2">
      <w:pPr>
        <w:pStyle w:val="ConsPlusNormal"/>
        <w:rPr>
          <w:rFonts w:ascii="Times New Roman" w:hAnsi="Times New Roman" w:cs="Times New Roman"/>
          <w:sz w:val="24"/>
          <w:szCs w:val="24"/>
        </w:rPr>
      </w:pPr>
    </w:p>
    <w:p w14:paraId="02ED2378" w14:textId="5E766060" w:rsidR="006B7607" w:rsidRDefault="006B7607" w:rsidP="00D963B2">
      <w:pPr>
        <w:pStyle w:val="ConsPlusNormal"/>
        <w:rPr>
          <w:rFonts w:ascii="Times New Roman" w:hAnsi="Times New Roman" w:cs="Times New Roman"/>
          <w:sz w:val="24"/>
          <w:szCs w:val="24"/>
        </w:rPr>
      </w:pPr>
    </w:p>
    <w:p w14:paraId="7E5C1C0A" w14:textId="2EACA252" w:rsidR="006B7607" w:rsidRDefault="006B7607" w:rsidP="00D963B2">
      <w:pPr>
        <w:pStyle w:val="ConsPlusNormal"/>
        <w:rPr>
          <w:rFonts w:ascii="Times New Roman" w:hAnsi="Times New Roman" w:cs="Times New Roman"/>
          <w:sz w:val="24"/>
          <w:szCs w:val="24"/>
        </w:rPr>
      </w:pPr>
    </w:p>
    <w:p w14:paraId="2FDBF2D7" w14:textId="23FFEDC9" w:rsidR="006B7607" w:rsidRDefault="006B7607" w:rsidP="00D963B2">
      <w:pPr>
        <w:pStyle w:val="ConsPlusNormal"/>
        <w:rPr>
          <w:rFonts w:ascii="Times New Roman" w:hAnsi="Times New Roman" w:cs="Times New Roman"/>
          <w:sz w:val="24"/>
          <w:szCs w:val="24"/>
        </w:rPr>
      </w:pPr>
    </w:p>
    <w:p w14:paraId="2C51FD08" w14:textId="6064DA8B" w:rsidR="006B7607" w:rsidRDefault="006B7607" w:rsidP="00D963B2">
      <w:pPr>
        <w:pStyle w:val="ConsPlusNormal"/>
        <w:rPr>
          <w:rFonts w:ascii="Times New Roman" w:hAnsi="Times New Roman" w:cs="Times New Roman"/>
          <w:sz w:val="24"/>
          <w:szCs w:val="24"/>
        </w:rPr>
      </w:pPr>
    </w:p>
    <w:p w14:paraId="18210102" w14:textId="77777777" w:rsidR="006B7607" w:rsidRDefault="006B7607" w:rsidP="00D963B2">
      <w:pPr>
        <w:pStyle w:val="ConsPlusNormal"/>
        <w:rPr>
          <w:rFonts w:ascii="Times New Roman" w:hAnsi="Times New Roman" w:cs="Times New Roman"/>
          <w:sz w:val="24"/>
          <w:szCs w:val="24"/>
        </w:rPr>
      </w:pPr>
    </w:p>
    <w:p w14:paraId="3EE5BE35" w14:textId="77777777" w:rsidR="00D963B2" w:rsidRPr="00155463" w:rsidRDefault="00D963B2" w:rsidP="00D963B2">
      <w:pPr>
        <w:pStyle w:val="ConsPlusNormal"/>
        <w:rPr>
          <w:rFonts w:cs="Times New Roman"/>
        </w:rPr>
      </w:pPr>
    </w:p>
    <w:p w14:paraId="6357C7EE" w14:textId="77777777" w:rsidR="00136DE1" w:rsidRPr="00155463" w:rsidRDefault="00136DE1" w:rsidP="00471394">
      <w:pPr>
        <w:pStyle w:val="ConsPlusNormal"/>
        <w:jc w:val="right"/>
        <w:outlineLvl w:val="0"/>
        <w:rPr>
          <w:rFonts w:ascii="Times New Roman" w:hAnsi="Times New Roman" w:cs="Times New Roman"/>
          <w:sz w:val="24"/>
          <w:szCs w:val="24"/>
        </w:rPr>
      </w:pPr>
      <w:r w:rsidRPr="00155463">
        <w:rPr>
          <w:rFonts w:ascii="Times New Roman" w:hAnsi="Times New Roman" w:cs="Times New Roman"/>
          <w:sz w:val="24"/>
          <w:szCs w:val="24"/>
        </w:rPr>
        <w:lastRenderedPageBreak/>
        <w:t>Утвержден</w:t>
      </w:r>
    </w:p>
    <w:p w14:paraId="399DE302" w14:textId="77777777" w:rsidR="00136DE1" w:rsidRPr="00155463" w:rsidRDefault="004E17BF" w:rsidP="00471394">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p>
    <w:p w14:paraId="791A8CA1" w14:textId="77777777" w:rsidR="005B1527" w:rsidRDefault="00136DE1" w:rsidP="005B1527">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администрации </w:t>
      </w:r>
      <w:r w:rsidR="00F7749E">
        <w:rPr>
          <w:rFonts w:ascii="Times New Roman" w:hAnsi="Times New Roman" w:cs="Times New Roman"/>
          <w:sz w:val="24"/>
          <w:szCs w:val="24"/>
        </w:rPr>
        <w:t>Трускляйского</w:t>
      </w:r>
    </w:p>
    <w:p w14:paraId="0A91F294" w14:textId="77777777" w:rsidR="00136DE1" w:rsidRPr="00155463" w:rsidRDefault="005B1527" w:rsidP="005B1527">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r w:rsidR="004E17BF">
        <w:rPr>
          <w:rFonts w:ascii="Times New Roman" w:hAnsi="Times New Roman" w:cs="Times New Roman"/>
          <w:sz w:val="24"/>
          <w:szCs w:val="24"/>
        </w:rPr>
        <w:t xml:space="preserve"> Р</w:t>
      </w:r>
      <w:r w:rsidR="007F35E5">
        <w:rPr>
          <w:rFonts w:ascii="Times New Roman" w:hAnsi="Times New Roman" w:cs="Times New Roman"/>
          <w:sz w:val="24"/>
          <w:szCs w:val="24"/>
        </w:rPr>
        <w:t>узаевского</w:t>
      </w:r>
    </w:p>
    <w:p w14:paraId="1C13D56F" w14:textId="77777777" w:rsidR="00136DE1" w:rsidRPr="00155463" w:rsidRDefault="00136DE1"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муниципального района</w:t>
      </w:r>
    </w:p>
    <w:p w14:paraId="3FEFC99B" w14:textId="77777777" w:rsidR="00136DE1" w:rsidRPr="00155463" w:rsidRDefault="00136DE1"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Республики Мордовия</w:t>
      </w:r>
    </w:p>
    <w:p w14:paraId="6D1627AE" w14:textId="76F7A863" w:rsidR="00136DE1" w:rsidRPr="00155463" w:rsidRDefault="00136DE1"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D47986">
        <w:rPr>
          <w:rFonts w:ascii="Times New Roman" w:hAnsi="Times New Roman" w:cs="Times New Roman"/>
          <w:sz w:val="24"/>
          <w:szCs w:val="24"/>
        </w:rPr>
        <w:t>04.02.20</w:t>
      </w:r>
      <w:r w:rsidR="00D84425">
        <w:rPr>
          <w:rFonts w:ascii="Times New Roman" w:hAnsi="Times New Roman" w:cs="Times New Roman"/>
          <w:sz w:val="24"/>
          <w:szCs w:val="24"/>
        </w:rPr>
        <w:t>22</w:t>
      </w:r>
      <w:r w:rsidRPr="00155463">
        <w:rPr>
          <w:rFonts w:ascii="Times New Roman" w:hAnsi="Times New Roman" w:cs="Times New Roman"/>
          <w:sz w:val="24"/>
          <w:szCs w:val="24"/>
        </w:rPr>
        <w:t xml:space="preserve"> г. №</w:t>
      </w:r>
      <w:r w:rsidR="004E17BF">
        <w:rPr>
          <w:rFonts w:ascii="Times New Roman" w:hAnsi="Times New Roman" w:cs="Times New Roman"/>
          <w:sz w:val="24"/>
          <w:szCs w:val="24"/>
        </w:rPr>
        <w:t xml:space="preserve"> </w:t>
      </w:r>
      <w:r w:rsidR="00D47986">
        <w:rPr>
          <w:rFonts w:ascii="Times New Roman" w:hAnsi="Times New Roman" w:cs="Times New Roman"/>
          <w:sz w:val="24"/>
          <w:szCs w:val="24"/>
        </w:rPr>
        <w:t>5</w:t>
      </w:r>
      <w:r w:rsidR="004E17BF">
        <w:rPr>
          <w:rFonts w:ascii="Times New Roman" w:hAnsi="Times New Roman" w:cs="Times New Roman"/>
          <w:sz w:val="24"/>
          <w:szCs w:val="24"/>
        </w:rPr>
        <w:t xml:space="preserve">   </w:t>
      </w:r>
    </w:p>
    <w:p w14:paraId="05FD3F64" w14:textId="77777777" w:rsidR="00136DE1" w:rsidRPr="00155463" w:rsidRDefault="00136DE1" w:rsidP="00471394">
      <w:pPr>
        <w:pStyle w:val="ConsPlusNormal"/>
        <w:jc w:val="both"/>
        <w:rPr>
          <w:rFonts w:ascii="Times New Roman" w:hAnsi="Times New Roman" w:cs="Times New Roman"/>
          <w:sz w:val="24"/>
          <w:szCs w:val="24"/>
        </w:rPr>
      </w:pPr>
    </w:p>
    <w:p w14:paraId="5F75987F" w14:textId="77777777" w:rsidR="00136DE1" w:rsidRPr="00155463" w:rsidRDefault="00136DE1">
      <w:pPr>
        <w:pStyle w:val="ConsPlusNormal"/>
        <w:jc w:val="right"/>
        <w:rPr>
          <w:rFonts w:cs="Times New Roman"/>
        </w:rPr>
      </w:pPr>
    </w:p>
    <w:p w14:paraId="3D6830AE" w14:textId="77777777" w:rsidR="00136DE1" w:rsidRPr="00155463" w:rsidRDefault="00136DE1" w:rsidP="00471394">
      <w:pPr>
        <w:pStyle w:val="ConsPlusTitle"/>
        <w:jc w:val="center"/>
        <w:rPr>
          <w:rFonts w:ascii="Times New Roman" w:hAnsi="Times New Roman" w:cs="Times New Roman"/>
          <w:sz w:val="24"/>
          <w:szCs w:val="24"/>
        </w:rPr>
      </w:pPr>
      <w:r w:rsidRPr="00155463">
        <w:rPr>
          <w:rFonts w:ascii="Times New Roman" w:hAnsi="Times New Roman" w:cs="Times New Roman"/>
          <w:sz w:val="24"/>
          <w:szCs w:val="24"/>
        </w:rPr>
        <w:t xml:space="preserve">ПОРЯДОК УЧЕТА БЮДЖЕТНЫХ И ДЕНЕЖНЫХ ОБЯЗАТЕЛЬСТВ ПОЛУЧАТЕЛЕЙ СРЕДСТВ БЮДЖЕТА </w:t>
      </w:r>
      <w:r w:rsidR="00F7749E">
        <w:rPr>
          <w:rFonts w:ascii="Times New Roman" w:hAnsi="Times New Roman" w:cs="Times New Roman"/>
          <w:sz w:val="24"/>
          <w:szCs w:val="24"/>
        </w:rPr>
        <w:t>ТРУСКЛЯЙСКОГО</w:t>
      </w:r>
      <w:r w:rsidR="005B1527">
        <w:rPr>
          <w:rFonts w:ascii="Times New Roman" w:hAnsi="Times New Roman" w:cs="Times New Roman"/>
          <w:sz w:val="24"/>
          <w:szCs w:val="24"/>
        </w:rPr>
        <w:t xml:space="preserve"> СЕЛЬСКОГО ПОСЕЛЕНИЯ </w:t>
      </w:r>
      <w:r w:rsidR="004E17BF">
        <w:rPr>
          <w:rFonts w:ascii="Times New Roman" w:hAnsi="Times New Roman" w:cs="Times New Roman"/>
          <w:sz w:val="24"/>
          <w:szCs w:val="24"/>
        </w:rPr>
        <w:t>РУЗАЕВСКОГО</w:t>
      </w:r>
      <w:r w:rsidRPr="00155463">
        <w:rPr>
          <w:rFonts w:ascii="Times New Roman" w:hAnsi="Times New Roman" w:cs="Times New Roman"/>
          <w:sz w:val="24"/>
          <w:szCs w:val="24"/>
        </w:rPr>
        <w:t xml:space="preserve"> МУНИЦИПАЛЬНОГО РАЙОНА РЕСПУБЛИКИ МОРДОВИЯ</w:t>
      </w:r>
    </w:p>
    <w:p w14:paraId="6120564E" w14:textId="77777777" w:rsidR="00136DE1" w:rsidRPr="00155463" w:rsidRDefault="00136DE1">
      <w:pPr>
        <w:pStyle w:val="ConsPlusNormal"/>
        <w:jc w:val="both"/>
        <w:rPr>
          <w:rFonts w:ascii="Times New Roman" w:hAnsi="Times New Roman" w:cs="Times New Roman"/>
          <w:sz w:val="24"/>
          <w:szCs w:val="24"/>
        </w:rPr>
      </w:pPr>
    </w:p>
    <w:p w14:paraId="309BD909" w14:textId="77777777" w:rsidR="00136DE1" w:rsidRPr="00155463" w:rsidRDefault="00136DE1">
      <w:pPr>
        <w:pStyle w:val="ConsPlusNormal"/>
        <w:jc w:val="both"/>
        <w:rPr>
          <w:rFonts w:ascii="Times New Roman" w:hAnsi="Times New Roman" w:cs="Times New Roman"/>
          <w:sz w:val="24"/>
          <w:szCs w:val="24"/>
        </w:rPr>
      </w:pPr>
      <w:bookmarkStart w:id="3" w:name="P30"/>
      <w:bookmarkEnd w:id="3"/>
    </w:p>
    <w:p w14:paraId="65E1FAEB" w14:textId="77777777" w:rsidR="00136DE1" w:rsidRPr="00155463" w:rsidRDefault="00136DE1">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 Общие положения</w:t>
      </w:r>
    </w:p>
    <w:p w14:paraId="2964029B" w14:textId="77777777" w:rsidR="00136DE1" w:rsidRPr="00155463" w:rsidRDefault="00136DE1">
      <w:pPr>
        <w:pStyle w:val="ConsPlusNormal"/>
        <w:jc w:val="both"/>
        <w:rPr>
          <w:rFonts w:ascii="Times New Roman" w:hAnsi="Times New Roman" w:cs="Times New Roman"/>
          <w:sz w:val="24"/>
          <w:szCs w:val="24"/>
        </w:rPr>
      </w:pPr>
    </w:p>
    <w:p w14:paraId="7CC4CA19" w14:textId="77777777" w:rsidR="00136DE1" w:rsidRPr="00155463" w:rsidRDefault="00136DE1">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1. Настоящий Порядок разработан на основании </w:t>
      </w:r>
      <w:hyperlink r:id="rId6" w:history="1">
        <w:r w:rsidRPr="00155463">
          <w:rPr>
            <w:rFonts w:ascii="Times New Roman" w:hAnsi="Times New Roman" w:cs="Times New Roman"/>
            <w:sz w:val="24"/>
            <w:szCs w:val="24"/>
          </w:rPr>
          <w:t>статьи 219</w:t>
        </w:r>
      </w:hyperlink>
      <w:r w:rsidRPr="00155463">
        <w:rPr>
          <w:rFonts w:ascii="Times New Roman" w:hAnsi="Times New Roman" w:cs="Times New Roman"/>
          <w:sz w:val="24"/>
          <w:szCs w:val="24"/>
        </w:rPr>
        <w:t xml:space="preserve"> Бюджетного кодекса Российской Федерации и устанавливает процедуру исполнения бюджета</w:t>
      </w:r>
      <w:r w:rsidR="0000697B" w:rsidRPr="0000697B">
        <w:rPr>
          <w:rFonts w:ascii="Times New Roman" w:hAnsi="Times New Roman" w:cs="Times New Roman"/>
          <w:sz w:val="24"/>
          <w:szCs w:val="24"/>
        </w:rPr>
        <w:t xml:space="preserve"> </w:t>
      </w:r>
      <w:r w:rsidR="00F7749E">
        <w:rPr>
          <w:rFonts w:ascii="Times New Roman" w:hAnsi="Times New Roman" w:cs="Times New Roman"/>
          <w:sz w:val="24"/>
          <w:szCs w:val="24"/>
        </w:rPr>
        <w:t>Трускляйского</w:t>
      </w:r>
      <w:r w:rsidR="005B1527">
        <w:rPr>
          <w:rFonts w:ascii="Times New Roman" w:hAnsi="Times New Roman" w:cs="Times New Roman"/>
          <w:sz w:val="24"/>
          <w:szCs w:val="24"/>
        </w:rPr>
        <w:t xml:space="preserve"> сельского поселения</w:t>
      </w:r>
      <w:r w:rsidRPr="00155463">
        <w:rPr>
          <w:rFonts w:ascii="Times New Roman" w:hAnsi="Times New Roman" w:cs="Times New Roman"/>
          <w:sz w:val="24"/>
          <w:szCs w:val="24"/>
        </w:rPr>
        <w:t xml:space="preserve"> </w:t>
      </w:r>
      <w:r w:rsidR="007F35E5">
        <w:rPr>
          <w:rFonts w:ascii="Times New Roman" w:hAnsi="Times New Roman" w:cs="Times New Roman"/>
          <w:sz w:val="24"/>
          <w:szCs w:val="24"/>
        </w:rPr>
        <w:t>Рузаевского</w:t>
      </w:r>
      <w:r w:rsidRPr="00155463">
        <w:rPr>
          <w:rFonts w:ascii="Times New Roman" w:hAnsi="Times New Roman" w:cs="Times New Roman"/>
          <w:sz w:val="24"/>
          <w:szCs w:val="24"/>
        </w:rPr>
        <w:t xml:space="preserve"> муниципального района Республики Мордовия (далее - бюджет) по расходам в части учета органом, осуществляющим открытие и ведение лицевых счетов получателей средств бюджета (далее - орган, осуществляющий открытие и ведение лицевых счетов), бюджетных и денежных обязательств получателей средств бюджета (далее соответственно - бюджетные обязательства, денежные обязательства).</w:t>
      </w:r>
    </w:p>
    <w:p w14:paraId="248A2076"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 Постановка на учет бюджетных и денежных обязательств осуществляется на основании </w:t>
      </w:r>
      <w:hyperlink w:anchor="P16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бюджетном обязательстве, содержащих информацию согласно приложению 1 (далее - Сведения о бюджетном обязательстве), и </w:t>
      </w:r>
      <w:hyperlink w:anchor="P29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денежном обязательстве, содержащих информацию согласно приложению 2 (далее - Сведения о денежном обязательстве) к Порядку учета территориальными органами Федерального казначейства бюджетных и денежных обязательств получателей средств бюджета, установленному Министерством финансов Российской Федерации, сформированных получателями средств бюджета или органом, осуществляющим открытие и ведение лицевых счетов, в случаях, установленных настоящим Порядком.</w:t>
      </w:r>
    </w:p>
    <w:p w14:paraId="620C209D" w14:textId="77777777" w:rsidR="00136DE1" w:rsidRPr="00155463" w:rsidRDefault="00136DE1">
      <w:pPr>
        <w:pStyle w:val="ConsPlusNormal"/>
        <w:spacing w:before="28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 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информационной системе органа, осуществляющего открытие и ведение лицевых счетов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или в случаях, предусмотренных </w:t>
      </w:r>
      <w:hyperlink w:anchor="P60" w:history="1">
        <w:r w:rsidRPr="00155463">
          <w:rPr>
            <w:rFonts w:ascii="Times New Roman" w:hAnsi="Times New Roman" w:cs="Times New Roman"/>
            <w:sz w:val="24"/>
            <w:szCs w:val="24"/>
          </w:rPr>
          <w:t>абзацами десятым</w:t>
        </w:r>
      </w:hyperlink>
      <w:r w:rsidRPr="00155463">
        <w:rPr>
          <w:rFonts w:ascii="Times New Roman" w:hAnsi="Times New Roman" w:cs="Times New Roman"/>
          <w:sz w:val="24"/>
          <w:szCs w:val="24"/>
        </w:rPr>
        <w:t xml:space="preserve"> и </w:t>
      </w:r>
      <w:hyperlink w:anchor="P61" w:history="1">
        <w:r w:rsidRPr="00155463">
          <w:rPr>
            <w:rFonts w:ascii="Times New Roman" w:hAnsi="Times New Roman" w:cs="Times New Roman"/>
            <w:sz w:val="24"/>
            <w:szCs w:val="24"/>
          </w:rPr>
          <w:t>одиннадцатым пункта 8</w:t>
        </w:r>
      </w:hyperlink>
      <w:r w:rsidRPr="00155463">
        <w:rPr>
          <w:rFonts w:ascii="Times New Roman" w:hAnsi="Times New Roman" w:cs="Times New Roman"/>
          <w:sz w:val="24"/>
          <w:szCs w:val="24"/>
        </w:rPr>
        <w:t xml:space="preserve">, </w:t>
      </w:r>
      <w:hyperlink w:anchor="P119" w:history="1">
        <w:r w:rsidRPr="00155463">
          <w:rPr>
            <w:rFonts w:ascii="Times New Roman" w:hAnsi="Times New Roman" w:cs="Times New Roman"/>
            <w:sz w:val="24"/>
            <w:szCs w:val="24"/>
          </w:rPr>
          <w:t>абзацем седьмым пункта 25</w:t>
        </w:r>
      </w:hyperlink>
      <w:r w:rsidRPr="00155463">
        <w:rPr>
          <w:rFonts w:ascii="Times New Roman" w:hAnsi="Times New Roman" w:cs="Times New Roman"/>
          <w:sz w:val="24"/>
          <w:szCs w:val="24"/>
        </w:rPr>
        <w:t xml:space="preserve"> настоящего Порядка, - органа, осуществляющего открытие и ведение лицевых счетов.</w:t>
      </w:r>
    </w:p>
    <w:p w14:paraId="064C0766"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4. </w:t>
      </w:r>
      <w:hyperlink w:anchor="P16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бюджетном обязательстве и </w:t>
      </w:r>
      <w:hyperlink w:anchor="P29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 и направляются в орган, осуществляющий открытие и ведение лицевых счетов, на бумажном носителе по форме согласно приложению 1 к настоящему Порядку (код формы по </w:t>
      </w:r>
      <w:hyperlink r:id="rId7"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0506101) и приложению 2 настоящему Порядку (код формы по </w:t>
      </w:r>
      <w:hyperlink r:id="rId8"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0506102) и при наличии технической возможности - на съемном машинном носителе </w:t>
      </w:r>
      <w:r w:rsidRPr="00155463">
        <w:rPr>
          <w:rFonts w:ascii="Times New Roman" w:hAnsi="Times New Roman" w:cs="Times New Roman"/>
          <w:sz w:val="24"/>
          <w:szCs w:val="24"/>
        </w:rPr>
        <w:lastRenderedPageBreak/>
        <w:t>информации (далее - на бумажном носителе). Получатель средств бюджета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14:paraId="2DC477CC"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14:paraId="6534993C"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бюджета Сведений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14:paraId="2DE7819E"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5. Лица, имеющие право действовать от имени получателя средств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14:paraId="256456AD"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155E013E" w14:textId="77777777" w:rsidR="00136DE1" w:rsidRPr="00155463" w:rsidRDefault="00136DE1">
      <w:pPr>
        <w:pStyle w:val="ConsPlusNormal"/>
        <w:jc w:val="both"/>
        <w:rPr>
          <w:rFonts w:ascii="Times New Roman" w:hAnsi="Times New Roman" w:cs="Times New Roman"/>
          <w:sz w:val="24"/>
          <w:szCs w:val="24"/>
        </w:rPr>
      </w:pPr>
    </w:p>
    <w:p w14:paraId="52626B8F" w14:textId="77777777" w:rsidR="00136DE1" w:rsidRPr="00155463" w:rsidRDefault="00136DE1">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II. Порядок учета бюджетных обязательств</w:t>
      </w:r>
    </w:p>
    <w:p w14:paraId="24C52418" w14:textId="77777777" w:rsidR="00136DE1" w:rsidRPr="00155463" w:rsidRDefault="00136DE1">
      <w:pPr>
        <w:pStyle w:val="ConsPlusNormal"/>
        <w:jc w:val="both"/>
        <w:rPr>
          <w:rFonts w:ascii="Times New Roman" w:hAnsi="Times New Roman" w:cs="Times New Roman"/>
          <w:sz w:val="24"/>
          <w:szCs w:val="24"/>
        </w:rPr>
      </w:pPr>
    </w:p>
    <w:p w14:paraId="3A0669B6" w14:textId="77777777" w:rsidR="00136DE1" w:rsidRPr="00155463" w:rsidRDefault="00136DE1">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6.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450" w:history="1">
        <w:r w:rsidRPr="00155463">
          <w:rPr>
            <w:rFonts w:ascii="Times New Roman" w:hAnsi="Times New Roman" w:cs="Times New Roman"/>
            <w:sz w:val="24"/>
            <w:szCs w:val="24"/>
          </w:rPr>
          <w:t>графе 2</w:t>
        </w:r>
      </w:hyperlink>
      <w:r w:rsidRPr="00155463">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3 к настоящему Порядку (далее соответственно - документы-основания, Перечень).</w:t>
      </w:r>
    </w:p>
    <w:p w14:paraId="23123F6A"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7. Учет бюджетных обязательств по исполнительным документам и решениям налоговых органов осуществляется с учетом раздела III настоящего Порядка.</w:t>
      </w:r>
    </w:p>
    <w:p w14:paraId="0E178640"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и </w:t>
      </w:r>
      <w:hyperlink w:anchor="P459" w:history="1">
        <w:r w:rsidRPr="00155463">
          <w:rPr>
            <w:rFonts w:ascii="Times New Roman" w:hAnsi="Times New Roman" w:cs="Times New Roman"/>
            <w:sz w:val="24"/>
            <w:szCs w:val="24"/>
          </w:rPr>
          <w:t>2 графы 2</w:t>
        </w:r>
      </w:hyperlink>
      <w:r w:rsidRPr="00155463">
        <w:rPr>
          <w:rFonts w:ascii="Times New Roman" w:hAnsi="Times New Roman" w:cs="Times New Roman"/>
          <w:sz w:val="24"/>
          <w:szCs w:val="24"/>
        </w:rPr>
        <w:t xml:space="preserve"> Перечня (далее - принимаемые бюджетные обязательства), формируются:</w:t>
      </w:r>
    </w:p>
    <w:p w14:paraId="3785F654"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14:paraId="2947CD62"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одновременно с формированием сведений, направляемых на согласование в орган, осуществляющий открытие и ведение лицевых счетов, в соответствии с </w:t>
      </w:r>
      <w:hyperlink r:id="rId9" w:history="1">
        <w:r w:rsidRPr="00155463">
          <w:rPr>
            <w:rFonts w:ascii="Times New Roman" w:hAnsi="Times New Roman" w:cs="Times New Roman"/>
            <w:sz w:val="24"/>
            <w:szCs w:val="24"/>
          </w:rPr>
          <w:t xml:space="preserve">абзацем вторым </w:t>
        </w:r>
        <w:r w:rsidRPr="00155463">
          <w:rPr>
            <w:rFonts w:ascii="Times New Roman" w:hAnsi="Times New Roman" w:cs="Times New Roman"/>
            <w:sz w:val="24"/>
            <w:szCs w:val="24"/>
          </w:rPr>
          <w:lastRenderedPageBreak/>
          <w:t>пункта 6</w:t>
        </w:r>
      </w:hyperlink>
      <w:r w:rsidRPr="00155463">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N 104н.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14:paraId="429EEC69"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(далее - принятые бюджетные обязательства), формируются:</w:t>
      </w:r>
    </w:p>
    <w:p w14:paraId="65E060BE"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получателем средств бюджета:</w:t>
      </w:r>
    </w:p>
    <w:p w14:paraId="6BEC48BD"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и </w:t>
      </w:r>
      <w:hyperlink w:anchor="P475" w:history="1">
        <w:r w:rsidRPr="00155463">
          <w:rPr>
            <w:rFonts w:ascii="Times New Roman" w:hAnsi="Times New Roman" w:cs="Times New Roman"/>
            <w:sz w:val="24"/>
            <w:szCs w:val="24"/>
          </w:rPr>
          <w:t>4 графы 2</w:t>
        </w:r>
      </w:hyperlink>
      <w:r w:rsidRPr="00155463">
        <w:rPr>
          <w:rFonts w:ascii="Times New Roman" w:hAnsi="Times New Roman" w:cs="Times New Roman"/>
          <w:sz w:val="24"/>
          <w:szCs w:val="24"/>
        </w:rPr>
        <w:t xml:space="preserve"> Перечня и не содержащих сведения, составляющие государственную тайну, - не позднее трех рабочих дней со дня заключения государственного контракта (договора), указанных в названных пунктах </w:t>
      </w:r>
      <w:hyperlink w:anchor="P450" w:history="1">
        <w:r w:rsidRPr="00155463">
          <w:rPr>
            <w:rFonts w:ascii="Times New Roman" w:hAnsi="Times New Roman" w:cs="Times New Roman"/>
            <w:sz w:val="24"/>
            <w:szCs w:val="24"/>
          </w:rPr>
          <w:t>графы 2</w:t>
        </w:r>
      </w:hyperlink>
      <w:r w:rsidRPr="00155463">
        <w:rPr>
          <w:rFonts w:ascii="Times New Roman" w:hAnsi="Times New Roman" w:cs="Times New Roman"/>
          <w:sz w:val="24"/>
          <w:szCs w:val="24"/>
        </w:rPr>
        <w:t xml:space="preserve"> Перечня;</w:t>
      </w:r>
    </w:p>
    <w:p w14:paraId="62AF7431"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 графы 2</w:t>
        </w:r>
      </w:hyperlink>
      <w:r w:rsidRPr="00155463">
        <w:rPr>
          <w:rFonts w:ascii="Times New Roman" w:hAnsi="Times New Roman" w:cs="Times New Roman"/>
          <w:sz w:val="24"/>
          <w:szCs w:val="24"/>
        </w:rPr>
        <w:t xml:space="preserve"> Перечня, содержащих сведения, составляющие государственную тайну, - не позднее шести рабочих дней со дня их заключения;</w:t>
      </w:r>
    </w:p>
    <w:p w14:paraId="00096D9F"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530" w:history="1">
        <w:r w:rsidRPr="00155463">
          <w:rPr>
            <w:rFonts w:ascii="Times New Roman" w:hAnsi="Times New Roman" w:cs="Times New Roman"/>
            <w:sz w:val="24"/>
            <w:szCs w:val="24"/>
          </w:rPr>
          <w:t>пунктом 10 графы 2</w:t>
        </w:r>
      </w:hyperlink>
      <w:r w:rsidRPr="00155463">
        <w:rPr>
          <w:rFonts w:ascii="Times New Roman" w:hAnsi="Times New Roman" w:cs="Times New Roman"/>
          <w:sz w:val="24"/>
          <w:szCs w:val="24"/>
        </w:rPr>
        <w:t xml:space="preserve"> Перечня, -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04BF1CDF"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органом, осуществляющим открытие и ведение лицевых счетов:</w:t>
      </w:r>
    </w:p>
    <w:p w14:paraId="32C33BA7" w14:textId="77777777" w:rsidR="00136DE1" w:rsidRPr="00155463" w:rsidRDefault="00136DE1">
      <w:pPr>
        <w:pStyle w:val="ConsPlusNormal"/>
        <w:spacing w:before="220"/>
        <w:ind w:firstLine="540"/>
        <w:jc w:val="both"/>
        <w:rPr>
          <w:rFonts w:ascii="Times New Roman" w:hAnsi="Times New Roman" w:cs="Times New Roman"/>
          <w:sz w:val="24"/>
          <w:szCs w:val="24"/>
        </w:rPr>
      </w:pPr>
      <w:bookmarkStart w:id="4" w:name="P60"/>
      <w:bookmarkEnd w:id="4"/>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88" w:history="1">
        <w:r w:rsidRPr="00155463">
          <w:rPr>
            <w:rFonts w:ascii="Times New Roman" w:hAnsi="Times New Roman" w:cs="Times New Roman"/>
            <w:sz w:val="24"/>
            <w:szCs w:val="24"/>
          </w:rPr>
          <w:t>пунктами 5</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 графы 2</w:t>
        </w:r>
      </w:hyperlink>
      <w:r w:rsidRPr="00155463">
        <w:rPr>
          <w:rFonts w:ascii="Times New Roman" w:hAnsi="Times New Roman" w:cs="Times New Roman"/>
          <w:sz w:val="24"/>
          <w:szCs w:val="24"/>
        </w:rPr>
        <w:t xml:space="preserve"> Перечня, за исключением документов-оснований, содержащих сведения, составляющие государственную тайну, Сведения о бюджетных обязательствах по которым формируются получателем средств бюджета;</w:t>
      </w:r>
    </w:p>
    <w:p w14:paraId="06D45659" w14:textId="77777777" w:rsidR="00136DE1" w:rsidRPr="00155463" w:rsidRDefault="00136DE1">
      <w:pPr>
        <w:pStyle w:val="ConsPlusNormal"/>
        <w:spacing w:before="220"/>
        <w:ind w:firstLine="540"/>
        <w:jc w:val="both"/>
        <w:rPr>
          <w:rFonts w:ascii="Times New Roman" w:hAnsi="Times New Roman" w:cs="Times New Roman"/>
          <w:sz w:val="24"/>
          <w:szCs w:val="24"/>
        </w:rPr>
      </w:pPr>
      <w:bookmarkStart w:id="5" w:name="P61"/>
      <w:bookmarkEnd w:id="5"/>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547" w:history="1">
        <w:r w:rsidRPr="00155463">
          <w:rPr>
            <w:rFonts w:ascii="Times New Roman" w:hAnsi="Times New Roman" w:cs="Times New Roman"/>
            <w:sz w:val="24"/>
            <w:szCs w:val="24"/>
          </w:rPr>
          <w:t>пунктом 13 графы 2</w:t>
        </w:r>
      </w:hyperlink>
      <w:r w:rsidRPr="00155463">
        <w:rPr>
          <w:rFonts w:ascii="Times New Roman" w:hAnsi="Times New Roman" w:cs="Times New Roman"/>
          <w:sz w:val="24"/>
          <w:szCs w:val="24"/>
        </w:rPr>
        <w:t xml:space="preserve"> Перечня, одновременно с формированием Сведений о денежных обязательствах по данному бюджетному обязательству.</w:t>
      </w:r>
    </w:p>
    <w:p w14:paraId="1B014C15"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9. Сведения о бюджетном обязательстве, возникшем на основании документа-основания, предусмотренного </w:t>
      </w:r>
      <w:hyperlink w:anchor="P475" w:history="1">
        <w:r w:rsidRPr="00155463">
          <w:rPr>
            <w:rFonts w:ascii="Times New Roman" w:hAnsi="Times New Roman" w:cs="Times New Roman"/>
            <w:sz w:val="24"/>
            <w:szCs w:val="24"/>
          </w:rPr>
          <w:t>пунктом 4 графы 2</w:t>
        </w:r>
      </w:hyperlink>
      <w:r w:rsidRPr="00155463">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за исключением Сведений о бюджетном обязательстве, содержащих сведения, составляющие государственную тайну.</w:t>
      </w:r>
    </w:p>
    <w:p w14:paraId="1BD07A81"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lastRenderedPageBreak/>
        <w:t xml:space="preserve">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w:t>
      </w:r>
      <w:hyperlink w:anchor="P530" w:history="1">
        <w:r w:rsidRPr="00155463">
          <w:rPr>
            <w:rFonts w:ascii="Times New Roman" w:hAnsi="Times New Roman" w:cs="Times New Roman"/>
            <w:sz w:val="24"/>
            <w:szCs w:val="24"/>
          </w:rPr>
          <w:t>пунктом 10 графы 2</w:t>
        </w:r>
      </w:hyperlink>
      <w:r w:rsidRPr="00155463">
        <w:rPr>
          <w:rFonts w:ascii="Times New Roman" w:hAnsi="Times New Roman" w:cs="Times New Roman"/>
          <w:sz w:val="24"/>
          <w:szCs w:val="24"/>
        </w:rPr>
        <w:t xml:space="preserve"> Перечня, копия указанного документа-основания в орган, осуществляющий открытие и ведение лицевых счетов, не представляется.</w:t>
      </w:r>
    </w:p>
    <w:p w14:paraId="27F8552C" w14:textId="77777777" w:rsidR="00136DE1" w:rsidRPr="00155463" w:rsidRDefault="00136DE1">
      <w:pPr>
        <w:pStyle w:val="ConsPlusNormal"/>
        <w:spacing w:before="220"/>
        <w:ind w:firstLine="540"/>
        <w:jc w:val="both"/>
        <w:rPr>
          <w:rFonts w:ascii="Times New Roman" w:hAnsi="Times New Roman" w:cs="Times New Roman"/>
          <w:sz w:val="24"/>
          <w:szCs w:val="24"/>
        </w:rPr>
      </w:pPr>
      <w:bookmarkStart w:id="6" w:name="P64"/>
      <w:bookmarkEnd w:id="6"/>
      <w:r w:rsidRPr="00155463">
        <w:rPr>
          <w:rFonts w:ascii="Times New Roman" w:hAnsi="Times New Roman" w:cs="Times New Roman"/>
          <w:sz w:val="24"/>
          <w:szCs w:val="24"/>
        </w:rPr>
        <w:t>11.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14:paraId="7CE83633"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12. 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повторно не представляется.</w:t>
      </w:r>
    </w:p>
    <w:p w14:paraId="73742BB9" w14:textId="77777777" w:rsidR="00136DE1" w:rsidRPr="00155463" w:rsidRDefault="00136DE1">
      <w:pPr>
        <w:pStyle w:val="ConsPlusNormal"/>
        <w:spacing w:before="220"/>
        <w:ind w:firstLine="540"/>
        <w:jc w:val="both"/>
        <w:rPr>
          <w:rFonts w:ascii="Times New Roman" w:hAnsi="Times New Roman" w:cs="Times New Roman"/>
          <w:sz w:val="24"/>
          <w:szCs w:val="24"/>
        </w:rPr>
      </w:pPr>
      <w:bookmarkStart w:id="7" w:name="P66"/>
      <w:bookmarkEnd w:id="7"/>
      <w:r w:rsidRPr="00155463">
        <w:rPr>
          <w:rFonts w:ascii="Times New Roman" w:hAnsi="Times New Roman" w:cs="Times New Roman"/>
          <w:sz w:val="24"/>
          <w:szCs w:val="24"/>
        </w:rPr>
        <w:t xml:space="preserve">13.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осуществляется органом, осуществляющим открытие и ведение лицевых счетов, по итогам проверки, проводимой в соответствии с настоящим пунктом, в течение:</w:t>
      </w:r>
    </w:p>
    <w:p w14:paraId="4ABE594F"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двух рабочих дней со дня получения от получателя средств бюджета Сведений о бюджетном обязательстве, возникшем на основании документов-оснований, указанных в </w:t>
      </w:r>
      <w:hyperlink w:anchor="P456" w:history="1">
        <w:r w:rsidRPr="00155463">
          <w:rPr>
            <w:rFonts w:ascii="Times New Roman" w:hAnsi="Times New Roman" w:cs="Times New Roman"/>
            <w:sz w:val="24"/>
            <w:szCs w:val="24"/>
          </w:rPr>
          <w:t>пунктах 1</w:t>
        </w:r>
      </w:hyperlink>
      <w:r w:rsidRPr="00155463">
        <w:rPr>
          <w:rFonts w:ascii="Times New Roman" w:hAnsi="Times New Roman" w:cs="Times New Roman"/>
          <w:sz w:val="24"/>
          <w:szCs w:val="24"/>
        </w:rPr>
        <w:t xml:space="preserve"> - </w:t>
      </w:r>
      <w:hyperlink w:anchor="P475" w:history="1">
        <w:r w:rsidRPr="00155463">
          <w:rPr>
            <w:rFonts w:ascii="Times New Roman" w:hAnsi="Times New Roman" w:cs="Times New Roman"/>
            <w:sz w:val="24"/>
            <w:szCs w:val="24"/>
          </w:rPr>
          <w:t>4</w:t>
        </w:r>
      </w:hyperlink>
      <w:r w:rsidRPr="00155463">
        <w:rPr>
          <w:rFonts w:ascii="Times New Roman" w:hAnsi="Times New Roman" w:cs="Times New Roman"/>
          <w:sz w:val="24"/>
          <w:szCs w:val="24"/>
        </w:rPr>
        <w:t xml:space="preserve"> и </w:t>
      </w:r>
      <w:hyperlink w:anchor="P530" w:history="1">
        <w:r w:rsidRPr="00155463">
          <w:rPr>
            <w:rFonts w:ascii="Times New Roman" w:hAnsi="Times New Roman" w:cs="Times New Roman"/>
            <w:sz w:val="24"/>
            <w:szCs w:val="24"/>
          </w:rPr>
          <w:t>10</w:t>
        </w:r>
      </w:hyperlink>
      <w:r w:rsidRPr="00155463">
        <w:rPr>
          <w:rFonts w:ascii="Times New Roman" w:hAnsi="Times New Roman" w:cs="Times New Roman"/>
          <w:sz w:val="24"/>
          <w:szCs w:val="24"/>
        </w:rPr>
        <w:t xml:space="preserve"> - </w:t>
      </w:r>
      <w:hyperlink w:anchor="P542" w:history="1">
        <w:r w:rsidRPr="00155463">
          <w:rPr>
            <w:rFonts w:ascii="Times New Roman" w:hAnsi="Times New Roman" w:cs="Times New Roman"/>
            <w:sz w:val="24"/>
            <w:szCs w:val="24"/>
          </w:rPr>
          <w:t>12</w:t>
        </w:r>
      </w:hyperlink>
      <w:r w:rsidRPr="00155463">
        <w:rPr>
          <w:rFonts w:ascii="Times New Roman" w:hAnsi="Times New Roman" w:cs="Times New Roman"/>
          <w:sz w:val="24"/>
          <w:szCs w:val="24"/>
        </w:rPr>
        <w:t xml:space="preserve"> Перечня;</w:t>
      </w:r>
    </w:p>
    <w:p w14:paraId="03750458"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не позднее следующего рабочего дня со дня формирования органом, осуществляющим открытие и ведение лицевых счетов, Сведений о бюджетных обязательствах, возникших на основании документов-оснований, предусмотренных </w:t>
      </w:r>
      <w:hyperlink w:anchor="P488" w:history="1">
        <w:r w:rsidRPr="00155463">
          <w:rPr>
            <w:rFonts w:ascii="Times New Roman" w:hAnsi="Times New Roman" w:cs="Times New Roman"/>
            <w:sz w:val="24"/>
            <w:szCs w:val="24"/>
          </w:rPr>
          <w:t>пунктами 5</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w:t>
        </w:r>
      </w:hyperlink>
      <w:r w:rsidRPr="00155463">
        <w:rPr>
          <w:rFonts w:ascii="Times New Roman" w:hAnsi="Times New Roman" w:cs="Times New Roman"/>
          <w:sz w:val="24"/>
          <w:szCs w:val="24"/>
        </w:rPr>
        <w:t xml:space="preserve"> и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w:t>
      </w:r>
    </w:p>
    <w:p w14:paraId="3B3452E0"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Для постановки на учет бюджетного обязательства (внесения изменений в поставленные на учет бюджетные обязательства) орган, осуществляющий открытие и ведение лицевых счетов, осуществляет проверку Сведений о бюджетном обязательстве, возникшем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на:</w:t>
      </w:r>
    </w:p>
    <w:p w14:paraId="615C29F9" w14:textId="77777777" w:rsidR="00136DE1" w:rsidRPr="00155463" w:rsidRDefault="00136DE1">
      <w:pPr>
        <w:pStyle w:val="ConsPlusNormal"/>
        <w:spacing w:before="220"/>
        <w:ind w:firstLine="540"/>
        <w:jc w:val="both"/>
        <w:rPr>
          <w:rFonts w:ascii="Times New Roman" w:hAnsi="Times New Roman" w:cs="Times New Roman"/>
          <w:sz w:val="24"/>
          <w:szCs w:val="24"/>
        </w:rPr>
      </w:pPr>
      <w:bookmarkStart w:id="8" w:name="P70"/>
      <w:bookmarkEnd w:id="8"/>
      <w:r w:rsidRPr="0015546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включения в установленном порядке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(за исключением Сведений о бюджетном обязательстве, содержащих сведения, составляющие государственную тайну);</w:t>
      </w:r>
    </w:p>
    <w:p w14:paraId="27C3240E"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16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бюджетном обязательстве в соответствии с приложением 1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w:t>
      </w:r>
    </w:p>
    <w:p w14:paraId="044AE476" w14:textId="77777777" w:rsidR="00136DE1" w:rsidRPr="00155463" w:rsidRDefault="00136DE1">
      <w:pPr>
        <w:pStyle w:val="ConsPlusNormal"/>
        <w:spacing w:before="220"/>
        <w:ind w:firstLine="540"/>
        <w:jc w:val="both"/>
        <w:rPr>
          <w:rFonts w:ascii="Times New Roman" w:hAnsi="Times New Roman" w:cs="Times New Roman"/>
          <w:sz w:val="24"/>
          <w:szCs w:val="24"/>
        </w:rPr>
      </w:pPr>
      <w:bookmarkStart w:id="9" w:name="P72"/>
      <w:bookmarkEnd w:id="9"/>
      <w:r w:rsidRPr="00155463">
        <w:rPr>
          <w:rFonts w:ascii="Times New Roman" w:hAnsi="Times New Roman" w:cs="Times New Roman"/>
          <w:sz w:val="24"/>
          <w:szCs w:val="24"/>
        </w:rPr>
        <w:t xml:space="preserve">соблюдение правил формирования </w:t>
      </w:r>
      <w:hyperlink w:anchor="P16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бюджетном обязательстве, установленных настоящей главой и приложением 1 к Порядку учета территориальными органами Федерального казначейства бюджетных и денежных обязательств получателей средств бюджета, установленному Министерством финансов Российской Федерации;</w:t>
      </w:r>
    </w:p>
    <w:p w14:paraId="482B3F42" w14:textId="1603C3DC" w:rsidR="00136DE1" w:rsidRPr="00155463" w:rsidRDefault="00136DE1">
      <w:pPr>
        <w:pStyle w:val="ConsPlusNormal"/>
        <w:spacing w:before="220"/>
        <w:ind w:firstLine="540"/>
        <w:jc w:val="both"/>
        <w:rPr>
          <w:rFonts w:ascii="Times New Roman" w:hAnsi="Times New Roman" w:cs="Times New Roman"/>
          <w:sz w:val="24"/>
          <w:szCs w:val="24"/>
        </w:rPr>
      </w:pPr>
      <w:bookmarkStart w:id="10" w:name="P73"/>
      <w:bookmarkEnd w:id="10"/>
      <w:proofErr w:type="gramStart"/>
      <w:r w:rsidRPr="00155463">
        <w:rPr>
          <w:rFonts w:ascii="Times New Roman" w:hAnsi="Times New Roman" w:cs="Times New Roman"/>
          <w:sz w:val="24"/>
          <w:szCs w:val="24"/>
        </w:rPr>
        <w:lastRenderedPageBreak/>
        <w:t>не</w:t>
      </w:r>
      <w:r w:rsidR="00D47986">
        <w:rPr>
          <w:rFonts w:ascii="Times New Roman" w:hAnsi="Times New Roman" w:cs="Times New Roman"/>
          <w:sz w:val="24"/>
          <w:szCs w:val="24"/>
        </w:rPr>
        <w:t xml:space="preserve"> </w:t>
      </w:r>
      <w:r w:rsidRPr="00155463">
        <w:rPr>
          <w:rFonts w:ascii="Times New Roman" w:hAnsi="Times New Roman" w:cs="Times New Roman"/>
          <w:sz w:val="24"/>
          <w:szCs w:val="24"/>
        </w:rPr>
        <w:t>превышение суммы бюджетного обязательства по соответствующим кодам классификации расходов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средств бюджета или на лицевом счете для учета операций по переданным полномочиям получателя средств бюджета, открытых в установленном порядке (далее - соответствующий лицевой счет получателя средств бюджета), отдельно</w:t>
      </w:r>
      <w:proofErr w:type="gramEnd"/>
      <w:r w:rsidRPr="00155463">
        <w:rPr>
          <w:rFonts w:ascii="Times New Roman" w:hAnsi="Times New Roman" w:cs="Times New Roman"/>
          <w:sz w:val="24"/>
          <w:szCs w:val="24"/>
        </w:rPr>
        <w:t xml:space="preserve"> для текущего финансового года, для первого и для второго года планового периода;</w:t>
      </w:r>
    </w:p>
    <w:p w14:paraId="3E26B040" w14:textId="77777777" w:rsidR="00136DE1" w:rsidRPr="00155463" w:rsidRDefault="00136DE1">
      <w:pPr>
        <w:pStyle w:val="ConsPlusNormal"/>
        <w:spacing w:before="220"/>
        <w:ind w:firstLine="540"/>
        <w:jc w:val="both"/>
        <w:rPr>
          <w:rFonts w:ascii="Times New Roman" w:hAnsi="Times New Roman" w:cs="Times New Roman"/>
          <w:sz w:val="24"/>
          <w:szCs w:val="24"/>
        </w:rPr>
      </w:pPr>
      <w:bookmarkStart w:id="11" w:name="P74"/>
      <w:bookmarkEnd w:id="11"/>
      <w:r w:rsidRPr="00155463">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указанному(</w:t>
      </w:r>
      <w:proofErr w:type="spellStart"/>
      <w:r w:rsidRPr="00155463">
        <w:rPr>
          <w:rFonts w:ascii="Times New Roman" w:hAnsi="Times New Roman" w:cs="Times New Roman"/>
          <w:sz w:val="24"/>
          <w:szCs w:val="24"/>
        </w:rPr>
        <w:t>ым</w:t>
      </w:r>
      <w:proofErr w:type="spellEnd"/>
      <w:r w:rsidRPr="00155463">
        <w:rPr>
          <w:rFonts w:ascii="Times New Roman" w:hAnsi="Times New Roman" w:cs="Times New Roman"/>
          <w:sz w:val="24"/>
          <w:szCs w:val="24"/>
        </w:rPr>
        <w:t>) в Сведениях о бюджетном обязательстве, документе-основании.</w:t>
      </w:r>
    </w:p>
    <w:p w14:paraId="6D4468F4"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(внесении изменений в поставленные на учет бюджетные обязательства) осуществляется проверка, предусмотренная абзацем восьмым настоящего пункта.</w:t>
      </w:r>
    </w:p>
    <w:p w14:paraId="747B5372" w14:textId="77777777" w:rsidR="00136DE1" w:rsidRPr="00155463" w:rsidRDefault="00136DE1">
      <w:pPr>
        <w:pStyle w:val="ConsPlusNormal"/>
        <w:spacing w:before="220"/>
        <w:ind w:firstLine="540"/>
        <w:jc w:val="both"/>
        <w:rPr>
          <w:rFonts w:ascii="Times New Roman" w:hAnsi="Times New Roman" w:cs="Times New Roman"/>
          <w:sz w:val="24"/>
          <w:szCs w:val="24"/>
        </w:rPr>
      </w:pPr>
      <w:bookmarkStart w:id="12" w:name="P76"/>
      <w:bookmarkEnd w:id="12"/>
      <w:r w:rsidRPr="00155463">
        <w:rPr>
          <w:rFonts w:ascii="Times New Roman" w:hAnsi="Times New Roman" w:cs="Times New Roman"/>
          <w:sz w:val="24"/>
          <w:szCs w:val="24"/>
        </w:rPr>
        <w:t xml:space="preserve">14. В случае представления в орган, осуществляющий открытие и ведение лицевых счетов, Сведений о бюджетном обязательстве на бумажном носителе в дополнение к проверке, предусмотренной </w:t>
      </w:r>
      <w:hyperlink w:anchor="P66" w:history="1">
        <w:r w:rsidRPr="00155463">
          <w:rPr>
            <w:rFonts w:ascii="Times New Roman" w:hAnsi="Times New Roman" w:cs="Times New Roman"/>
            <w:sz w:val="24"/>
            <w:szCs w:val="24"/>
          </w:rPr>
          <w:t>пунктом 13</w:t>
        </w:r>
      </w:hyperlink>
      <w:r w:rsidRPr="00155463">
        <w:rPr>
          <w:rFonts w:ascii="Times New Roman" w:hAnsi="Times New Roman" w:cs="Times New Roman"/>
          <w:sz w:val="24"/>
          <w:szCs w:val="24"/>
        </w:rPr>
        <w:t xml:space="preserve"> настоящего Порядка, также осуществляется проверка Сведений о бюджетном обязательстве на:</w:t>
      </w:r>
    </w:p>
    <w:p w14:paraId="3A3D3187"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соответствие формы Сведений о бюджетном обязательстве </w:t>
      </w:r>
      <w:hyperlink w:anchor="P168" w:history="1">
        <w:r w:rsidRPr="00155463">
          <w:rPr>
            <w:rFonts w:ascii="Times New Roman" w:hAnsi="Times New Roman" w:cs="Times New Roman"/>
            <w:sz w:val="24"/>
            <w:szCs w:val="24"/>
          </w:rPr>
          <w:t>приложению 1</w:t>
        </w:r>
      </w:hyperlink>
      <w:r w:rsidRPr="00155463">
        <w:rPr>
          <w:rFonts w:ascii="Times New Roman" w:hAnsi="Times New Roman" w:cs="Times New Roman"/>
          <w:sz w:val="24"/>
          <w:szCs w:val="24"/>
        </w:rPr>
        <w:t xml:space="preserve"> к настоящему Порядку;</w:t>
      </w:r>
    </w:p>
    <w:p w14:paraId="58A1DE49"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14:paraId="54D972FB" w14:textId="77777777" w:rsidR="00136DE1" w:rsidRPr="00155463" w:rsidRDefault="00136DE1">
      <w:pPr>
        <w:pStyle w:val="ConsPlusNormal"/>
        <w:spacing w:before="220"/>
        <w:ind w:firstLine="540"/>
        <w:jc w:val="both"/>
        <w:rPr>
          <w:rFonts w:ascii="Times New Roman" w:hAnsi="Times New Roman" w:cs="Times New Roman"/>
          <w:sz w:val="24"/>
          <w:szCs w:val="24"/>
        </w:rPr>
      </w:pPr>
      <w:bookmarkStart w:id="13" w:name="P79"/>
      <w:bookmarkEnd w:id="13"/>
      <w:r w:rsidRPr="00155463">
        <w:rPr>
          <w:rFonts w:ascii="Times New Roman" w:hAnsi="Times New Roman" w:cs="Times New Roman"/>
          <w:sz w:val="24"/>
          <w:szCs w:val="24"/>
        </w:rPr>
        <w:t xml:space="preserve">15.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66" w:history="1">
        <w:r w:rsidRPr="00155463">
          <w:rPr>
            <w:rFonts w:ascii="Times New Roman" w:hAnsi="Times New Roman" w:cs="Times New Roman"/>
            <w:sz w:val="24"/>
            <w:szCs w:val="24"/>
          </w:rPr>
          <w:t>пунктами 13</w:t>
        </w:r>
      </w:hyperlink>
      <w:r w:rsidRPr="00155463">
        <w:rPr>
          <w:rFonts w:ascii="Times New Roman" w:hAnsi="Times New Roman" w:cs="Times New Roman"/>
          <w:sz w:val="24"/>
          <w:szCs w:val="24"/>
        </w:rPr>
        <w:t xml:space="preserve"> и </w:t>
      </w:r>
      <w:hyperlink w:anchor="P76" w:history="1">
        <w:r w:rsidRPr="00155463">
          <w:rPr>
            <w:rFonts w:ascii="Times New Roman" w:hAnsi="Times New Roman" w:cs="Times New Roman"/>
            <w:sz w:val="24"/>
            <w:szCs w:val="24"/>
          </w:rPr>
          <w:t>14</w:t>
        </w:r>
      </w:hyperlink>
      <w:r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(изменении) бюджетного обязательства (код формы по </w:t>
      </w:r>
      <w:hyperlink r:id="rId10"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0506105) (далее - Извещение о бюджетном обязательстве).</w:t>
      </w:r>
    </w:p>
    <w:p w14:paraId="351CE691"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бюджетном обязательстве направляется получателю средств бюджета органом, осуществляющим открытие и ведение лицевых счетов:</w:t>
      </w:r>
    </w:p>
    <w:p w14:paraId="30C62B48"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информационной системе в форме электронного документа, подписанного электронной подписью лица, уполномоченного действовать от имени органа, осуществляющего открытие и ведение лицевых счетов, - в отношении Сведений о 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w:t>
      </w:r>
      <w:hyperlink w:anchor="P488" w:history="1">
        <w:r w:rsidRPr="00155463">
          <w:rPr>
            <w:rFonts w:ascii="Times New Roman" w:hAnsi="Times New Roman" w:cs="Times New Roman"/>
            <w:sz w:val="24"/>
            <w:szCs w:val="24"/>
          </w:rPr>
          <w:t>пунктах 5</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w:t>
        </w:r>
      </w:hyperlink>
      <w:r w:rsidRPr="00155463">
        <w:rPr>
          <w:rFonts w:ascii="Times New Roman" w:hAnsi="Times New Roman" w:cs="Times New Roman"/>
          <w:sz w:val="24"/>
          <w:szCs w:val="24"/>
        </w:rPr>
        <w:t xml:space="preserve"> и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w:t>
      </w:r>
    </w:p>
    <w:p w14:paraId="3D77447F"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lastRenderedPageBreak/>
        <w:t xml:space="preserve">на бумажном носителе по форме согласно </w:t>
      </w:r>
      <w:hyperlink r:id="rId11" w:history="1">
        <w:r w:rsidRPr="00155463">
          <w:rPr>
            <w:rFonts w:ascii="Times New Roman" w:hAnsi="Times New Roman" w:cs="Times New Roman"/>
            <w:sz w:val="24"/>
            <w:szCs w:val="24"/>
          </w:rPr>
          <w:t>приложению 11</w:t>
        </w:r>
      </w:hyperlink>
      <w:r w:rsidRPr="00155463">
        <w:rPr>
          <w:rFonts w:ascii="Times New Roman" w:hAnsi="Times New Roman" w:cs="Times New Roman"/>
          <w:sz w:val="24"/>
          <w:szCs w:val="24"/>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2"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14:paraId="238B7FB9"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14:paraId="39AFAFE7"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16.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23FC06A3"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14:paraId="16976D44"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14:paraId="4A477935"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14:paraId="3301C63D"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14:paraId="661EDFC9"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w:t>
      </w:r>
    </w:p>
    <w:p w14:paraId="497C02C0"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Если в одном муниципальном контракте (договоре) предусматривается наличие бюджетных обязательств по нескольким лицевым счетам получателя средств бюджета, то такие бюджетные обязательства учитываются раздельно с присвоением учетного номера каждому бюджетному обязательству.</w:t>
      </w:r>
    </w:p>
    <w:p w14:paraId="35826CB2"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17. В случае отрицательного результата проверки Сведений о бюджетном обязательстве на соответствие требованиям, предусмотренным: </w:t>
      </w:r>
      <w:hyperlink w:anchor="P70" w:history="1">
        <w:r w:rsidRPr="00155463">
          <w:rPr>
            <w:rFonts w:ascii="Times New Roman" w:hAnsi="Times New Roman" w:cs="Times New Roman"/>
            <w:sz w:val="24"/>
            <w:szCs w:val="24"/>
          </w:rPr>
          <w:t>абзацами пятым</w:t>
        </w:r>
      </w:hyperlink>
      <w:r w:rsidRPr="00155463">
        <w:rPr>
          <w:rFonts w:ascii="Times New Roman" w:hAnsi="Times New Roman" w:cs="Times New Roman"/>
          <w:sz w:val="24"/>
          <w:szCs w:val="24"/>
        </w:rPr>
        <w:t xml:space="preserve"> - </w:t>
      </w:r>
      <w:hyperlink w:anchor="P72" w:history="1">
        <w:r w:rsidRPr="00155463">
          <w:rPr>
            <w:rFonts w:ascii="Times New Roman" w:hAnsi="Times New Roman" w:cs="Times New Roman"/>
            <w:sz w:val="24"/>
            <w:szCs w:val="24"/>
          </w:rPr>
          <w:t>седьмым</w:t>
        </w:r>
      </w:hyperlink>
      <w:r w:rsidRPr="00155463">
        <w:rPr>
          <w:rFonts w:ascii="Times New Roman" w:hAnsi="Times New Roman" w:cs="Times New Roman"/>
          <w:sz w:val="24"/>
          <w:szCs w:val="24"/>
        </w:rPr>
        <w:t xml:space="preserve">, </w:t>
      </w:r>
      <w:hyperlink w:anchor="P74" w:history="1">
        <w:r w:rsidRPr="00155463">
          <w:rPr>
            <w:rFonts w:ascii="Times New Roman" w:hAnsi="Times New Roman" w:cs="Times New Roman"/>
            <w:sz w:val="24"/>
            <w:szCs w:val="24"/>
          </w:rPr>
          <w:t>девятым пункта 13</w:t>
        </w:r>
      </w:hyperlink>
      <w:r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в срок, установленный в </w:t>
      </w:r>
      <w:hyperlink w:anchor="P66" w:history="1">
        <w:r w:rsidRPr="00155463">
          <w:rPr>
            <w:rFonts w:ascii="Times New Roman" w:hAnsi="Times New Roman" w:cs="Times New Roman"/>
            <w:sz w:val="24"/>
            <w:szCs w:val="24"/>
          </w:rPr>
          <w:t>пункте 13</w:t>
        </w:r>
      </w:hyperlink>
      <w:r w:rsidRPr="00155463">
        <w:rPr>
          <w:rFonts w:ascii="Times New Roman" w:hAnsi="Times New Roman" w:cs="Times New Roman"/>
          <w:sz w:val="24"/>
          <w:szCs w:val="24"/>
        </w:rPr>
        <w:t xml:space="preserve">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14:paraId="6790C68C" w14:textId="77777777" w:rsidR="00136DE1" w:rsidRPr="00155463" w:rsidRDefault="00600FE8">
      <w:pPr>
        <w:pStyle w:val="ConsPlusNormal"/>
        <w:spacing w:before="220"/>
        <w:ind w:firstLine="540"/>
        <w:jc w:val="both"/>
        <w:rPr>
          <w:rFonts w:ascii="Times New Roman" w:hAnsi="Times New Roman" w:cs="Times New Roman"/>
          <w:sz w:val="24"/>
          <w:szCs w:val="24"/>
        </w:rPr>
      </w:pPr>
      <w:hyperlink w:anchor="P73" w:history="1">
        <w:r w:rsidR="00136DE1" w:rsidRPr="00155463">
          <w:rPr>
            <w:rFonts w:ascii="Times New Roman" w:hAnsi="Times New Roman" w:cs="Times New Roman"/>
            <w:sz w:val="24"/>
            <w:szCs w:val="24"/>
          </w:rPr>
          <w:t>абзацем восьмым пункта 13</w:t>
        </w:r>
      </w:hyperlink>
      <w:r w:rsidR="00136DE1"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в срок, установленный в </w:t>
      </w:r>
      <w:hyperlink w:anchor="P66" w:history="1">
        <w:r w:rsidR="00136DE1" w:rsidRPr="00155463">
          <w:rPr>
            <w:rFonts w:ascii="Times New Roman" w:hAnsi="Times New Roman" w:cs="Times New Roman"/>
            <w:sz w:val="24"/>
            <w:szCs w:val="24"/>
          </w:rPr>
          <w:t>пункте 13</w:t>
        </w:r>
      </w:hyperlink>
      <w:r w:rsidR="00136DE1" w:rsidRPr="00155463">
        <w:rPr>
          <w:rFonts w:ascii="Times New Roman" w:hAnsi="Times New Roman" w:cs="Times New Roman"/>
          <w:sz w:val="24"/>
          <w:szCs w:val="24"/>
        </w:rPr>
        <w:t xml:space="preserve"> настоящего Порядка:</w:t>
      </w:r>
    </w:p>
    <w:p w14:paraId="381DD98D"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w:t>
      </w:r>
      <w:hyperlink w:anchor="P459" w:history="1">
        <w:r w:rsidRPr="00155463">
          <w:rPr>
            <w:rFonts w:ascii="Times New Roman" w:hAnsi="Times New Roman" w:cs="Times New Roman"/>
            <w:sz w:val="24"/>
            <w:szCs w:val="24"/>
          </w:rPr>
          <w:t>2</w:t>
        </w:r>
      </w:hyperlink>
      <w:r w:rsidRPr="00155463">
        <w:rPr>
          <w:rFonts w:ascii="Times New Roman" w:hAnsi="Times New Roman" w:cs="Times New Roman"/>
          <w:sz w:val="24"/>
          <w:szCs w:val="24"/>
        </w:rPr>
        <w:t xml:space="preserve"> и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Протокол, сформированный в электронном виде, если </w:t>
      </w:r>
      <w:r w:rsidRPr="00155463">
        <w:rPr>
          <w:rFonts w:ascii="Times New Roman" w:hAnsi="Times New Roman" w:cs="Times New Roman"/>
          <w:sz w:val="24"/>
          <w:szCs w:val="24"/>
        </w:rPr>
        <w:lastRenderedPageBreak/>
        <w:t>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14:paraId="6C2FD741"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42" w:history="1">
        <w:r w:rsidRPr="00155463">
          <w:rPr>
            <w:rFonts w:ascii="Times New Roman" w:hAnsi="Times New Roman" w:cs="Times New Roman"/>
            <w:sz w:val="24"/>
            <w:szCs w:val="24"/>
          </w:rPr>
          <w:t>12 графы 2</w:t>
        </w:r>
      </w:hyperlink>
      <w:r w:rsidRPr="00155463">
        <w:rPr>
          <w:rFonts w:ascii="Times New Roman" w:hAnsi="Times New Roman" w:cs="Times New Roman"/>
          <w:sz w:val="24"/>
          <w:szCs w:val="24"/>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14:paraId="0261BB13"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получателю средств бюджета - Извещение о бюджетном обязательстве с указанием информации, предусмотренной </w:t>
      </w:r>
      <w:hyperlink w:anchor="P79" w:history="1">
        <w:r w:rsidRPr="00155463">
          <w:rPr>
            <w:rFonts w:ascii="Times New Roman" w:hAnsi="Times New Roman" w:cs="Times New Roman"/>
            <w:sz w:val="24"/>
            <w:szCs w:val="24"/>
          </w:rPr>
          <w:t>пунктом 15</w:t>
        </w:r>
      </w:hyperlink>
      <w:r w:rsidRPr="00155463">
        <w:rPr>
          <w:rFonts w:ascii="Times New Roman" w:hAnsi="Times New Roman" w:cs="Times New Roman"/>
          <w:sz w:val="24"/>
          <w:szCs w:val="24"/>
        </w:rPr>
        <w:t xml:space="preserve"> настоящего Порядка;</w:t>
      </w:r>
    </w:p>
    <w:p w14:paraId="7A526F16"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получателю средств бюджета и главному распорядителю средств бюджета, в ведении которого находится получатель средств бюджета, </w:t>
      </w:r>
      <w:hyperlink r:id="rId13" w:history="1">
        <w:r w:rsidRPr="00155463">
          <w:rPr>
            <w:rFonts w:ascii="Times New Roman" w:hAnsi="Times New Roman" w:cs="Times New Roman"/>
            <w:sz w:val="24"/>
            <w:szCs w:val="24"/>
          </w:rPr>
          <w:t>Уведомление</w:t>
        </w:r>
      </w:hyperlink>
      <w:r w:rsidRPr="00155463">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по форме согласно приложению 4.2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4"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0506111).</w:t>
      </w:r>
    </w:p>
    <w:p w14:paraId="477C9F1F" w14:textId="77777777" w:rsidR="00136DE1" w:rsidRPr="00155463" w:rsidRDefault="00136DE1">
      <w:pPr>
        <w:pStyle w:val="ConsPlusNormal"/>
        <w:spacing w:before="220"/>
        <w:ind w:firstLine="540"/>
        <w:jc w:val="both"/>
        <w:rPr>
          <w:rFonts w:ascii="Times New Roman" w:hAnsi="Times New Roman" w:cs="Times New Roman"/>
          <w:sz w:val="24"/>
          <w:szCs w:val="24"/>
        </w:rPr>
      </w:pPr>
      <w:bookmarkStart w:id="14" w:name="P97"/>
      <w:bookmarkEnd w:id="14"/>
      <w:r w:rsidRPr="00155463">
        <w:rPr>
          <w:rFonts w:ascii="Times New Roman" w:hAnsi="Times New Roman" w:cs="Times New Roman"/>
          <w:sz w:val="24"/>
          <w:szCs w:val="24"/>
        </w:rPr>
        <w:t xml:space="preserve">18. Внесение изменений в бюджетное обязательство, возникшее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 </w:t>
      </w:r>
      <w:hyperlink w:anchor="P475" w:history="1">
        <w:r w:rsidRPr="00155463">
          <w:rPr>
            <w:rFonts w:ascii="Times New Roman" w:hAnsi="Times New Roman" w:cs="Times New Roman"/>
            <w:sz w:val="24"/>
            <w:szCs w:val="24"/>
          </w:rPr>
          <w:t>4</w:t>
        </w:r>
      </w:hyperlink>
      <w:r w:rsidRPr="00155463">
        <w:rPr>
          <w:rFonts w:ascii="Times New Roman" w:hAnsi="Times New Roman" w:cs="Times New Roman"/>
          <w:sz w:val="24"/>
          <w:szCs w:val="24"/>
        </w:rPr>
        <w:t xml:space="preserve">, </w:t>
      </w:r>
      <w:hyperlink w:anchor="P504" w:history="1">
        <w:r w:rsidRPr="00155463">
          <w:rPr>
            <w:rFonts w:ascii="Times New Roman" w:hAnsi="Times New Roman" w:cs="Times New Roman"/>
            <w:sz w:val="24"/>
            <w:szCs w:val="24"/>
          </w:rPr>
          <w:t>8</w:t>
        </w:r>
      </w:hyperlink>
      <w:r w:rsidRPr="00155463">
        <w:rPr>
          <w:rFonts w:ascii="Times New Roman" w:hAnsi="Times New Roman" w:cs="Times New Roman"/>
          <w:sz w:val="24"/>
          <w:szCs w:val="24"/>
        </w:rPr>
        <w:t xml:space="preserve">, </w:t>
      </w:r>
      <w:hyperlink w:anchor="P522" w:history="1">
        <w:r w:rsidRPr="00155463">
          <w:rPr>
            <w:rFonts w:ascii="Times New Roman" w:hAnsi="Times New Roman" w:cs="Times New Roman"/>
            <w:sz w:val="24"/>
            <w:szCs w:val="24"/>
          </w:rPr>
          <w:t>9</w:t>
        </w:r>
      </w:hyperlink>
      <w:r w:rsidRPr="00155463">
        <w:rPr>
          <w:rFonts w:ascii="Times New Roman" w:hAnsi="Times New Roman" w:cs="Times New Roman"/>
          <w:sz w:val="24"/>
          <w:szCs w:val="24"/>
        </w:rPr>
        <w:t xml:space="preserve">, </w:t>
      </w:r>
      <w:hyperlink w:anchor="P536" w:history="1">
        <w:r w:rsidRPr="00155463">
          <w:rPr>
            <w:rFonts w:ascii="Times New Roman" w:hAnsi="Times New Roman" w:cs="Times New Roman"/>
            <w:sz w:val="24"/>
            <w:szCs w:val="24"/>
          </w:rPr>
          <w:t>11</w:t>
        </w:r>
      </w:hyperlink>
      <w:r w:rsidRPr="00155463">
        <w:rPr>
          <w:rFonts w:ascii="Times New Roman" w:hAnsi="Times New Roman" w:cs="Times New Roman"/>
          <w:sz w:val="24"/>
          <w:szCs w:val="24"/>
        </w:rPr>
        <w:t xml:space="preserve"> и </w:t>
      </w:r>
      <w:hyperlink w:anchor="P542" w:history="1">
        <w:r w:rsidRPr="00155463">
          <w:rPr>
            <w:rFonts w:ascii="Times New Roman" w:hAnsi="Times New Roman" w:cs="Times New Roman"/>
            <w:sz w:val="24"/>
            <w:szCs w:val="24"/>
          </w:rPr>
          <w:t>12 графы 2</w:t>
        </w:r>
      </w:hyperlink>
      <w:r w:rsidRPr="00155463">
        <w:rPr>
          <w:rFonts w:ascii="Times New Roman" w:hAnsi="Times New Roman" w:cs="Times New Roman"/>
          <w:sz w:val="24"/>
          <w:szCs w:val="24"/>
        </w:rPr>
        <w:t xml:space="preserve"> Перечня, в том числе на сумму не исполненного на конец отчетного финансового года бюджетного обязательства, осуществляется органом, осуществляющим открытие и ведение лицевых счетов, в первый рабочий день текущего финансового года в соответствии с </w:t>
      </w:r>
      <w:hyperlink w:anchor="P64" w:history="1">
        <w:r w:rsidRPr="00155463">
          <w:rPr>
            <w:rFonts w:ascii="Times New Roman" w:hAnsi="Times New Roman" w:cs="Times New Roman"/>
            <w:sz w:val="24"/>
            <w:szCs w:val="24"/>
          </w:rPr>
          <w:t>пунктом 11</w:t>
        </w:r>
      </w:hyperlink>
      <w:r w:rsidRPr="00155463">
        <w:rPr>
          <w:rFonts w:ascii="Times New Roman" w:hAnsi="Times New Roman" w:cs="Times New Roman"/>
          <w:sz w:val="24"/>
          <w:szCs w:val="24"/>
        </w:rPr>
        <w:t xml:space="preserve"> настоящего Порядка.</w:t>
      </w:r>
    </w:p>
    <w:p w14:paraId="12F14A0C"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Получатель средств бюджета в текущем финансовом году вносит в бюджетное обязательство, указанное в абзаце первом настоящего пункта, изменения в части графика оплаты бюджетного обязательства, а также, при необходимости, в части кодов бюджетной классификации расходов.</w:t>
      </w:r>
    </w:p>
    <w:p w14:paraId="4DB26368"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73" w:history="1">
        <w:r w:rsidRPr="00155463">
          <w:rPr>
            <w:rFonts w:ascii="Times New Roman" w:hAnsi="Times New Roman" w:cs="Times New Roman"/>
            <w:sz w:val="24"/>
            <w:szCs w:val="24"/>
          </w:rPr>
          <w:t>абзацем восьмым пункта 13</w:t>
        </w:r>
      </w:hyperlink>
      <w:r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направляет для сведения главному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не позднее следующего рабочего дня после дня совершения операций, предусмотренных настоящим пунктом.</w:t>
      </w:r>
    </w:p>
    <w:p w14:paraId="4F9C7DB3"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случае если по состоянию на первый рабочий день апреля текущего финансового года бюджетное обязательство, указанное в </w:t>
      </w:r>
      <w:hyperlink w:anchor="P97" w:history="1">
        <w:r w:rsidRPr="00155463">
          <w:rPr>
            <w:rFonts w:ascii="Times New Roman" w:hAnsi="Times New Roman" w:cs="Times New Roman"/>
            <w:sz w:val="24"/>
            <w:szCs w:val="24"/>
          </w:rPr>
          <w:t>абзаце первом</w:t>
        </w:r>
      </w:hyperlink>
      <w:r w:rsidRPr="00155463">
        <w:rPr>
          <w:rFonts w:ascii="Times New Roman" w:hAnsi="Times New Roman" w:cs="Times New Roman"/>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орган, осуществляющий открытие и ведение лицевых счетов, направляет главному распорядителю средств бюджета и получателю средств бюджета Уведомление о превышении бюджетным обязательством неиспользованных лимитов бюджетных обязательств не позднее первого рабочего дня апреля текущего финансового года.</w:t>
      </w:r>
    </w:p>
    <w:p w14:paraId="418F0B9A"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19. В случае ликвидации, реорганизации получателя средств бюджета либо изменения типа получателя средств бюджета не позднее пяти рабочих дней со дня отзыва с соответствующего лицевого счета получателя средств бюджета неиспользованных </w:t>
      </w:r>
      <w:r w:rsidRPr="00155463">
        <w:rPr>
          <w:rFonts w:ascii="Times New Roman" w:hAnsi="Times New Roman" w:cs="Times New Roman"/>
          <w:sz w:val="24"/>
          <w:szCs w:val="24"/>
        </w:rPr>
        <w:lastRenderedPageBreak/>
        <w:t>лимитов бюджетных обязательств органом, осуществляющим открытие и ведение лицевых счетов,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14:paraId="27BCE90A" w14:textId="77777777" w:rsidR="00136DE1" w:rsidRPr="00155463" w:rsidRDefault="00136DE1">
      <w:pPr>
        <w:pStyle w:val="ConsPlusNormal"/>
        <w:jc w:val="both"/>
        <w:rPr>
          <w:rFonts w:ascii="Times New Roman" w:hAnsi="Times New Roman" w:cs="Times New Roman"/>
          <w:sz w:val="24"/>
          <w:szCs w:val="24"/>
        </w:rPr>
      </w:pPr>
    </w:p>
    <w:p w14:paraId="1544F329" w14:textId="77777777" w:rsidR="00136DE1" w:rsidRPr="00155463" w:rsidRDefault="00136DE1">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III. Особенности учета бюджетных обязательств</w:t>
      </w:r>
    </w:p>
    <w:p w14:paraId="11312D29"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по исполнительным документам и решениям налоговых органов</w:t>
      </w:r>
    </w:p>
    <w:p w14:paraId="269E3964" w14:textId="77777777" w:rsidR="00136DE1" w:rsidRPr="00155463" w:rsidRDefault="00136DE1">
      <w:pPr>
        <w:pStyle w:val="ConsPlusNormal"/>
        <w:jc w:val="both"/>
        <w:rPr>
          <w:rFonts w:ascii="Times New Roman" w:hAnsi="Times New Roman" w:cs="Times New Roman"/>
          <w:sz w:val="24"/>
          <w:szCs w:val="24"/>
        </w:rPr>
      </w:pPr>
    </w:p>
    <w:p w14:paraId="1F0C6D59" w14:textId="77777777" w:rsidR="00136DE1" w:rsidRPr="00155463" w:rsidRDefault="00136DE1">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20. Сведения о бюджетном обязательстве, возникшем в соответствии с документами-основаниями, предусмотренными </w:t>
      </w:r>
      <w:hyperlink w:anchor="P536" w:history="1">
        <w:r w:rsidRPr="00155463">
          <w:rPr>
            <w:rFonts w:ascii="Times New Roman" w:hAnsi="Times New Roman" w:cs="Times New Roman"/>
            <w:sz w:val="24"/>
            <w:szCs w:val="24"/>
          </w:rPr>
          <w:t>пунктами 11</w:t>
        </w:r>
      </w:hyperlink>
      <w:r w:rsidRPr="00155463">
        <w:rPr>
          <w:rFonts w:ascii="Times New Roman" w:hAnsi="Times New Roman" w:cs="Times New Roman"/>
          <w:sz w:val="24"/>
          <w:szCs w:val="24"/>
        </w:rPr>
        <w:t xml:space="preserve"> и </w:t>
      </w:r>
      <w:hyperlink w:anchor="P542" w:history="1">
        <w:r w:rsidRPr="00155463">
          <w:rPr>
            <w:rFonts w:ascii="Times New Roman" w:hAnsi="Times New Roman" w:cs="Times New Roman"/>
            <w:sz w:val="24"/>
            <w:szCs w:val="24"/>
          </w:rPr>
          <w:t>12 графы 2</w:t>
        </w:r>
      </w:hyperlink>
      <w:r w:rsidRPr="00155463">
        <w:rPr>
          <w:rFonts w:ascii="Times New Roman" w:hAnsi="Times New Roman" w:cs="Times New Roman"/>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14:paraId="3ACBB5C4"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21. В случае если в органе, осуществляющем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3408F027"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22.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14:paraId="55F1DABD" w14:textId="77777777" w:rsidR="00136DE1"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23. В случае ликвидации получателя средств бюджета либо изменения типа получателя средств</w:t>
      </w:r>
      <w:r w:rsidR="007F35E5">
        <w:rPr>
          <w:rFonts w:ascii="Times New Roman" w:hAnsi="Times New Roman" w:cs="Times New Roman"/>
          <w:sz w:val="24"/>
          <w:szCs w:val="24"/>
        </w:rPr>
        <w:t xml:space="preserve"> </w:t>
      </w:r>
      <w:r w:rsidRPr="00155463">
        <w:rPr>
          <w:rFonts w:ascii="Times New Roman" w:hAnsi="Times New Roman" w:cs="Times New Roman"/>
          <w:sz w:val="24"/>
          <w:szCs w:val="24"/>
        </w:rPr>
        <w:t>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учтенное бюджетное обязательство, возникшее на основании исполнительного документа, решения налогового органа, в части аннулирования неисполненного бюджетного обязательства.</w:t>
      </w:r>
    </w:p>
    <w:p w14:paraId="3A6164F2" w14:textId="77777777" w:rsidR="0000697B" w:rsidRPr="00155463" w:rsidRDefault="0000697B">
      <w:pPr>
        <w:pStyle w:val="ConsPlusNormal"/>
        <w:spacing w:before="220"/>
        <w:ind w:firstLine="540"/>
        <w:jc w:val="both"/>
        <w:rPr>
          <w:rFonts w:ascii="Times New Roman" w:hAnsi="Times New Roman" w:cs="Times New Roman"/>
          <w:sz w:val="24"/>
          <w:szCs w:val="24"/>
        </w:rPr>
      </w:pPr>
    </w:p>
    <w:p w14:paraId="456A5B0D" w14:textId="77777777" w:rsidR="00136DE1" w:rsidRDefault="00136DE1">
      <w:pPr>
        <w:pStyle w:val="ConsPlusNormal"/>
        <w:jc w:val="both"/>
        <w:rPr>
          <w:rFonts w:ascii="Times New Roman" w:hAnsi="Times New Roman" w:cs="Times New Roman"/>
          <w:sz w:val="24"/>
          <w:szCs w:val="24"/>
        </w:rPr>
      </w:pPr>
    </w:p>
    <w:p w14:paraId="1C33D1F9" w14:textId="77777777" w:rsidR="003F060B" w:rsidRDefault="003F060B">
      <w:pPr>
        <w:pStyle w:val="ConsPlusNormal"/>
        <w:jc w:val="both"/>
        <w:rPr>
          <w:rFonts w:ascii="Times New Roman" w:hAnsi="Times New Roman" w:cs="Times New Roman"/>
          <w:sz w:val="24"/>
          <w:szCs w:val="24"/>
        </w:rPr>
      </w:pPr>
    </w:p>
    <w:p w14:paraId="297D9AD3" w14:textId="77777777" w:rsidR="00D47986" w:rsidRDefault="00D47986">
      <w:pPr>
        <w:pStyle w:val="ConsPlusNormal"/>
        <w:jc w:val="both"/>
        <w:rPr>
          <w:rFonts w:ascii="Times New Roman" w:hAnsi="Times New Roman" w:cs="Times New Roman"/>
          <w:sz w:val="24"/>
          <w:szCs w:val="24"/>
        </w:rPr>
      </w:pPr>
    </w:p>
    <w:p w14:paraId="52A96A91" w14:textId="77777777" w:rsidR="00D47986" w:rsidRPr="00155463" w:rsidRDefault="00D47986">
      <w:pPr>
        <w:pStyle w:val="ConsPlusNormal"/>
        <w:jc w:val="both"/>
        <w:rPr>
          <w:rFonts w:ascii="Times New Roman" w:hAnsi="Times New Roman" w:cs="Times New Roman"/>
          <w:sz w:val="24"/>
          <w:szCs w:val="24"/>
        </w:rPr>
      </w:pPr>
    </w:p>
    <w:p w14:paraId="0B0B058B" w14:textId="77777777" w:rsidR="00136DE1" w:rsidRPr="00155463" w:rsidRDefault="00136DE1">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lastRenderedPageBreak/>
        <w:t>V. Порядок учета денежных обязательств</w:t>
      </w:r>
    </w:p>
    <w:p w14:paraId="40E04EEF" w14:textId="77777777" w:rsidR="00136DE1" w:rsidRPr="00155463" w:rsidRDefault="00136DE1">
      <w:pPr>
        <w:pStyle w:val="ConsPlusNormal"/>
        <w:jc w:val="both"/>
        <w:rPr>
          <w:rFonts w:ascii="Times New Roman" w:hAnsi="Times New Roman" w:cs="Times New Roman"/>
          <w:sz w:val="24"/>
          <w:szCs w:val="24"/>
        </w:rPr>
      </w:pPr>
    </w:p>
    <w:p w14:paraId="7840EB75" w14:textId="77777777" w:rsidR="00136DE1" w:rsidRPr="00155463" w:rsidRDefault="00136DE1">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24.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451" w:history="1">
        <w:r w:rsidRPr="00155463">
          <w:rPr>
            <w:rFonts w:ascii="Times New Roman" w:hAnsi="Times New Roman" w:cs="Times New Roman"/>
            <w:sz w:val="24"/>
            <w:szCs w:val="24"/>
          </w:rPr>
          <w:t>графе 3</w:t>
        </w:r>
      </w:hyperlink>
      <w:r w:rsidRPr="00155463">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14:paraId="6D95D007"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25.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462" w:history="1">
        <w:r w:rsidRPr="00155463">
          <w:rPr>
            <w:rFonts w:ascii="Times New Roman" w:hAnsi="Times New Roman" w:cs="Times New Roman"/>
            <w:sz w:val="24"/>
            <w:szCs w:val="24"/>
          </w:rPr>
          <w:t>пунктах 3</w:t>
        </w:r>
      </w:hyperlink>
      <w:r w:rsidRPr="00155463">
        <w:rPr>
          <w:rFonts w:ascii="Times New Roman" w:hAnsi="Times New Roman" w:cs="Times New Roman"/>
          <w:sz w:val="24"/>
          <w:szCs w:val="24"/>
        </w:rPr>
        <w:t xml:space="preserve"> и </w:t>
      </w:r>
      <w:hyperlink w:anchor="P475" w:history="1">
        <w:r w:rsidRPr="00155463">
          <w:rPr>
            <w:rFonts w:ascii="Times New Roman" w:hAnsi="Times New Roman" w:cs="Times New Roman"/>
            <w:sz w:val="24"/>
            <w:szCs w:val="24"/>
          </w:rPr>
          <w:t>4 графы 2</w:t>
        </w:r>
      </w:hyperlink>
      <w:r w:rsidRPr="00155463">
        <w:rPr>
          <w:rFonts w:ascii="Times New Roman" w:hAnsi="Times New Roman" w:cs="Times New Roman"/>
          <w:sz w:val="24"/>
          <w:szCs w:val="24"/>
        </w:rPr>
        <w:t xml:space="preserve"> Перечня, формируются:</w:t>
      </w:r>
    </w:p>
    <w:p w14:paraId="275A855F"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получателем средств бюджета не позднее трех рабочих дней со дня возникновения денежного обязательства в случае:</w:t>
      </w:r>
    </w:p>
    <w:p w14:paraId="56BB457B"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14:paraId="696573D2"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14:paraId="74192DF5"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и администраторов источников финансирования дефицита бюджета, утвержденного Администрацией (далее - Порядок санкционирования);</w:t>
      </w:r>
    </w:p>
    <w:p w14:paraId="0504F4B6" w14:textId="77777777" w:rsidR="00136DE1" w:rsidRPr="00155463" w:rsidRDefault="00136DE1">
      <w:pPr>
        <w:pStyle w:val="ConsPlusNormal"/>
        <w:spacing w:before="220"/>
        <w:ind w:firstLine="540"/>
        <w:jc w:val="both"/>
        <w:rPr>
          <w:rFonts w:ascii="Times New Roman" w:hAnsi="Times New Roman" w:cs="Times New Roman"/>
          <w:sz w:val="24"/>
          <w:szCs w:val="24"/>
        </w:rPr>
      </w:pPr>
      <w:bookmarkStart w:id="15" w:name="P119"/>
      <w:bookmarkEnd w:id="15"/>
      <w:r w:rsidRPr="00155463">
        <w:rPr>
          <w:rFonts w:ascii="Times New Roman" w:hAnsi="Times New Roman" w:cs="Times New Roman"/>
          <w:sz w:val="24"/>
          <w:szCs w:val="24"/>
        </w:rPr>
        <w:t>органом, осуществляющим открытие и ведение лицевых счетов,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осуществляющий открытие и ведение лицевых счетов, платежных документах для оплаты денежных обязательств, не позднее следующего рабочего дня со дня представления указанных платежных документов.</w:t>
      </w:r>
    </w:p>
    <w:p w14:paraId="2A2CA264"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26.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14:paraId="0D5E999E"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27.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14:paraId="486A1551" w14:textId="77777777" w:rsidR="00D47986" w:rsidRDefault="00D47986">
      <w:pPr>
        <w:pStyle w:val="ConsPlusNormal"/>
        <w:spacing w:before="220"/>
        <w:ind w:firstLine="540"/>
        <w:jc w:val="both"/>
        <w:rPr>
          <w:rFonts w:ascii="Times New Roman" w:hAnsi="Times New Roman" w:cs="Times New Roman"/>
          <w:sz w:val="24"/>
          <w:szCs w:val="24"/>
        </w:rPr>
      </w:pPr>
    </w:p>
    <w:p w14:paraId="0137FA39" w14:textId="77777777" w:rsidR="00136DE1" w:rsidRPr="00155463" w:rsidRDefault="00136DE1">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lastRenderedPageBreak/>
        <w:t>Сведения о денежном обязательстве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roofErr w:type="gramEnd"/>
    </w:p>
    <w:p w14:paraId="5B871C8B"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Требования настоящего пункта не распространяются на документы-основания, представление которых в орган, осуществляющий открытие и ведение лицевых счетов, в соответствии с Порядком санкционирования не требуется.</w:t>
      </w:r>
    </w:p>
    <w:p w14:paraId="695EF768" w14:textId="77777777" w:rsidR="00136DE1" w:rsidRPr="00155463" w:rsidRDefault="00136DE1">
      <w:pPr>
        <w:pStyle w:val="ConsPlusNormal"/>
        <w:spacing w:before="220"/>
        <w:ind w:firstLine="540"/>
        <w:jc w:val="both"/>
        <w:rPr>
          <w:rFonts w:ascii="Times New Roman" w:hAnsi="Times New Roman" w:cs="Times New Roman"/>
          <w:sz w:val="24"/>
          <w:szCs w:val="24"/>
        </w:rPr>
      </w:pPr>
      <w:bookmarkStart w:id="16" w:name="P124"/>
      <w:bookmarkEnd w:id="16"/>
      <w:r w:rsidRPr="00155463">
        <w:rPr>
          <w:rFonts w:ascii="Times New Roman" w:hAnsi="Times New Roman" w:cs="Times New Roman"/>
          <w:sz w:val="24"/>
          <w:szCs w:val="24"/>
        </w:rPr>
        <w:t>28. Орган, осуществляющий открытие и ведение лицевых счетов, не позднее следующего рабочего дня со дня представления получателем средств</w:t>
      </w:r>
    </w:p>
    <w:p w14:paraId="7B464032" w14:textId="77777777" w:rsidR="00136DE1" w:rsidRPr="00155463" w:rsidRDefault="00136DE1">
      <w:pPr>
        <w:pStyle w:val="ConsPlusNormal"/>
        <w:spacing w:before="220"/>
        <w:rPr>
          <w:rFonts w:ascii="Times New Roman" w:hAnsi="Times New Roman" w:cs="Times New Roman"/>
          <w:sz w:val="24"/>
          <w:szCs w:val="24"/>
        </w:rPr>
      </w:pPr>
      <w:r w:rsidRPr="00155463">
        <w:rPr>
          <w:rFonts w:ascii="Times New Roman" w:hAnsi="Times New Roman" w:cs="Times New Roman"/>
          <w:sz w:val="24"/>
          <w:szCs w:val="24"/>
        </w:rPr>
        <w:t>бюджета Сведений о денежном обязательстве осуществляет их проверку на соответствие указанной в них информации:</w:t>
      </w:r>
    </w:p>
    <w:p w14:paraId="5119C230"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p>
    <w:p w14:paraId="643B875F"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составу информации, подлежащей включению в </w:t>
      </w:r>
      <w:hyperlink w:anchor="P29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денежном обязательстве в соответствии с приложением 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с соблюдением правил формирования Сведений о денежном обязательстве, установленных настоящей главой;</w:t>
      </w:r>
    </w:p>
    <w:p w14:paraId="5AC542D8"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осуществляющий открытие и ведение лицевых счетов, для постановки на учет денежных обязательств в соответствии с настоящим Порядком или включения в установленном порядке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за исключением документов-оснований, представление которых в орган, осуществляющий открытие и ведение лицевых счетов, в соответствии с Порядком санкционирования не требуется.</w:t>
      </w:r>
    </w:p>
    <w:p w14:paraId="5CA2318F"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29. В случае представления в орган, осуществляющий открытие и ведение лицевых счетов, Сведений о денежном обязательстве на бумажном носителе в дополнение к проверке, предусмотренной </w:t>
      </w:r>
      <w:hyperlink w:anchor="P124" w:history="1">
        <w:r w:rsidRPr="00155463">
          <w:rPr>
            <w:rFonts w:ascii="Times New Roman" w:hAnsi="Times New Roman" w:cs="Times New Roman"/>
            <w:sz w:val="24"/>
            <w:szCs w:val="24"/>
          </w:rPr>
          <w:t>пунктом 28</w:t>
        </w:r>
      </w:hyperlink>
      <w:r w:rsidRPr="00155463">
        <w:rPr>
          <w:rFonts w:ascii="Times New Roman" w:hAnsi="Times New Roman" w:cs="Times New Roman"/>
          <w:sz w:val="24"/>
          <w:szCs w:val="24"/>
        </w:rPr>
        <w:t xml:space="preserve"> настоящего Порядка, также осуществляется проверка Сведений о денежном обязательстве на:</w:t>
      </w:r>
    </w:p>
    <w:p w14:paraId="555413AA"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соответствие формы Сведений о денежном обязательстве форме </w:t>
      </w:r>
      <w:hyperlink w:anchor="P29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денежном обязательстве согласно приложению 2 к настоящему Порядку;</w:t>
      </w:r>
    </w:p>
    <w:p w14:paraId="15833CFF"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14:paraId="66C7CD1D"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30. 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в информационной системе извещение о постановке на учет (изменении) денежного обязательства, содержащее сведения о дате постановки на учет (изменения) денежного </w:t>
      </w:r>
      <w:r w:rsidRPr="00155463">
        <w:rPr>
          <w:rFonts w:ascii="Times New Roman" w:hAnsi="Times New Roman" w:cs="Times New Roman"/>
          <w:sz w:val="24"/>
          <w:szCs w:val="24"/>
        </w:rPr>
        <w:lastRenderedPageBreak/>
        <w:t xml:space="preserve">обязательства (код формы по </w:t>
      </w:r>
      <w:hyperlink r:id="rId15"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0506106) (далее - Извещение о денежном обязательстве).</w:t>
      </w:r>
    </w:p>
    <w:p w14:paraId="1A14C082"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денежном обязательстве направляется получателю средств бюджета органом, осуществляющим открытие и ведение лицевых счетов:</w:t>
      </w:r>
    </w:p>
    <w:p w14:paraId="2929EF14"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открытие и ведение лицевых счетов, - в отношении Сведений о денежном обязательстве, представленных в форме электронного документа;</w:t>
      </w:r>
    </w:p>
    <w:p w14:paraId="48C5A06A"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на бумажном носителе по форме согласно </w:t>
      </w:r>
      <w:hyperlink r:id="rId16" w:history="1">
        <w:r w:rsidRPr="00155463">
          <w:rPr>
            <w:rFonts w:ascii="Times New Roman" w:hAnsi="Times New Roman" w:cs="Times New Roman"/>
            <w:sz w:val="24"/>
            <w:szCs w:val="24"/>
          </w:rPr>
          <w:t>приложению 12</w:t>
        </w:r>
      </w:hyperlink>
      <w:r w:rsidRPr="00155463">
        <w:rPr>
          <w:rFonts w:ascii="Times New Roman" w:hAnsi="Times New Roman" w:cs="Times New Roman"/>
          <w:sz w:val="24"/>
          <w:szCs w:val="24"/>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7"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0506106) - в отношении Сведений о денежном обязательстве, представленных на бумажном носителе.</w:t>
      </w:r>
    </w:p>
    <w:p w14:paraId="60A7EDA7"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14:paraId="25551622"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4C3ED07F"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14:paraId="20D1702E"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с 1 по 19 разряд - учетный номер соответствующего бюджетного обязательства;</w:t>
      </w:r>
    </w:p>
    <w:p w14:paraId="1DC95899"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с 20 по 22 разряд - порядковый номер денежного обязательства.</w:t>
      </w:r>
    </w:p>
    <w:p w14:paraId="5058AEC9"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31. В случае отрицательного результата проверки Сведений о денежном обязательстве орган, осуществляющий открытие и ведение лицевых счетов, в срок, установленный в </w:t>
      </w:r>
      <w:hyperlink w:anchor="P124" w:history="1">
        <w:r w:rsidRPr="00155463">
          <w:rPr>
            <w:rFonts w:ascii="Times New Roman" w:hAnsi="Times New Roman" w:cs="Times New Roman"/>
            <w:sz w:val="24"/>
            <w:szCs w:val="24"/>
          </w:rPr>
          <w:t>пункте 28</w:t>
        </w:r>
      </w:hyperlink>
      <w:r w:rsidRPr="00155463">
        <w:rPr>
          <w:rFonts w:ascii="Times New Roman" w:hAnsi="Times New Roman" w:cs="Times New Roman"/>
          <w:sz w:val="24"/>
          <w:szCs w:val="24"/>
        </w:rPr>
        <w:t xml:space="preserve"> настоящего Порядка:</w:t>
      </w:r>
    </w:p>
    <w:p w14:paraId="7536409D"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p>
    <w:p w14:paraId="3D59C0F2"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14:paraId="374BCBC5"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14:paraId="71D525D2"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32.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97" w:history="1">
        <w:r w:rsidRPr="00155463">
          <w:rPr>
            <w:rFonts w:ascii="Times New Roman" w:hAnsi="Times New Roman" w:cs="Times New Roman"/>
            <w:sz w:val="24"/>
            <w:szCs w:val="24"/>
          </w:rPr>
          <w:t>пункте 18</w:t>
        </w:r>
      </w:hyperlink>
      <w:r w:rsidRPr="00155463">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14:paraId="1918E0A7" w14:textId="77777777" w:rsidR="00136DE1" w:rsidRPr="00155463" w:rsidRDefault="00136DE1">
      <w:pPr>
        <w:pStyle w:val="ConsPlusNormal"/>
        <w:jc w:val="both"/>
        <w:rPr>
          <w:rFonts w:ascii="Times New Roman" w:hAnsi="Times New Roman" w:cs="Times New Roman"/>
          <w:sz w:val="24"/>
          <w:szCs w:val="24"/>
        </w:rPr>
      </w:pPr>
    </w:p>
    <w:p w14:paraId="6A6F27C7" w14:textId="77777777" w:rsidR="00136DE1" w:rsidRPr="00155463" w:rsidRDefault="00136DE1">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VI. Представление информации о бюджетных и денежных</w:t>
      </w:r>
    </w:p>
    <w:p w14:paraId="4555F793"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обязательствах, учтенных в органе, осуществляющем открытие</w:t>
      </w:r>
    </w:p>
    <w:p w14:paraId="0E07AD07"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и ведение лицевых счетов</w:t>
      </w:r>
    </w:p>
    <w:p w14:paraId="5785AB3A" w14:textId="77777777" w:rsidR="00136DE1" w:rsidRPr="00155463" w:rsidRDefault="00136DE1">
      <w:pPr>
        <w:pStyle w:val="ConsPlusNormal"/>
        <w:jc w:val="both"/>
        <w:rPr>
          <w:rFonts w:ascii="Times New Roman" w:hAnsi="Times New Roman" w:cs="Times New Roman"/>
          <w:sz w:val="24"/>
          <w:szCs w:val="24"/>
        </w:rPr>
      </w:pPr>
    </w:p>
    <w:p w14:paraId="3E06A710" w14:textId="77777777" w:rsidR="00136DE1" w:rsidRPr="00155463" w:rsidRDefault="00136DE1">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33. Представление информации о бюджетных и денежных обязательствах </w:t>
      </w:r>
      <w:r w:rsidRPr="00155463">
        <w:rPr>
          <w:rFonts w:ascii="Times New Roman" w:hAnsi="Times New Roman" w:cs="Times New Roman"/>
          <w:sz w:val="24"/>
          <w:szCs w:val="24"/>
        </w:rPr>
        <w:lastRenderedPageBreak/>
        <w:t>осуществляется в соответствии с Порядком учета территориальными органами Федерального казначейства бюджетных и денежных обязательств получателей средств федерального бюджета, установленным Министерством финансов Российской Федерации, с учетом положений пункта 34 настоящего Порядка.</w:t>
      </w:r>
    </w:p>
    <w:p w14:paraId="2043E63C"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34. Информация о бюджетных и денежных обязательствах предоставляется по запросам:</w:t>
      </w:r>
    </w:p>
    <w:p w14:paraId="67E441F8"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Администрации</w:t>
      </w:r>
      <w:r w:rsidR="00B4125A" w:rsidRPr="00B4125A">
        <w:rPr>
          <w:rFonts w:ascii="Times New Roman" w:hAnsi="Times New Roman" w:cs="Times New Roman"/>
          <w:sz w:val="24"/>
          <w:szCs w:val="24"/>
        </w:rPr>
        <w:t xml:space="preserve"> </w:t>
      </w:r>
      <w:r w:rsidR="00F7749E">
        <w:rPr>
          <w:rFonts w:ascii="Times New Roman" w:hAnsi="Times New Roman" w:cs="Times New Roman"/>
          <w:sz w:val="24"/>
          <w:szCs w:val="24"/>
        </w:rPr>
        <w:t>Трускляйского</w:t>
      </w:r>
      <w:r w:rsidR="003F060B">
        <w:rPr>
          <w:rFonts w:ascii="Times New Roman" w:hAnsi="Times New Roman" w:cs="Times New Roman"/>
          <w:sz w:val="24"/>
          <w:szCs w:val="24"/>
        </w:rPr>
        <w:t xml:space="preserve"> </w:t>
      </w:r>
      <w:r w:rsidR="00B4125A">
        <w:rPr>
          <w:rFonts w:ascii="Times New Roman" w:hAnsi="Times New Roman" w:cs="Times New Roman"/>
          <w:sz w:val="24"/>
          <w:szCs w:val="24"/>
        </w:rPr>
        <w:t>сельского поселения</w:t>
      </w:r>
      <w:r w:rsidRPr="00155463">
        <w:rPr>
          <w:rFonts w:ascii="Times New Roman" w:hAnsi="Times New Roman" w:cs="Times New Roman"/>
          <w:sz w:val="24"/>
          <w:szCs w:val="24"/>
        </w:rPr>
        <w:t xml:space="preserve"> </w:t>
      </w:r>
      <w:r w:rsidR="007F35E5">
        <w:rPr>
          <w:rFonts w:ascii="Times New Roman" w:hAnsi="Times New Roman" w:cs="Times New Roman"/>
          <w:sz w:val="24"/>
          <w:szCs w:val="24"/>
        </w:rPr>
        <w:t>Рузаевского</w:t>
      </w:r>
      <w:r w:rsidRPr="00155463">
        <w:rPr>
          <w:rFonts w:ascii="Times New Roman" w:hAnsi="Times New Roman" w:cs="Times New Roman"/>
          <w:sz w:val="24"/>
          <w:szCs w:val="24"/>
        </w:rPr>
        <w:t xml:space="preserve"> муниципального района Республики Мордовия - по всем бюджетным и денежным обязательствам;</w:t>
      </w:r>
    </w:p>
    <w:p w14:paraId="3AC3AD72"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главным распорядителям средств бюджета - в части бюджетных и денежных обязательств подведомственных им получателей средств бюджета;</w:t>
      </w:r>
    </w:p>
    <w:p w14:paraId="7FE1CCE5"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14:paraId="147E6F45" w14:textId="77777777"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Информация о бюджетных и денежных обязательствах, содержащих сведения, составляющие государственную тайну, предоставляется на бумажном носителе с соблюдением требований законодательства Российской Федерации о защите государственной тайны.</w:t>
      </w:r>
    </w:p>
    <w:p w14:paraId="517F6A21" w14:textId="77777777" w:rsidR="00136DE1" w:rsidRPr="00155463" w:rsidRDefault="00136DE1">
      <w:pPr>
        <w:pStyle w:val="ConsPlusNormal"/>
        <w:jc w:val="both"/>
        <w:rPr>
          <w:rFonts w:ascii="Times New Roman" w:hAnsi="Times New Roman" w:cs="Times New Roman"/>
          <w:sz w:val="24"/>
          <w:szCs w:val="24"/>
        </w:rPr>
      </w:pPr>
    </w:p>
    <w:p w14:paraId="20175972" w14:textId="77777777" w:rsidR="00136DE1" w:rsidRPr="00155463" w:rsidRDefault="00136DE1">
      <w:pPr>
        <w:pStyle w:val="ConsPlusNormal"/>
        <w:jc w:val="both"/>
        <w:rPr>
          <w:rFonts w:ascii="Times New Roman" w:hAnsi="Times New Roman" w:cs="Times New Roman"/>
          <w:sz w:val="24"/>
          <w:szCs w:val="24"/>
        </w:rPr>
      </w:pPr>
    </w:p>
    <w:p w14:paraId="3ACF1BA5" w14:textId="77777777" w:rsidR="00136DE1" w:rsidRPr="00155463" w:rsidRDefault="00136DE1">
      <w:pPr>
        <w:pStyle w:val="ConsPlusNormal"/>
        <w:jc w:val="both"/>
        <w:rPr>
          <w:rFonts w:ascii="Times New Roman" w:hAnsi="Times New Roman" w:cs="Times New Roman"/>
          <w:sz w:val="24"/>
          <w:szCs w:val="24"/>
        </w:rPr>
      </w:pPr>
    </w:p>
    <w:p w14:paraId="36644961" w14:textId="77777777" w:rsidR="00136DE1" w:rsidRPr="00155463" w:rsidRDefault="00136DE1">
      <w:pPr>
        <w:pStyle w:val="ConsPlusNormal"/>
        <w:jc w:val="both"/>
        <w:rPr>
          <w:rFonts w:ascii="Times New Roman" w:hAnsi="Times New Roman" w:cs="Times New Roman"/>
          <w:sz w:val="24"/>
          <w:szCs w:val="24"/>
        </w:rPr>
      </w:pPr>
    </w:p>
    <w:p w14:paraId="405FF02B" w14:textId="77777777" w:rsidR="00136DE1" w:rsidRPr="00155463" w:rsidRDefault="00136DE1">
      <w:pPr>
        <w:pStyle w:val="ConsPlusNormal"/>
        <w:jc w:val="both"/>
        <w:rPr>
          <w:rFonts w:ascii="Times New Roman" w:hAnsi="Times New Roman" w:cs="Times New Roman"/>
          <w:sz w:val="24"/>
          <w:szCs w:val="24"/>
        </w:rPr>
      </w:pPr>
    </w:p>
    <w:p w14:paraId="3B8D8AF9" w14:textId="77777777" w:rsidR="00136DE1" w:rsidRPr="00155463" w:rsidRDefault="00136DE1">
      <w:pPr>
        <w:pStyle w:val="ConsPlusNormal"/>
        <w:jc w:val="both"/>
        <w:rPr>
          <w:rFonts w:ascii="Times New Roman" w:hAnsi="Times New Roman" w:cs="Times New Roman"/>
          <w:sz w:val="24"/>
          <w:szCs w:val="24"/>
        </w:rPr>
      </w:pPr>
    </w:p>
    <w:p w14:paraId="401934C5" w14:textId="77777777" w:rsidR="00136DE1" w:rsidRPr="00155463" w:rsidRDefault="00136DE1">
      <w:pPr>
        <w:pStyle w:val="ConsPlusNormal"/>
        <w:jc w:val="both"/>
        <w:rPr>
          <w:rFonts w:ascii="Times New Roman" w:hAnsi="Times New Roman" w:cs="Times New Roman"/>
          <w:sz w:val="24"/>
          <w:szCs w:val="24"/>
        </w:rPr>
      </w:pPr>
    </w:p>
    <w:p w14:paraId="220A39E4" w14:textId="77777777" w:rsidR="00136DE1" w:rsidRPr="00155463" w:rsidRDefault="00136DE1">
      <w:pPr>
        <w:pStyle w:val="ConsPlusNormal"/>
        <w:jc w:val="both"/>
        <w:rPr>
          <w:rFonts w:ascii="Times New Roman" w:hAnsi="Times New Roman" w:cs="Times New Roman"/>
          <w:sz w:val="24"/>
          <w:szCs w:val="24"/>
        </w:rPr>
      </w:pPr>
    </w:p>
    <w:p w14:paraId="7D5BAEE0" w14:textId="77777777" w:rsidR="00136DE1" w:rsidRPr="00155463" w:rsidRDefault="00136DE1">
      <w:pPr>
        <w:pStyle w:val="ConsPlusNormal"/>
        <w:jc w:val="both"/>
        <w:rPr>
          <w:rFonts w:ascii="Times New Roman" w:hAnsi="Times New Roman" w:cs="Times New Roman"/>
          <w:sz w:val="24"/>
          <w:szCs w:val="24"/>
        </w:rPr>
      </w:pPr>
    </w:p>
    <w:p w14:paraId="4150B96B" w14:textId="77777777" w:rsidR="00136DE1" w:rsidRPr="00155463" w:rsidRDefault="00136DE1">
      <w:pPr>
        <w:pStyle w:val="ConsPlusNormal"/>
        <w:jc w:val="both"/>
        <w:rPr>
          <w:rFonts w:ascii="Times New Roman" w:hAnsi="Times New Roman" w:cs="Times New Roman"/>
          <w:sz w:val="24"/>
          <w:szCs w:val="24"/>
        </w:rPr>
      </w:pPr>
    </w:p>
    <w:p w14:paraId="50E60307" w14:textId="77777777" w:rsidR="00136DE1" w:rsidRPr="00155463" w:rsidRDefault="00136DE1">
      <w:pPr>
        <w:pStyle w:val="ConsPlusNormal"/>
        <w:jc w:val="both"/>
        <w:rPr>
          <w:rFonts w:ascii="Times New Roman" w:hAnsi="Times New Roman" w:cs="Times New Roman"/>
          <w:sz w:val="24"/>
          <w:szCs w:val="24"/>
        </w:rPr>
      </w:pPr>
    </w:p>
    <w:p w14:paraId="230F167C" w14:textId="77777777" w:rsidR="00136DE1" w:rsidRPr="00155463" w:rsidRDefault="00136DE1">
      <w:pPr>
        <w:pStyle w:val="ConsPlusNormal"/>
        <w:jc w:val="both"/>
        <w:rPr>
          <w:rFonts w:ascii="Times New Roman" w:hAnsi="Times New Roman" w:cs="Times New Roman"/>
          <w:sz w:val="24"/>
          <w:szCs w:val="24"/>
        </w:rPr>
      </w:pPr>
    </w:p>
    <w:p w14:paraId="14DE5EF4" w14:textId="77777777" w:rsidR="00136DE1" w:rsidRPr="00155463" w:rsidRDefault="00136DE1">
      <w:pPr>
        <w:pStyle w:val="ConsPlusNormal"/>
        <w:jc w:val="both"/>
        <w:rPr>
          <w:rFonts w:ascii="Times New Roman" w:hAnsi="Times New Roman" w:cs="Times New Roman"/>
          <w:sz w:val="24"/>
          <w:szCs w:val="24"/>
        </w:rPr>
      </w:pPr>
    </w:p>
    <w:p w14:paraId="31ED6A31" w14:textId="77777777" w:rsidR="00136DE1" w:rsidRPr="00155463" w:rsidRDefault="00136DE1">
      <w:pPr>
        <w:pStyle w:val="ConsPlusNormal"/>
        <w:jc w:val="both"/>
        <w:rPr>
          <w:rFonts w:ascii="Times New Roman" w:hAnsi="Times New Roman" w:cs="Times New Roman"/>
          <w:sz w:val="24"/>
          <w:szCs w:val="24"/>
        </w:rPr>
      </w:pPr>
    </w:p>
    <w:p w14:paraId="7C0FB270" w14:textId="77777777" w:rsidR="00136DE1" w:rsidRPr="00155463" w:rsidRDefault="00136DE1">
      <w:pPr>
        <w:pStyle w:val="ConsPlusNormal"/>
        <w:jc w:val="both"/>
        <w:rPr>
          <w:rFonts w:ascii="Times New Roman" w:hAnsi="Times New Roman" w:cs="Times New Roman"/>
          <w:sz w:val="24"/>
          <w:szCs w:val="24"/>
        </w:rPr>
      </w:pPr>
    </w:p>
    <w:p w14:paraId="013D6E53" w14:textId="77777777" w:rsidR="00136DE1" w:rsidRPr="00155463" w:rsidRDefault="00136DE1">
      <w:pPr>
        <w:pStyle w:val="ConsPlusNormal"/>
        <w:jc w:val="both"/>
        <w:rPr>
          <w:rFonts w:ascii="Times New Roman" w:hAnsi="Times New Roman" w:cs="Times New Roman"/>
          <w:sz w:val="24"/>
          <w:szCs w:val="24"/>
        </w:rPr>
      </w:pPr>
    </w:p>
    <w:p w14:paraId="2CBE0E8A" w14:textId="77777777" w:rsidR="00136DE1" w:rsidRPr="00155463" w:rsidRDefault="00136DE1">
      <w:pPr>
        <w:pStyle w:val="ConsPlusNormal"/>
        <w:jc w:val="both"/>
        <w:rPr>
          <w:rFonts w:ascii="Times New Roman" w:hAnsi="Times New Roman" w:cs="Times New Roman"/>
          <w:sz w:val="24"/>
          <w:szCs w:val="24"/>
        </w:rPr>
      </w:pPr>
    </w:p>
    <w:p w14:paraId="12409A4E" w14:textId="77777777" w:rsidR="00136DE1" w:rsidRPr="00155463" w:rsidRDefault="00136DE1">
      <w:pPr>
        <w:pStyle w:val="ConsPlusNormal"/>
        <w:jc w:val="both"/>
        <w:rPr>
          <w:rFonts w:ascii="Times New Roman" w:hAnsi="Times New Roman" w:cs="Times New Roman"/>
          <w:sz w:val="24"/>
          <w:szCs w:val="24"/>
        </w:rPr>
      </w:pPr>
    </w:p>
    <w:p w14:paraId="536C5CF7" w14:textId="77777777" w:rsidR="00136DE1" w:rsidRPr="00155463" w:rsidRDefault="00136DE1">
      <w:pPr>
        <w:pStyle w:val="ConsPlusNormal"/>
        <w:jc w:val="both"/>
        <w:rPr>
          <w:rFonts w:ascii="Times New Roman" w:hAnsi="Times New Roman" w:cs="Times New Roman"/>
          <w:sz w:val="24"/>
          <w:szCs w:val="24"/>
        </w:rPr>
      </w:pPr>
    </w:p>
    <w:p w14:paraId="7F3761E1" w14:textId="77777777" w:rsidR="00136DE1" w:rsidRPr="00155463" w:rsidRDefault="00136DE1">
      <w:pPr>
        <w:pStyle w:val="ConsPlusNormal"/>
        <w:jc w:val="both"/>
        <w:rPr>
          <w:rFonts w:ascii="Times New Roman" w:hAnsi="Times New Roman" w:cs="Times New Roman"/>
          <w:sz w:val="24"/>
          <w:szCs w:val="24"/>
        </w:rPr>
      </w:pPr>
    </w:p>
    <w:p w14:paraId="0AB2FDB6" w14:textId="77777777" w:rsidR="00136DE1" w:rsidRPr="00155463" w:rsidRDefault="00136DE1">
      <w:pPr>
        <w:pStyle w:val="ConsPlusNormal"/>
        <w:jc w:val="both"/>
        <w:rPr>
          <w:rFonts w:ascii="Times New Roman" w:hAnsi="Times New Roman" w:cs="Times New Roman"/>
          <w:sz w:val="24"/>
          <w:szCs w:val="24"/>
        </w:rPr>
      </w:pPr>
    </w:p>
    <w:p w14:paraId="0FBBE418" w14:textId="77777777" w:rsidR="00136DE1" w:rsidRPr="00155463" w:rsidRDefault="00136DE1">
      <w:pPr>
        <w:pStyle w:val="ConsPlusNormal"/>
        <w:jc w:val="both"/>
        <w:rPr>
          <w:rFonts w:ascii="Times New Roman" w:hAnsi="Times New Roman" w:cs="Times New Roman"/>
          <w:sz w:val="24"/>
          <w:szCs w:val="24"/>
        </w:rPr>
      </w:pPr>
    </w:p>
    <w:p w14:paraId="362A304E" w14:textId="77777777" w:rsidR="00136DE1" w:rsidRPr="00155463" w:rsidRDefault="00136DE1">
      <w:pPr>
        <w:pStyle w:val="ConsPlusNormal"/>
        <w:jc w:val="both"/>
        <w:rPr>
          <w:rFonts w:ascii="Times New Roman" w:hAnsi="Times New Roman" w:cs="Times New Roman"/>
          <w:sz w:val="24"/>
          <w:szCs w:val="24"/>
        </w:rPr>
      </w:pPr>
    </w:p>
    <w:p w14:paraId="0B8BF409" w14:textId="77777777" w:rsidR="00136DE1" w:rsidRPr="00155463" w:rsidRDefault="00136DE1">
      <w:pPr>
        <w:pStyle w:val="ConsPlusNormal"/>
        <w:jc w:val="both"/>
        <w:rPr>
          <w:rFonts w:ascii="Times New Roman" w:hAnsi="Times New Roman" w:cs="Times New Roman"/>
          <w:sz w:val="24"/>
          <w:szCs w:val="24"/>
        </w:rPr>
      </w:pPr>
    </w:p>
    <w:p w14:paraId="131DACA1" w14:textId="77777777" w:rsidR="00136DE1" w:rsidRPr="00155463" w:rsidRDefault="00136DE1">
      <w:pPr>
        <w:pStyle w:val="ConsPlusNormal"/>
        <w:jc w:val="both"/>
        <w:rPr>
          <w:rFonts w:ascii="Times New Roman" w:hAnsi="Times New Roman" w:cs="Times New Roman"/>
          <w:sz w:val="24"/>
          <w:szCs w:val="24"/>
        </w:rPr>
      </w:pPr>
    </w:p>
    <w:p w14:paraId="7474482B" w14:textId="77777777" w:rsidR="00136DE1" w:rsidRPr="00155463" w:rsidRDefault="00136DE1">
      <w:pPr>
        <w:pStyle w:val="ConsPlusNormal"/>
        <w:jc w:val="both"/>
        <w:rPr>
          <w:rFonts w:ascii="Times New Roman" w:hAnsi="Times New Roman" w:cs="Times New Roman"/>
          <w:sz w:val="24"/>
          <w:szCs w:val="24"/>
        </w:rPr>
      </w:pPr>
    </w:p>
    <w:p w14:paraId="2C0195DB" w14:textId="77777777" w:rsidR="00136DE1" w:rsidRPr="00155463" w:rsidRDefault="00136DE1">
      <w:pPr>
        <w:pStyle w:val="ConsPlusNormal"/>
        <w:jc w:val="both"/>
        <w:rPr>
          <w:rFonts w:ascii="Times New Roman" w:hAnsi="Times New Roman" w:cs="Times New Roman"/>
          <w:sz w:val="24"/>
          <w:szCs w:val="24"/>
        </w:rPr>
      </w:pPr>
    </w:p>
    <w:p w14:paraId="53DEAC54" w14:textId="77777777" w:rsidR="00136DE1" w:rsidRPr="00155463" w:rsidRDefault="00136DE1">
      <w:pPr>
        <w:pStyle w:val="ConsPlusNormal"/>
        <w:jc w:val="both"/>
        <w:rPr>
          <w:rFonts w:ascii="Times New Roman" w:hAnsi="Times New Roman" w:cs="Times New Roman"/>
          <w:sz w:val="24"/>
          <w:szCs w:val="24"/>
        </w:rPr>
      </w:pPr>
    </w:p>
    <w:p w14:paraId="2085EE15" w14:textId="77777777" w:rsidR="00136DE1" w:rsidRPr="00155463" w:rsidRDefault="00136DE1">
      <w:pPr>
        <w:pStyle w:val="ConsPlusNormal"/>
        <w:jc w:val="both"/>
        <w:rPr>
          <w:rFonts w:ascii="Times New Roman" w:hAnsi="Times New Roman" w:cs="Times New Roman"/>
          <w:sz w:val="24"/>
          <w:szCs w:val="24"/>
        </w:rPr>
      </w:pPr>
    </w:p>
    <w:p w14:paraId="4D0B4DC1" w14:textId="77777777" w:rsidR="00136DE1" w:rsidRPr="00155463" w:rsidRDefault="00136DE1">
      <w:pPr>
        <w:pStyle w:val="ConsPlusNormal"/>
        <w:jc w:val="both"/>
        <w:rPr>
          <w:rFonts w:ascii="Times New Roman" w:hAnsi="Times New Roman" w:cs="Times New Roman"/>
          <w:sz w:val="24"/>
          <w:szCs w:val="24"/>
        </w:rPr>
      </w:pPr>
    </w:p>
    <w:p w14:paraId="45B2D2CF" w14:textId="77777777" w:rsidR="00136DE1" w:rsidRPr="00155463" w:rsidRDefault="00136DE1">
      <w:pPr>
        <w:pStyle w:val="ConsPlusNormal"/>
        <w:jc w:val="right"/>
        <w:outlineLvl w:val="1"/>
        <w:rPr>
          <w:rFonts w:ascii="Times New Roman" w:hAnsi="Times New Roman" w:cs="Times New Roman"/>
          <w:sz w:val="24"/>
          <w:szCs w:val="24"/>
        </w:rPr>
        <w:sectPr w:rsidR="00136DE1" w:rsidRPr="00155463" w:rsidSect="00324EF9">
          <w:pgSz w:w="11906" w:h="16838"/>
          <w:pgMar w:top="1134" w:right="850" w:bottom="1134" w:left="1701" w:header="708" w:footer="708" w:gutter="0"/>
          <w:cols w:space="708"/>
          <w:docGrid w:linePitch="360"/>
        </w:sectPr>
      </w:pPr>
    </w:p>
    <w:p w14:paraId="784E260A" w14:textId="77777777" w:rsidR="00136DE1" w:rsidRPr="00155463" w:rsidRDefault="00136DE1">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Приложение№1</w:t>
      </w:r>
    </w:p>
    <w:p w14:paraId="69163B7A" w14:textId="77777777"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к Порядку учета бюджетных</w:t>
      </w:r>
    </w:p>
    <w:p w14:paraId="14F49C40" w14:textId="77777777"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14:paraId="071B106E" w14:textId="77777777" w:rsidR="00B4125A" w:rsidRDefault="00F7749E">
      <w:pPr>
        <w:pStyle w:val="ConsPlusNormal"/>
        <w:jc w:val="right"/>
        <w:rPr>
          <w:rFonts w:ascii="Times New Roman" w:hAnsi="Times New Roman" w:cs="Times New Roman"/>
          <w:sz w:val="24"/>
          <w:szCs w:val="24"/>
        </w:rPr>
      </w:pPr>
      <w:r>
        <w:rPr>
          <w:rFonts w:ascii="Times New Roman" w:hAnsi="Times New Roman" w:cs="Times New Roman"/>
          <w:sz w:val="24"/>
          <w:szCs w:val="24"/>
        </w:rPr>
        <w:t>Трускляйского</w:t>
      </w:r>
      <w:r w:rsidR="00B4125A">
        <w:rPr>
          <w:rFonts w:ascii="Times New Roman" w:hAnsi="Times New Roman" w:cs="Times New Roman"/>
          <w:sz w:val="24"/>
          <w:szCs w:val="24"/>
        </w:rPr>
        <w:t xml:space="preserve"> сельского поселения </w:t>
      </w:r>
    </w:p>
    <w:p w14:paraId="345202E2" w14:textId="77777777" w:rsidR="00136DE1" w:rsidRPr="00155463" w:rsidRDefault="00C2778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Рузаевского </w:t>
      </w:r>
      <w:r w:rsidR="00136DE1" w:rsidRPr="00155463">
        <w:rPr>
          <w:rFonts w:ascii="Times New Roman" w:hAnsi="Times New Roman" w:cs="Times New Roman"/>
          <w:sz w:val="24"/>
          <w:szCs w:val="24"/>
        </w:rPr>
        <w:t>муниципального района Республики Мордовия</w:t>
      </w:r>
    </w:p>
    <w:p w14:paraId="49457769" w14:textId="77777777"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5D0971">
        <w:rPr>
          <w:rFonts w:ascii="Times New Roman" w:hAnsi="Times New Roman" w:cs="Times New Roman"/>
          <w:sz w:val="24"/>
          <w:szCs w:val="24"/>
        </w:rPr>
        <w:t xml:space="preserve">                                         </w:t>
      </w:r>
      <w:r w:rsidRPr="00155463">
        <w:rPr>
          <w:rFonts w:ascii="Times New Roman" w:hAnsi="Times New Roman" w:cs="Times New Roman"/>
          <w:sz w:val="24"/>
          <w:szCs w:val="24"/>
        </w:rPr>
        <w:t xml:space="preserve"> №</w:t>
      </w:r>
    </w:p>
    <w:p w14:paraId="0902D2C9" w14:textId="77777777" w:rsidR="00136DE1" w:rsidRPr="00155463" w:rsidRDefault="00136DE1" w:rsidP="00266A3A">
      <w:pPr>
        <w:pStyle w:val="ConsPlusNonformat"/>
        <w:jc w:val="both"/>
      </w:pPr>
      <w:bookmarkStart w:id="17" w:name="P168"/>
      <w:bookmarkEnd w:id="17"/>
      <w:r w:rsidRPr="00155463">
        <w:t xml:space="preserve">                            СВЕДЕНИЯ N _______</w:t>
      </w:r>
    </w:p>
    <w:p w14:paraId="4C5D221D" w14:textId="77777777" w:rsidR="00136DE1" w:rsidRPr="00155463" w:rsidRDefault="00136DE1" w:rsidP="00266A3A">
      <w:pPr>
        <w:pStyle w:val="ConsPlusNonformat"/>
        <w:jc w:val="both"/>
      </w:pPr>
      <w:r w:rsidRPr="00155463">
        <w:t xml:space="preserve">                         о бюджетном обязательстве</w:t>
      </w:r>
    </w:p>
    <w:p w14:paraId="2BF29C1C" w14:textId="77777777" w:rsidR="00136DE1" w:rsidRPr="00155463" w:rsidRDefault="00136DE1" w:rsidP="00266A3A">
      <w:pPr>
        <w:pStyle w:val="ConsPlusNonformat"/>
        <w:jc w:val="both"/>
      </w:pPr>
      <w:r w:rsidRPr="00155463">
        <w:t xml:space="preserve">                      от "__" _______________ 20__ г.</w:t>
      </w:r>
    </w:p>
    <w:p w14:paraId="155BB564" w14:textId="77777777" w:rsidR="00136DE1" w:rsidRPr="00155463" w:rsidRDefault="00136DE1" w:rsidP="00266A3A">
      <w:pPr>
        <w:pStyle w:val="ConsPlusNonformat"/>
        <w:jc w:val="both"/>
      </w:pPr>
      <w:r w:rsidRPr="00155463">
        <w:t xml:space="preserve">                                                                                                                ┌───────┐</w:t>
      </w:r>
    </w:p>
    <w:p w14:paraId="7A4A8149" w14:textId="77777777" w:rsidR="00136DE1" w:rsidRPr="00155463" w:rsidRDefault="00136DE1" w:rsidP="00266A3A">
      <w:pPr>
        <w:pStyle w:val="ConsPlusNonformat"/>
        <w:jc w:val="both"/>
      </w:pPr>
      <w:r w:rsidRPr="00155463">
        <w:t xml:space="preserve">                                                                                                                │ Коды  │</w:t>
      </w:r>
    </w:p>
    <w:p w14:paraId="174EC40F" w14:textId="77777777" w:rsidR="00136DE1" w:rsidRPr="00155463" w:rsidRDefault="00136DE1" w:rsidP="00266A3A">
      <w:pPr>
        <w:pStyle w:val="ConsPlusNonformat"/>
        <w:jc w:val="both"/>
      </w:pPr>
      <w:r w:rsidRPr="00155463">
        <w:t xml:space="preserve">                                                                                                                ├───────┤</w:t>
      </w:r>
    </w:p>
    <w:p w14:paraId="43C434B6" w14:textId="77777777" w:rsidR="00136DE1" w:rsidRPr="00155463" w:rsidRDefault="00136DE1" w:rsidP="00266A3A">
      <w:pPr>
        <w:pStyle w:val="ConsPlusNonformat"/>
        <w:jc w:val="both"/>
      </w:pPr>
      <w:r w:rsidRPr="00155463">
        <w:t xml:space="preserve">                                                                                                  Форма по </w:t>
      </w:r>
      <w:hyperlink r:id="rId18" w:history="1">
        <w:r w:rsidRPr="00155463">
          <w:t>ОКУД</w:t>
        </w:r>
      </w:hyperlink>
      <w:r w:rsidRPr="00155463">
        <w:t xml:space="preserve"> │0506101│</w:t>
      </w:r>
    </w:p>
    <w:p w14:paraId="59270BF9" w14:textId="77777777" w:rsidR="00136DE1" w:rsidRPr="00155463" w:rsidRDefault="00136DE1" w:rsidP="00266A3A">
      <w:pPr>
        <w:pStyle w:val="ConsPlusNonformat"/>
        <w:jc w:val="both"/>
      </w:pPr>
      <w:r w:rsidRPr="00155463">
        <w:t xml:space="preserve">                                                                                                                ├───────┤</w:t>
      </w:r>
    </w:p>
    <w:p w14:paraId="4A0331D6" w14:textId="77777777" w:rsidR="00136DE1" w:rsidRPr="00155463" w:rsidRDefault="00136DE1" w:rsidP="00266A3A">
      <w:pPr>
        <w:pStyle w:val="ConsPlusNonformat"/>
        <w:jc w:val="both"/>
      </w:pPr>
      <w:r w:rsidRPr="00155463">
        <w:t xml:space="preserve">                                                                                                           Дата │       │</w:t>
      </w:r>
    </w:p>
    <w:p w14:paraId="779BCB89" w14:textId="77777777" w:rsidR="00136DE1" w:rsidRPr="00155463" w:rsidRDefault="00136DE1" w:rsidP="00266A3A">
      <w:pPr>
        <w:pStyle w:val="ConsPlusNonformat"/>
        <w:jc w:val="both"/>
      </w:pPr>
      <w:r w:rsidRPr="00155463">
        <w:t xml:space="preserve">                                                                                                                ├───────┤</w:t>
      </w:r>
    </w:p>
    <w:p w14:paraId="2EDC3D15" w14:textId="77777777" w:rsidR="00136DE1" w:rsidRPr="00155463" w:rsidRDefault="00136DE1" w:rsidP="00266A3A">
      <w:pPr>
        <w:pStyle w:val="ConsPlusNonformat"/>
        <w:jc w:val="both"/>
      </w:pPr>
      <w:r w:rsidRPr="00155463">
        <w:t xml:space="preserve">                                                                                   Тип бюджетного обязательства │       │</w:t>
      </w:r>
    </w:p>
    <w:p w14:paraId="52202146" w14:textId="77777777" w:rsidR="00136DE1" w:rsidRPr="00155463" w:rsidRDefault="00136DE1" w:rsidP="00266A3A">
      <w:pPr>
        <w:pStyle w:val="ConsPlusNonformat"/>
        <w:jc w:val="both"/>
      </w:pPr>
      <w:r w:rsidRPr="00155463">
        <w:t xml:space="preserve">                                                                                                                ├───────┤</w:t>
      </w:r>
    </w:p>
    <w:p w14:paraId="35A961AF" w14:textId="77777777" w:rsidR="00136DE1" w:rsidRPr="00155463" w:rsidRDefault="00136DE1" w:rsidP="00266A3A">
      <w:pPr>
        <w:pStyle w:val="ConsPlusNonformat"/>
        <w:jc w:val="both"/>
      </w:pPr>
      <w:r w:rsidRPr="00155463">
        <w:t xml:space="preserve">                                                                                                        по ОКПО │       │</w:t>
      </w:r>
    </w:p>
    <w:p w14:paraId="3E153597" w14:textId="77777777" w:rsidR="00136DE1" w:rsidRPr="00155463" w:rsidRDefault="00136DE1" w:rsidP="00266A3A">
      <w:pPr>
        <w:pStyle w:val="ConsPlusNonformat"/>
        <w:jc w:val="both"/>
      </w:pPr>
      <w:r w:rsidRPr="00155463">
        <w:t>Получатель                                                                                                      ├───────┤</w:t>
      </w:r>
    </w:p>
    <w:p w14:paraId="4EB5B27A" w14:textId="77777777" w:rsidR="00136DE1" w:rsidRPr="00155463" w:rsidRDefault="00136DE1" w:rsidP="00266A3A">
      <w:pPr>
        <w:pStyle w:val="ConsPlusNonformat"/>
        <w:jc w:val="both"/>
      </w:pPr>
      <w:r w:rsidRPr="00155463">
        <w:t>бюджетных средств  ______________________                                                   по Сводному реестру │       │</w:t>
      </w:r>
    </w:p>
    <w:p w14:paraId="2B8CDD3F" w14:textId="77777777" w:rsidR="00136DE1" w:rsidRPr="00155463" w:rsidRDefault="00136DE1" w:rsidP="00266A3A">
      <w:pPr>
        <w:pStyle w:val="ConsPlusNonformat"/>
        <w:jc w:val="both"/>
      </w:pPr>
      <w:r w:rsidRPr="00155463">
        <w:t xml:space="preserve">                   ______________________                                                                       ├───────┤</w:t>
      </w:r>
    </w:p>
    <w:p w14:paraId="56107514" w14:textId="77777777" w:rsidR="00136DE1" w:rsidRPr="00155463" w:rsidRDefault="00136DE1" w:rsidP="00266A3A">
      <w:pPr>
        <w:pStyle w:val="ConsPlusNonformat"/>
        <w:jc w:val="both"/>
      </w:pPr>
      <w:r w:rsidRPr="00155463">
        <w:t xml:space="preserve">                                                                                           Номер лицевого счета │       │</w:t>
      </w:r>
    </w:p>
    <w:p w14:paraId="50686D23" w14:textId="77777777" w:rsidR="00136DE1" w:rsidRPr="00155463" w:rsidRDefault="00136DE1" w:rsidP="00266A3A">
      <w:pPr>
        <w:pStyle w:val="ConsPlusNonformat"/>
        <w:jc w:val="both"/>
      </w:pPr>
      <w:r w:rsidRPr="00155463">
        <w:t>Финансовый орган   ______________________                                                                       ├───────┤</w:t>
      </w:r>
    </w:p>
    <w:p w14:paraId="512FAEA2" w14:textId="77777777" w:rsidR="00136DE1" w:rsidRPr="00155463" w:rsidRDefault="00136DE1" w:rsidP="00266A3A">
      <w:pPr>
        <w:pStyle w:val="ConsPlusNonformat"/>
        <w:jc w:val="both"/>
      </w:pPr>
      <w:r w:rsidRPr="00155463">
        <w:t xml:space="preserve">                                                                                                        по ОКПО │       │</w:t>
      </w:r>
    </w:p>
    <w:p w14:paraId="2D4B4B4E" w14:textId="77777777" w:rsidR="00136DE1" w:rsidRPr="00155463" w:rsidRDefault="00136DE1" w:rsidP="00266A3A">
      <w:pPr>
        <w:pStyle w:val="ConsPlusNonformat"/>
        <w:jc w:val="both"/>
      </w:pPr>
      <w:r w:rsidRPr="00155463">
        <w:t>Единица измерения руб.                                                                                          ├───────┤</w:t>
      </w:r>
    </w:p>
    <w:p w14:paraId="3C94A9A1" w14:textId="77777777" w:rsidR="00136DE1" w:rsidRPr="00155463" w:rsidRDefault="00136DE1" w:rsidP="00266A3A">
      <w:pPr>
        <w:pStyle w:val="ConsPlusNonformat"/>
        <w:jc w:val="both"/>
      </w:pPr>
      <w:r w:rsidRPr="00155463">
        <w:t xml:space="preserve">(с точностью до второго десятичного знака)                                                              по </w:t>
      </w:r>
      <w:hyperlink r:id="rId19" w:history="1">
        <w:r w:rsidRPr="00155463">
          <w:t>ОКЕИ</w:t>
        </w:r>
      </w:hyperlink>
      <w:r w:rsidRPr="00155463">
        <w:t xml:space="preserve"> │  383  │</w:t>
      </w:r>
    </w:p>
    <w:p w14:paraId="2E3C6B78" w14:textId="77777777" w:rsidR="00136DE1" w:rsidRPr="00155463" w:rsidRDefault="00136DE1" w:rsidP="00266A3A">
      <w:pPr>
        <w:pStyle w:val="ConsPlusNonformat"/>
        <w:jc w:val="both"/>
      </w:pPr>
      <w:r w:rsidRPr="00155463">
        <w:t xml:space="preserve">                                                                                                                └───────┘</w:t>
      </w:r>
    </w:p>
    <w:p w14:paraId="5EF3963C" w14:textId="77777777"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Раздел 1. Реквизиты документа-основания для постановки</w:t>
      </w:r>
    </w:p>
    <w:p w14:paraId="41D76C1D"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 учет бюджетного обязательства (для внесения изменений</w:t>
      </w:r>
    </w:p>
    <w:p w14:paraId="005B7918"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 поставленное на учет бюджетное обязательство)</w:t>
      </w:r>
    </w:p>
    <w:p w14:paraId="5041380D" w14:textId="77777777" w:rsidR="00136DE1" w:rsidRPr="00155463" w:rsidRDefault="00136DE1">
      <w:pPr>
        <w:pStyle w:val="ConsPlusNormal"/>
        <w:jc w:val="both"/>
        <w:rPr>
          <w:rFonts w:ascii="Times New Roman" w:hAnsi="Times New Roman" w:cs="Times New Roman"/>
          <w:sz w:val="24"/>
          <w:szCs w:val="24"/>
        </w:rPr>
      </w:pPr>
    </w:p>
    <w:tbl>
      <w:tblPr>
        <w:tblW w:w="15300"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99"/>
        <w:gridCol w:w="1301"/>
        <w:gridCol w:w="754"/>
        <w:gridCol w:w="559"/>
        <w:gridCol w:w="899"/>
        <w:gridCol w:w="1260"/>
        <w:gridCol w:w="1620"/>
        <w:gridCol w:w="900"/>
        <w:gridCol w:w="668"/>
        <w:gridCol w:w="1061"/>
        <w:gridCol w:w="994"/>
        <w:gridCol w:w="1264"/>
        <w:gridCol w:w="1142"/>
        <w:gridCol w:w="767"/>
        <w:gridCol w:w="1612"/>
      </w:tblGrid>
      <w:tr w:rsidR="00136DE1" w:rsidRPr="00155463" w14:paraId="590FD5F2" w14:textId="77777777">
        <w:tc>
          <w:tcPr>
            <w:tcW w:w="3113" w:type="dxa"/>
            <w:gridSpan w:val="4"/>
            <w:tcBorders>
              <w:left w:val="nil"/>
            </w:tcBorders>
          </w:tcPr>
          <w:p w14:paraId="71103C9D"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Документ-основание</w:t>
            </w:r>
          </w:p>
        </w:tc>
        <w:tc>
          <w:tcPr>
            <w:tcW w:w="899" w:type="dxa"/>
            <w:vMerge w:val="restart"/>
          </w:tcPr>
          <w:p w14:paraId="16F23EDC"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Предмет по документу-основанию</w:t>
            </w:r>
          </w:p>
        </w:tc>
        <w:tc>
          <w:tcPr>
            <w:tcW w:w="1260" w:type="dxa"/>
            <w:vMerge w:val="restart"/>
          </w:tcPr>
          <w:p w14:paraId="66624015"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Учетный номер бюджетного обязательства</w:t>
            </w:r>
          </w:p>
        </w:tc>
        <w:tc>
          <w:tcPr>
            <w:tcW w:w="1620" w:type="dxa"/>
            <w:vMerge w:val="restart"/>
          </w:tcPr>
          <w:p w14:paraId="62414E60"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Уникальный номер реестровой записи в реестре контрактов/реестре соглашений</w:t>
            </w:r>
          </w:p>
        </w:tc>
        <w:tc>
          <w:tcPr>
            <w:tcW w:w="900" w:type="dxa"/>
            <w:vMerge w:val="restart"/>
          </w:tcPr>
          <w:p w14:paraId="7E68B687"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обязательства</w:t>
            </w:r>
          </w:p>
        </w:tc>
        <w:tc>
          <w:tcPr>
            <w:tcW w:w="668" w:type="dxa"/>
            <w:vMerge w:val="restart"/>
          </w:tcPr>
          <w:p w14:paraId="122F4A56"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Код валюты по </w:t>
            </w:r>
            <w:hyperlink r:id="rId20" w:history="1">
              <w:r w:rsidRPr="00155463">
                <w:rPr>
                  <w:rFonts w:ascii="Times New Roman" w:hAnsi="Times New Roman" w:cs="Times New Roman"/>
                  <w:sz w:val="24"/>
                  <w:szCs w:val="24"/>
                </w:rPr>
                <w:t>ОКВ</w:t>
              </w:r>
            </w:hyperlink>
          </w:p>
        </w:tc>
        <w:tc>
          <w:tcPr>
            <w:tcW w:w="1061" w:type="dxa"/>
            <w:vMerge w:val="restart"/>
          </w:tcPr>
          <w:p w14:paraId="3B43914C"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Российской Федерации</w:t>
            </w:r>
          </w:p>
        </w:tc>
        <w:tc>
          <w:tcPr>
            <w:tcW w:w="2258" w:type="dxa"/>
            <w:gridSpan w:val="2"/>
          </w:tcPr>
          <w:p w14:paraId="2A29D219"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Авансовый платеж</w:t>
            </w:r>
          </w:p>
        </w:tc>
        <w:tc>
          <w:tcPr>
            <w:tcW w:w="1909" w:type="dxa"/>
            <w:gridSpan w:val="2"/>
          </w:tcPr>
          <w:p w14:paraId="216DD97B"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1612" w:type="dxa"/>
            <w:vMerge w:val="restart"/>
            <w:tcBorders>
              <w:right w:val="nil"/>
            </w:tcBorders>
          </w:tcPr>
          <w:p w14:paraId="0E3D19B4"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Основание для заключения договора (государственного контракта) в реестр </w:t>
            </w:r>
            <w:r w:rsidRPr="00155463">
              <w:rPr>
                <w:rFonts w:ascii="Times New Roman" w:hAnsi="Times New Roman" w:cs="Times New Roman"/>
                <w:sz w:val="24"/>
                <w:szCs w:val="24"/>
              </w:rPr>
              <w:lastRenderedPageBreak/>
              <w:t>контрактов</w:t>
            </w:r>
          </w:p>
        </w:tc>
      </w:tr>
      <w:tr w:rsidR="00136DE1" w:rsidRPr="00155463" w14:paraId="47F6EAA2" w14:textId="77777777">
        <w:tc>
          <w:tcPr>
            <w:tcW w:w="499" w:type="dxa"/>
            <w:tcBorders>
              <w:left w:val="nil"/>
            </w:tcBorders>
          </w:tcPr>
          <w:p w14:paraId="4F8F90A9"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вид</w:t>
            </w:r>
          </w:p>
        </w:tc>
        <w:tc>
          <w:tcPr>
            <w:tcW w:w="1301" w:type="dxa"/>
          </w:tcPr>
          <w:p w14:paraId="51AD84E0"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w:t>
            </w:r>
            <w:r w:rsidRPr="00155463">
              <w:rPr>
                <w:rFonts w:ascii="Times New Roman" w:hAnsi="Times New Roman" w:cs="Times New Roman"/>
                <w:sz w:val="24"/>
                <w:szCs w:val="24"/>
              </w:rPr>
              <w:lastRenderedPageBreak/>
              <w:t>ние</w:t>
            </w:r>
          </w:p>
        </w:tc>
        <w:tc>
          <w:tcPr>
            <w:tcW w:w="754" w:type="dxa"/>
          </w:tcPr>
          <w:p w14:paraId="08CF6B48"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номер</w:t>
            </w:r>
          </w:p>
        </w:tc>
        <w:tc>
          <w:tcPr>
            <w:tcW w:w="559" w:type="dxa"/>
          </w:tcPr>
          <w:p w14:paraId="18535DD5"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w:t>
            </w:r>
            <w:r w:rsidRPr="00155463">
              <w:rPr>
                <w:rFonts w:ascii="Times New Roman" w:hAnsi="Times New Roman" w:cs="Times New Roman"/>
                <w:sz w:val="24"/>
                <w:szCs w:val="24"/>
              </w:rPr>
              <w:lastRenderedPageBreak/>
              <w:t>а</w:t>
            </w:r>
          </w:p>
        </w:tc>
        <w:tc>
          <w:tcPr>
            <w:tcW w:w="899" w:type="dxa"/>
            <w:vMerge/>
          </w:tcPr>
          <w:p w14:paraId="51438274" w14:textId="77777777" w:rsidR="00136DE1" w:rsidRPr="00155463" w:rsidRDefault="00136DE1">
            <w:pPr>
              <w:rPr>
                <w:rFonts w:ascii="Times New Roman" w:hAnsi="Times New Roman" w:cs="Times New Roman"/>
                <w:sz w:val="24"/>
                <w:szCs w:val="24"/>
              </w:rPr>
            </w:pPr>
          </w:p>
        </w:tc>
        <w:tc>
          <w:tcPr>
            <w:tcW w:w="1260" w:type="dxa"/>
            <w:vMerge/>
          </w:tcPr>
          <w:p w14:paraId="25F08052" w14:textId="77777777" w:rsidR="00136DE1" w:rsidRPr="00155463" w:rsidRDefault="00136DE1">
            <w:pPr>
              <w:rPr>
                <w:rFonts w:ascii="Times New Roman" w:hAnsi="Times New Roman" w:cs="Times New Roman"/>
                <w:sz w:val="24"/>
                <w:szCs w:val="24"/>
              </w:rPr>
            </w:pPr>
          </w:p>
        </w:tc>
        <w:tc>
          <w:tcPr>
            <w:tcW w:w="1620" w:type="dxa"/>
            <w:vMerge/>
          </w:tcPr>
          <w:p w14:paraId="16779E03" w14:textId="77777777" w:rsidR="00136DE1" w:rsidRPr="00155463" w:rsidRDefault="00136DE1">
            <w:pPr>
              <w:rPr>
                <w:rFonts w:ascii="Times New Roman" w:hAnsi="Times New Roman" w:cs="Times New Roman"/>
                <w:sz w:val="24"/>
                <w:szCs w:val="24"/>
              </w:rPr>
            </w:pPr>
          </w:p>
        </w:tc>
        <w:tc>
          <w:tcPr>
            <w:tcW w:w="900" w:type="dxa"/>
            <w:vMerge/>
          </w:tcPr>
          <w:p w14:paraId="05F592DD" w14:textId="77777777" w:rsidR="00136DE1" w:rsidRPr="00155463" w:rsidRDefault="00136DE1">
            <w:pPr>
              <w:rPr>
                <w:rFonts w:ascii="Times New Roman" w:hAnsi="Times New Roman" w:cs="Times New Roman"/>
                <w:sz w:val="24"/>
                <w:szCs w:val="24"/>
              </w:rPr>
            </w:pPr>
          </w:p>
        </w:tc>
        <w:tc>
          <w:tcPr>
            <w:tcW w:w="668" w:type="dxa"/>
            <w:vMerge/>
          </w:tcPr>
          <w:p w14:paraId="390FDD7C" w14:textId="77777777" w:rsidR="00136DE1" w:rsidRPr="00155463" w:rsidRDefault="00136DE1">
            <w:pPr>
              <w:rPr>
                <w:rFonts w:ascii="Times New Roman" w:hAnsi="Times New Roman" w:cs="Times New Roman"/>
                <w:sz w:val="24"/>
                <w:szCs w:val="24"/>
              </w:rPr>
            </w:pPr>
          </w:p>
        </w:tc>
        <w:tc>
          <w:tcPr>
            <w:tcW w:w="1061" w:type="dxa"/>
            <w:vMerge/>
          </w:tcPr>
          <w:p w14:paraId="30B0B68A" w14:textId="77777777" w:rsidR="00136DE1" w:rsidRPr="00155463" w:rsidRDefault="00136DE1">
            <w:pPr>
              <w:rPr>
                <w:rFonts w:ascii="Times New Roman" w:hAnsi="Times New Roman" w:cs="Times New Roman"/>
                <w:sz w:val="24"/>
                <w:szCs w:val="24"/>
              </w:rPr>
            </w:pPr>
          </w:p>
        </w:tc>
        <w:tc>
          <w:tcPr>
            <w:tcW w:w="994" w:type="dxa"/>
          </w:tcPr>
          <w:p w14:paraId="06579378"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процент </w:t>
            </w:r>
            <w:r w:rsidRPr="00155463">
              <w:rPr>
                <w:rFonts w:ascii="Times New Roman" w:hAnsi="Times New Roman" w:cs="Times New Roman"/>
                <w:sz w:val="24"/>
                <w:szCs w:val="24"/>
              </w:rPr>
              <w:lastRenderedPageBreak/>
              <w:t>от общей суммы авансового платежа</w:t>
            </w:r>
          </w:p>
        </w:tc>
        <w:tc>
          <w:tcPr>
            <w:tcW w:w="1264" w:type="dxa"/>
          </w:tcPr>
          <w:p w14:paraId="68C11312"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 xml:space="preserve">сумма </w:t>
            </w:r>
            <w:r w:rsidRPr="00155463">
              <w:rPr>
                <w:rFonts w:ascii="Times New Roman" w:hAnsi="Times New Roman" w:cs="Times New Roman"/>
                <w:sz w:val="24"/>
                <w:szCs w:val="24"/>
              </w:rPr>
              <w:lastRenderedPageBreak/>
              <w:t>авансового платежа</w:t>
            </w:r>
          </w:p>
        </w:tc>
        <w:tc>
          <w:tcPr>
            <w:tcW w:w="1142" w:type="dxa"/>
          </w:tcPr>
          <w:p w14:paraId="52058762"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номер</w:t>
            </w:r>
          </w:p>
        </w:tc>
        <w:tc>
          <w:tcPr>
            <w:tcW w:w="767" w:type="dxa"/>
          </w:tcPr>
          <w:p w14:paraId="39279F61"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дата</w:t>
            </w:r>
          </w:p>
        </w:tc>
        <w:tc>
          <w:tcPr>
            <w:tcW w:w="1612" w:type="dxa"/>
            <w:vMerge/>
            <w:tcBorders>
              <w:right w:val="nil"/>
            </w:tcBorders>
          </w:tcPr>
          <w:p w14:paraId="401A31D7" w14:textId="77777777" w:rsidR="00136DE1" w:rsidRPr="00155463" w:rsidRDefault="00136DE1">
            <w:pPr>
              <w:rPr>
                <w:rFonts w:ascii="Times New Roman" w:hAnsi="Times New Roman" w:cs="Times New Roman"/>
                <w:sz w:val="24"/>
                <w:szCs w:val="24"/>
              </w:rPr>
            </w:pPr>
          </w:p>
        </w:tc>
      </w:tr>
      <w:tr w:rsidR="00136DE1" w:rsidRPr="00155463" w14:paraId="146DFE71" w14:textId="77777777">
        <w:tc>
          <w:tcPr>
            <w:tcW w:w="499" w:type="dxa"/>
            <w:tcBorders>
              <w:left w:val="nil"/>
            </w:tcBorders>
          </w:tcPr>
          <w:p w14:paraId="66942769"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1</w:t>
            </w:r>
          </w:p>
        </w:tc>
        <w:tc>
          <w:tcPr>
            <w:tcW w:w="1301" w:type="dxa"/>
          </w:tcPr>
          <w:p w14:paraId="5CB8C9D3"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754" w:type="dxa"/>
          </w:tcPr>
          <w:p w14:paraId="382385F6"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559" w:type="dxa"/>
          </w:tcPr>
          <w:p w14:paraId="45D6EDD5"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899" w:type="dxa"/>
          </w:tcPr>
          <w:p w14:paraId="616ED872"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260" w:type="dxa"/>
          </w:tcPr>
          <w:p w14:paraId="747285F9"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620" w:type="dxa"/>
          </w:tcPr>
          <w:p w14:paraId="688A8542"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900" w:type="dxa"/>
          </w:tcPr>
          <w:p w14:paraId="25273315"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668" w:type="dxa"/>
          </w:tcPr>
          <w:p w14:paraId="6BDF7B00"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c>
          <w:tcPr>
            <w:tcW w:w="1061" w:type="dxa"/>
          </w:tcPr>
          <w:p w14:paraId="777EAF0D"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10</w:t>
            </w:r>
          </w:p>
        </w:tc>
        <w:tc>
          <w:tcPr>
            <w:tcW w:w="994" w:type="dxa"/>
          </w:tcPr>
          <w:p w14:paraId="520E6FE5"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11</w:t>
            </w:r>
          </w:p>
        </w:tc>
        <w:tc>
          <w:tcPr>
            <w:tcW w:w="1264" w:type="dxa"/>
          </w:tcPr>
          <w:p w14:paraId="0EE78CDF"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12</w:t>
            </w:r>
          </w:p>
        </w:tc>
        <w:tc>
          <w:tcPr>
            <w:tcW w:w="1142" w:type="dxa"/>
          </w:tcPr>
          <w:p w14:paraId="6413F0F8"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13</w:t>
            </w:r>
          </w:p>
        </w:tc>
        <w:tc>
          <w:tcPr>
            <w:tcW w:w="767" w:type="dxa"/>
          </w:tcPr>
          <w:p w14:paraId="6C104F81"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14</w:t>
            </w:r>
          </w:p>
        </w:tc>
        <w:tc>
          <w:tcPr>
            <w:tcW w:w="1612" w:type="dxa"/>
            <w:tcBorders>
              <w:right w:val="nil"/>
            </w:tcBorders>
          </w:tcPr>
          <w:p w14:paraId="48C6F9E7"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15</w:t>
            </w:r>
          </w:p>
        </w:tc>
      </w:tr>
      <w:tr w:rsidR="00136DE1" w:rsidRPr="00155463" w14:paraId="25269075" w14:textId="77777777">
        <w:tc>
          <w:tcPr>
            <w:tcW w:w="499" w:type="dxa"/>
            <w:tcBorders>
              <w:left w:val="nil"/>
            </w:tcBorders>
          </w:tcPr>
          <w:p w14:paraId="5AC701A0"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1301" w:type="dxa"/>
          </w:tcPr>
          <w:p w14:paraId="1F964965" w14:textId="77777777" w:rsidR="00136DE1" w:rsidRPr="00155463" w:rsidRDefault="00136DE1">
            <w:pPr>
              <w:pStyle w:val="ConsPlusNormal"/>
              <w:rPr>
                <w:rFonts w:ascii="Times New Roman" w:hAnsi="Times New Roman" w:cs="Times New Roman"/>
                <w:sz w:val="24"/>
                <w:szCs w:val="24"/>
              </w:rPr>
            </w:pPr>
          </w:p>
        </w:tc>
        <w:tc>
          <w:tcPr>
            <w:tcW w:w="754" w:type="dxa"/>
          </w:tcPr>
          <w:p w14:paraId="638A5B3D" w14:textId="77777777" w:rsidR="00136DE1" w:rsidRPr="00155463" w:rsidRDefault="00136DE1">
            <w:pPr>
              <w:pStyle w:val="ConsPlusNormal"/>
              <w:rPr>
                <w:rFonts w:ascii="Times New Roman" w:hAnsi="Times New Roman" w:cs="Times New Roman"/>
                <w:sz w:val="24"/>
                <w:szCs w:val="24"/>
              </w:rPr>
            </w:pPr>
          </w:p>
        </w:tc>
        <w:tc>
          <w:tcPr>
            <w:tcW w:w="559" w:type="dxa"/>
          </w:tcPr>
          <w:p w14:paraId="4DDB322A" w14:textId="77777777" w:rsidR="00136DE1" w:rsidRPr="00155463" w:rsidRDefault="00136DE1">
            <w:pPr>
              <w:pStyle w:val="ConsPlusNormal"/>
              <w:rPr>
                <w:rFonts w:ascii="Times New Roman" w:hAnsi="Times New Roman" w:cs="Times New Roman"/>
                <w:sz w:val="24"/>
                <w:szCs w:val="24"/>
              </w:rPr>
            </w:pPr>
          </w:p>
        </w:tc>
        <w:tc>
          <w:tcPr>
            <w:tcW w:w="899" w:type="dxa"/>
          </w:tcPr>
          <w:p w14:paraId="6D204A86" w14:textId="77777777" w:rsidR="00136DE1" w:rsidRPr="00155463" w:rsidRDefault="00136DE1">
            <w:pPr>
              <w:pStyle w:val="ConsPlusNormal"/>
              <w:rPr>
                <w:rFonts w:ascii="Times New Roman" w:hAnsi="Times New Roman" w:cs="Times New Roman"/>
                <w:sz w:val="24"/>
                <w:szCs w:val="24"/>
              </w:rPr>
            </w:pPr>
          </w:p>
        </w:tc>
        <w:tc>
          <w:tcPr>
            <w:tcW w:w="1260" w:type="dxa"/>
          </w:tcPr>
          <w:p w14:paraId="0AD7EBA5" w14:textId="77777777" w:rsidR="00136DE1" w:rsidRPr="00155463" w:rsidRDefault="00136DE1">
            <w:pPr>
              <w:pStyle w:val="ConsPlusNormal"/>
              <w:rPr>
                <w:rFonts w:ascii="Times New Roman" w:hAnsi="Times New Roman" w:cs="Times New Roman"/>
                <w:sz w:val="24"/>
                <w:szCs w:val="24"/>
              </w:rPr>
            </w:pPr>
          </w:p>
        </w:tc>
        <w:tc>
          <w:tcPr>
            <w:tcW w:w="1620" w:type="dxa"/>
          </w:tcPr>
          <w:p w14:paraId="1877E140" w14:textId="77777777" w:rsidR="00136DE1" w:rsidRPr="00155463" w:rsidRDefault="00136DE1">
            <w:pPr>
              <w:pStyle w:val="ConsPlusNormal"/>
              <w:rPr>
                <w:rFonts w:ascii="Times New Roman" w:hAnsi="Times New Roman" w:cs="Times New Roman"/>
                <w:sz w:val="24"/>
                <w:szCs w:val="24"/>
              </w:rPr>
            </w:pPr>
          </w:p>
        </w:tc>
        <w:tc>
          <w:tcPr>
            <w:tcW w:w="900" w:type="dxa"/>
          </w:tcPr>
          <w:p w14:paraId="4A091297" w14:textId="77777777" w:rsidR="00136DE1" w:rsidRPr="00155463" w:rsidRDefault="00136DE1">
            <w:pPr>
              <w:pStyle w:val="ConsPlusNormal"/>
              <w:rPr>
                <w:rFonts w:ascii="Times New Roman" w:hAnsi="Times New Roman" w:cs="Times New Roman"/>
                <w:sz w:val="24"/>
                <w:szCs w:val="24"/>
              </w:rPr>
            </w:pPr>
          </w:p>
        </w:tc>
        <w:tc>
          <w:tcPr>
            <w:tcW w:w="668" w:type="dxa"/>
          </w:tcPr>
          <w:p w14:paraId="591B097D" w14:textId="77777777" w:rsidR="00136DE1" w:rsidRPr="00155463" w:rsidRDefault="00136DE1">
            <w:pPr>
              <w:pStyle w:val="ConsPlusNormal"/>
              <w:rPr>
                <w:rFonts w:ascii="Times New Roman" w:hAnsi="Times New Roman" w:cs="Times New Roman"/>
                <w:sz w:val="24"/>
                <w:szCs w:val="24"/>
              </w:rPr>
            </w:pPr>
          </w:p>
        </w:tc>
        <w:tc>
          <w:tcPr>
            <w:tcW w:w="1061" w:type="dxa"/>
          </w:tcPr>
          <w:p w14:paraId="7D47EA0E" w14:textId="77777777" w:rsidR="00136DE1" w:rsidRPr="00155463" w:rsidRDefault="00136DE1">
            <w:pPr>
              <w:pStyle w:val="ConsPlusNormal"/>
              <w:rPr>
                <w:rFonts w:ascii="Times New Roman" w:hAnsi="Times New Roman" w:cs="Times New Roman"/>
                <w:sz w:val="24"/>
                <w:szCs w:val="24"/>
              </w:rPr>
            </w:pPr>
          </w:p>
        </w:tc>
        <w:tc>
          <w:tcPr>
            <w:tcW w:w="994" w:type="dxa"/>
          </w:tcPr>
          <w:p w14:paraId="4AEB1FA2" w14:textId="77777777" w:rsidR="00136DE1" w:rsidRPr="00155463" w:rsidRDefault="00136DE1">
            <w:pPr>
              <w:pStyle w:val="ConsPlusNormal"/>
              <w:rPr>
                <w:rFonts w:ascii="Times New Roman" w:hAnsi="Times New Roman" w:cs="Times New Roman"/>
                <w:sz w:val="24"/>
                <w:szCs w:val="24"/>
              </w:rPr>
            </w:pPr>
          </w:p>
        </w:tc>
        <w:tc>
          <w:tcPr>
            <w:tcW w:w="1264" w:type="dxa"/>
          </w:tcPr>
          <w:p w14:paraId="39297021" w14:textId="77777777" w:rsidR="00136DE1" w:rsidRPr="00155463" w:rsidRDefault="00136DE1">
            <w:pPr>
              <w:pStyle w:val="ConsPlusNormal"/>
              <w:rPr>
                <w:rFonts w:ascii="Times New Roman" w:hAnsi="Times New Roman" w:cs="Times New Roman"/>
                <w:sz w:val="24"/>
                <w:szCs w:val="24"/>
              </w:rPr>
            </w:pPr>
          </w:p>
        </w:tc>
        <w:tc>
          <w:tcPr>
            <w:tcW w:w="1142" w:type="dxa"/>
          </w:tcPr>
          <w:p w14:paraId="05BF7982" w14:textId="77777777" w:rsidR="00136DE1" w:rsidRPr="00155463" w:rsidRDefault="00136DE1">
            <w:pPr>
              <w:pStyle w:val="ConsPlusNormal"/>
              <w:rPr>
                <w:rFonts w:ascii="Times New Roman" w:hAnsi="Times New Roman" w:cs="Times New Roman"/>
                <w:sz w:val="24"/>
                <w:szCs w:val="24"/>
              </w:rPr>
            </w:pPr>
          </w:p>
        </w:tc>
        <w:tc>
          <w:tcPr>
            <w:tcW w:w="767" w:type="dxa"/>
          </w:tcPr>
          <w:p w14:paraId="1DA529B3" w14:textId="77777777" w:rsidR="00136DE1" w:rsidRPr="00155463" w:rsidRDefault="00136DE1">
            <w:pPr>
              <w:pStyle w:val="ConsPlusNormal"/>
              <w:rPr>
                <w:rFonts w:ascii="Times New Roman" w:hAnsi="Times New Roman" w:cs="Times New Roman"/>
                <w:sz w:val="24"/>
                <w:szCs w:val="24"/>
              </w:rPr>
            </w:pPr>
          </w:p>
        </w:tc>
        <w:tc>
          <w:tcPr>
            <w:tcW w:w="1612" w:type="dxa"/>
            <w:tcBorders>
              <w:right w:val="nil"/>
            </w:tcBorders>
          </w:tcPr>
          <w:p w14:paraId="643D77B7" w14:textId="77777777" w:rsidR="00136DE1" w:rsidRPr="00155463" w:rsidRDefault="00136DE1">
            <w:pPr>
              <w:pStyle w:val="ConsPlusNormal"/>
              <w:rPr>
                <w:rFonts w:ascii="Times New Roman" w:hAnsi="Times New Roman" w:cs="Times New Roman"/>
                <w:sz w:val="24"/>
                <w:szCs w:val="24"/>
              </w:rPr>
            </w:pPr>
          </w:p>
        </w:tc>
      </w:tr>
    </w:tbl>
    <w:p w14:paraId="53809E56" w14:textId="77777777" w:rsidR="00136DE1" w:rsidRPr="00155463" w:rsidRDefault="00136DE1">
      <w:pPr>
        <w:pStyle w:val="ConsPlusNormal"/>
        <w:jc w:val="both"/>
        <w:rPr>
          <w:rFonts w:ascii="Times New Roman" w:hAnsi="Times New Roman" w:cs="Times New Roman"/>
          <w:sz w:val="24"/>
          <w:szCs w:val="24"/>
        </w:rPr>
      </w:pPr>
    </w:p>
    <w:p w14:paraId="08472E2D" w14:textId="77777777"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Раздел 2. Реквизиты контрагента/взыскателя</w:t>
      </w:r>
    </w:p>
    <w:p w14:paraId="2DC31B29"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по исполнительному документу/решению налогового органа</w:t>
      </w:r>
    </w:p>
    <w:p w14:paraId="30F5D12E" w14:textId="77777777" w:rsidR="00136DE1" w:rsidRPr="00155463" w:rsidRDefault="00136DE1">
      <w:pPr>
        <w:pStyle w:val="ConsPlusNormal"/>
        <w:jc w:val="both"/>
        <w:rPr>
          <w:rFonts w:ascii="Times New Roman" w:hAnsi="Times New Roman" w:cs="Times New Roman"/>
          <w:sz w:val="24"/>
          <w:szCs w:val="24"/>
        </w:rPr>
      </w:pPr>
    </w:p>
    <w:tbl>
      <w:tblPr>
        <w:tblW w:w="14794"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160"/>
        <w:gridCol w:w="1260"/>
        <w:gridCol w:w="1080"/>
        <w:gridCol w:w="1800"/>
        <w:gridCol w:w="1541"/>
        <w:gridCol w:w="1732"/>
        <w:gridCol w:w="1639"/>
        <w:gridCol w:w="1388"/>
        <w:gridCol w:w="2194"/>
      </w:tblGrid>
      <w:tr w:rsidR="00136DE1" w:rsidRPr="00155463" w14:paraId="3724F303" w14:textId="77777777">
        <w:tc>
          <w:tcPr>
            <w:tcW w:w="2160" w:type="dxa"/>
            <w:tcBorders>
              <w:left w:val="nil"/>
            </w:tcBorders>
          </w:tcPr>
          <w:p w14:paraId="6166B105"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юридического лица/ФИО физического лица</w:t>
            </w:r>
          </w:p>
        </w:tc>
        <w:tc>
          <w:tcPr>
            <w:tcW w:w="1260" w:type="dxa"/>
          </w:tcPr>
          <w:p w14:paraId="3BA1E874"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ИНН</w:t>
            </w:r>
          </w:p>
        </w:tc>
        <w:tc>
          <w:tcPr>
            <w:tcW w:w="1080" w:type="dxa"/>
          </w:tcPr>
          <w:p w14:paraId="4D5F8999"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КПП</w:t>
            </w:r>
          </w:p>
        </w:tc>
        <w:tc>
          <w:tcPr>
            <w:tcW w:w="1800" w:type="dxa"/>
          </w:tcPr>
          <w:p w14:paraId="652E9C27"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по Сводному реестру</w:t>
            </w:r>
          </w:p>
        </w:tc>
        <w:tc>
          <w:tcPr>
            <w:tcW w:w="1541" w:type="dxa"/>
          </w:tcPr>
          <w:p w14:paraId="482981BF"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 лицевого счета</w:t>
            </w:r>
          </w:p>
        </w:tc>
        <w:tc>
          <w:tcPr>
            <w:tcW w:w="1732" w:type="dxa"/>
          </w:tcPr>
          <w:p w14:paraId="7B6366B5"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 банковского счета</w:t>
            </w:r>
          </w:p>
        </w:tc>
        <w:tc>
          <w:tcPr>
            <w:tcW w:w="1639" w:type="dxa"/>
          </w:tcPr>
          <w:p w14:paraId="2F68244B"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банка</w:t>
            </w:r>
          </w:p>
        </w:tc>
        <w:tc>
          <w:tcPr>
            <w:tcW w:w="1388" w:type="dxa"/>
          </w:tcPr>
          <w:p w14:paraId="49451282"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БИК банка</w:t>
            </w:r>
          </w:p>
        </w:tc>
        <w:tc>
          <w:tcPr>
            <w:tcW w:w="2194" w:type="dxa"/>
            <w:tcBorders>
              <w:right w:val="nil"/>
            </w:tcBorders>
          </w:tcPr>
          <w:p w14:paraId="79E3E714"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Корреспондентский счет банка</w:t>
            </w:r>
          </w:p>
        </w:tc>
      </w:tr>
      <w:tr w:rsidR="00136DE1" w:rsidRPr="00155463" w14:paraId="1D50CD4F" w14:textId="77777777">
        <w:tc>
          <w:tcPr>
            <w:tcW w:w="2160" w:type="dxa"/>
            <w:tcBorders>
              <w:left w:val="nil"/>
            </w:tcBorders>
          </w:tcPr>
          <w:p w14:paraId="1F8B809A"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1260" w:type="dxa"/>
          </w:tcPr>
          <w:p w14:paraId="45D14480"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1080" w:type="dxa"/>
          </w:tcPr>
          <w:p w14:paraId="083DB0F4"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800" w:type="dxa"/>
          </w:tcPr>
          <w:p w14:paraId="41BA3AEF"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1541" w:type="dxa"/>
          </w:tcPr>
          <w:p w14:paraId="2073C8CE"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732" w:type="dxa"/>
          </w:tcPr>
          <w:p w14:paraId="14EB427B"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639" w:type="dxa"/>
          </w:tcPr>
          <w:p w14:paraId="206232A4"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1388" w:type="dxa"/>
          </w:tcPr>
          <w:p w14:paraId="723D7BC4"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2194" w:type="dxa"/>
            <w:tcBorders>
              <w:right w:val="nil"/>
            </w:tcBorders>
          </w:tcPr>
          <w:p w14:paraId="3BC20544"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r>
      <w:tr w:rsidR="00136DE1" w:rsidRPr="00155463" w14:paraId="429E38AE" w14:textId="77777777">
        <w:tblPrEx>
          <w:tblBorders>
            <w:left w:val="single" w:sz="4" w:space="0" w:color="auto"/>
            <w:right w:val="single" w:sz="4" w:space="0" w:color="auto"/>
          </w:tblBorders>
        </w:tblPrEx>
        <w:tc>
          <w:tcPr>
            <w:tcW w:w="2160" w:type="dxa"/>
          </w:tcPr>
          <w:p w14:paraId="3FE10DBD" w14:textId="77777777" w:rsidR="00136DE1" w:rsidRPr="00155463" w:rsidRDefault="00136DE1">
            <w:pPr>
              <w:pStyle w:val="ConsPlusNormal"/>
              <w:rPr>
                <w:rFonts w:ascii="Times New Roman" w:hAnsi="Times New Roman" w:cs="Times New Roman"/>
                <w:sz w:val="24"/>
                <w:szCs w:val="24"/>
              </w:rPr>
            </w:pPr>
          </w:p>
        </w:tc>
        <w:tc>
          <w:tcPr>
            <w:tcW w:w="1260" w:type="dxa"/>
          </w:tcPr>
          <w:p w14:paraId="37D8F4C9" w14:textId="77777777" w:rsidR="00136DE1" w:rsidRPr="00155463" w:rsidRDefault="00136DE1">
            <w:pPr>
              <w:pStyle w:val="ConsPlusNormal"/>
              <w:rPr>
                <w:rFonts w:ascii="Times New Roman" w:hAnsi="Times New Roman" w:cs="Times New Roman"/>
                <w:sz w:val="24"/>
                <w:szCs w:val="24"/>
              </w:rPr>
            </w:pPr>
          </w:p>
        </w:tc>
        <w:tc>
          <w:tcPr>
            <w:tcW w:w="1080" w:type="dxa"/>
          </w:tcPr>
          <w:p w14:paraId="193396CB" w14:textId="77777777" w:rsidR="00136DE1" w:rsidRPr="00155463" w:rsidRDefault="00136DE1">
            <w:pPr>
              <w:pStyle w:val="ConsPlusNormal"/>
              <w:rPr>
                <w:rFonts w:ascii="Times New Roman" w:hAnsi="Times New Roman" w:cs="Times New Roman"/>
                <w:sz w:val="24"/>
                <w:szCs w:val="24"/>
              </w:rPr>
            </w:pPr>
          </w:p>
        </w:tc>
        <w:tc>
          <w:tcPr>
            <w:tcW w:w="1800" w:type="dxa"/>
          </w:tcPr>
          <w:p w14:paraId="6B2CA011" w14:textId="77777777" w:rsidR="00136DE1" w:rsidRPr="00155463" w:rsidRDefault="00136DE1">
            <w:pPr>
              <w:pStyle w:val="ConsPlusNormal"/>
              <w:rPr>
                <w:rFonts w:ascii="Times New Roman" w:hAnsi="Times New Roman" w:cs="Times New Roman"/>
                <w:sz w:val="24"/>
                <w:szCs w:val="24"/>
              </w:rPr>
            </w:pPr>
          </w:p>
        </w:tc>
        <w:tc>
          <w:tcPr>
            <w:tcW w:w="1541" w:type="dxa"/>
          </w:tcPr>
          <w:p w14:paraId="2A05A077" w14:textId="77777777" w:rsidR="00136DE1" w:rsidRPr="00155463" w:rsidRDefault="00136DE1">
            <w:pPr>
              <w:pStyle w:val="ConsPlusNormal"/>
              <w:rPr>
                <w:rFonts w:ascii="Times New Roman" w:hAnsi="Times New Roman" w:cs="Times New Roman"/>
                <w:sz w:val="24"/>
                <w:szCs w:val="24"/>
              </w:rPr>
            </w:pPr>
          </w:p>
        </w:tc>
        <w:tc>
          <w:tcPr>
            <w:tcW w:w="1732" w:type="dxa"/>
          </w:tcPr>
          <w:p w14:paraId="34E9CB79" w14:textId="77777777" w:rsidR="00136DE1" w:rsidRPr="00155463" w:rsidRDefault="00136DE1">
            <w:pPr>
              <w:pStyle w:val="ConsPlusNormal"/>
              <w:rPr>
                <w:rFonts w:ascii="Times New Roman" w:hAnsi="Times New Roman" w:cs="Times New Roman"/>
                <w:sz w:val="24"/>
                <w:szCs w:val="24"/>
              </w:rPr>
            </w:pPr>
          </w:p>
        </w:tc>
        <w:tc>
          <w:tcPr>
            <w:tcW w:w="1639" w:type="dxa"/>
          </w:tcPr>
          <w:p w14:paraId="082FBD6C" w14:textId="77777777" w:rsidR="00136DE1" w:rsidRPr="00155463" w:rsidRDefault="00136DE1">
            <w:pPr>
              <w:pStyle w:val="ConsPlusNormal"/>
              <w:rPr>
                <w:rFonts w:ascii="Times New Roman" w:hAnsi="Times New Roman" w:cs="Times New Roman"/>
                <w:sz w:val="24"/>
                <w:szCs w:val="24"/>
              </w:rPr>
            </w:pPr>
          </w:p>
        </w:tc>
        <w:tc>
          <w:tcPr>
            <w:tcW w:w="1388" w:type="dxa"/>
          </w:tcPr>
          <w:p w14:paraId="2A829142" w14:textId="77777777" w:rsidR="00136DE1" w:rsidRPr="00155463" w:rsidRDefault="00136DE1">
            <w:pPr>
              <w:pStyle w:val="ConsPlusNormal"/>
              <w:rPr>
                <w:rFonts w:ascii="Times New Roman" w:hAnsi="Times New Roman" w:cs="Times New Roman"/>
                <w:sz w:val="24"/>
                <w:szCs w:val="24"/>
              </w:rPr>
            </w:pPr>
          </w:p>
        </w:tc>
        <w:tc>
          <w:tcPr>
            <w:tcW w:w="2194" w:type="dxa"/>
          </w:tcPr>
          <w:p w14:paraId="6E0B4D37" w14:textId="77777777" w:rsidR="00136DE1" w:rsidRPr="00155463" w:rsidRDefault="00136DE1">
            <w:pPr>
              <w:pStyle w:val="ConsPlusNormal"/>
              <w:rPr>
                <w:rFonts w:ascii="Times New Roman" w:hAnsi="Times New Roman" w:cs="Times New Roman"/>
                <w:sz w:val="24"/>
                <w:szCs w:val="24"/>
              </w:rPr>
            </w:pPr>
          </w:p>
        </w:tc>
      </w:tr>
      <w:tr w:rsidR="00136DE1" w:rsidRPr="00155463" w14:paraId="6EB04AB6" w14:textId="77777777">
        <w:tblPrEx>
          <w:tblBorders>
            <w:left w:val="single" w:sz="4" w:space="0" w:color="auto"/>
            <w:right w:val="single" w:sz="4" w:space="0" w:color="auto"/>
          </w:tblBorders>
        </w:tblPrEx>
        <w:tc>
          <w:tcPr>
            <w:tcW w:w="2160" w:type="dxa"/>
          </w:tcPr>
          <w:p w14:paraId="4AF1553C" w14:textId="77777777" w:rsidR="00136DE1" w:rsidRPr="00155463" w:rsidRDefault="00136DE1">
            <w:pPr>
              <w:pStyle w:val="ConsPlusNormal"/>
              <w:rPr>
                <w:rFonts w:ascii="Times New Roman" w:hAnsi="Times New Roman" w:cs="Times New Roman"/>
                <w:sz w:val="24"/>
                <w:szCs w:val="24"/>
              </w:rPr>
            </w:pPr>
          </w:p>
        </w:tc>
        <w:tc>
          <w:tcPr>
            <w:tcW w:w="1260" w:type="dxa"/>
          </w:tcPr>
          <w:p w14:paraId="275FB976" w14:textId="77777777" w:rsidR="00136DE1" w:rsidRPr="00155463" w:rsidRDefault="00136DE1">
            <w:pPr>
              <w:pStyle w:val="ConsPlusNormal"/>
              <w:rPr>
                <w:rFonts w:ascii="Times New Roman" w:hAnsi="Times New Roman" w:cs="Times New Roman"/>
                <w:sz w:val="24"/>
                <w:szCs w:val="24"/>
              </w:rPr>
            </w:pPr>
          </w:p>
        </w:tc>
        <w:tc>
          <w:tcPr>
            <w:tcW w:w="1080" w:type="dxa"/>
          </w:tcPr>
          <w:p w14:paraId="1E5AB577" w14:textId="77777777" w:rsidR="00136DE1" w:rsidRPr="00155463" w:rsidRDefault="00136DE1">
            <w:pPr>
              <w:pStyle w:val="ConsPlusNormal"/>
              <w:rPr>
                <w:rFonts w:ascii="Times New Roman" w:hAnsi="Times New Roman" w:cs="Times New Roman"/>
                <w:sz w:val="24"/>
                <w:szCs w:val="24"/>
              </w:rPr>
            </w:pPr>
          </w:p>
        </w:tc>
        <w:tc>
          <w:tcPr>
            <w:tcW w:w="1800" w:type="dxa"/>
          </w:tcPr>
          <w:p w14:paraId="18F068A8" w14:textId="77777777" w:rsidR="00136DE1" w:rsidRPr="00155463" w:rsidRDefault="00136DE1">
            <w:pPr>
              <w:pStyle w:val="ConsPlusNormal"/>
              <w:rPr>
                <w:rFonts w:ascii="Times New Roman" w:hAnsi="Times New Roman" w:cs="Times New Roman"/>
                <w:sz w:val="24"/>
                <w:szCs w:val="24"/>
              </w:rPr>
            </w:pPr>
          </w:p>
        </w:tc>
        <w:tc>
          <w:tcPr>
            <w:tcW w:w="1541" w:type="dxa"/>
          </w:tcPr>
          <w:p w14:paraId="59EBA103" w14:textId="77777777" w:rsidR="00136DE1" w:rsidRPr="00155463" w:rsidRDefault="00136DE1">
            <w:pPr>
              <w:pStyle w:val="ConsPlusNormal"/>
              <w:rPr>
                <w:rFonts w:ascii="Times New Roman" w:hAnsi="Times New Roman" w:cs="Times New Roman"/>
                <w:sz w:val="24"/>
                <w:szCs w:val="24"/>
              </w:rPr>
            </w:pPr>
          </w:p>
        </w:tc>
        <w:tc>
          <w:tcPr>
            <w:tcW w:w="1732" w:type="dxa"/>
          </w:tcPr>
          <w:p w14:paraId="3F8CE1D5" w14:textId="77777777" w:rsidR="00136DE1" w:rsidRPr="00155463" w:rsidRDefault="00136DE1">
            <w:pPr>
              <w:pStyle w:val="ConsPlusNormal"/>
              <w:rPr>
                <w:rFonts w:ascii="Times New Roman" w:hAnsi="Times New Roman" w:cs="Times New Roman"/>
                <w:sz w:val="24"/>
                <w:szCs w:val="24"/>
              </w:rPr>
            </w:pPr>
          </w:p>
        </w:tc>
        <w:tc>
          <w:tcPr>
            <w:tcW w:w="1639" w:type="dxa"/>
          </w:tcPr>
          <w:p w14:paraId="1AC077E1" w14:textId="77777777" w:rsidR="00136DE1" w:rsidRPr="00155463" w:rsidRDefault="00136DE1">
            <w:pPr>
              <w:pStyle w:val="ConsPlusNormal"/>
              <w:rPr>
                <w:rFonts w:ascii="Times New Roman" w:hAnsi="Times New Roman" w:cs="Times New Roman"/>
                <w:sz w:val="24"/>
                <w:szCs w:val="24"/>
              </w:rPr>
            </w:pPr>
          </w:p>
        </w:tc>
        <w:tc>
          <w:tcPr>
            <w:tcW w:w="1388" w:type="dxa"/>
          </w:tcPr>
          <w:p w14:paraId="64C3C1DC" w14:textId="77777777" w:rsidR="00136DE1" w:rsidRPr="00155463" w:rsidRDefault="00136DE1">
            <w:pPr>
              <w:pStyle w:val="ConsPlusNormal"/>
              <w:rPr>
                <w:rFonts w:ascii="Times New Roman" w:hAnsi="Times New Roman" w:cs="Times New Roman"/>
                <w:sz w:val="24"/>
                <w:szCs w:val="24"/>
              </w:rPr>
            </w:pPr>
          </w:p>
        </w:tc>
        <w:tc>
          <w:tcPr>
            <w:tcW w:w="2194" w:type="dxa"/>
          </w:tcPr>
          <w:p w14:paraId="44F10DEE" w14:textId="77777777" w:rsidR="00136DE1" w:rsidRPr="00155463" w:rsidRDefault="00136DE1">
            <w:pPr>
              <w:pStyle w:val="ConsPlusNormal"/>
              <w:rPr>
                <w:rFonts w:ascii="Times New Roman" w:hAnsi="Times New Roman" w:cs="Times New Roman"/>
                <w:sz w:val="24"/>
                <w:szCs w:val="24"/>
              </w:rPr>
            </w:pPr>
          </w:p>
        </w:tc>
      </w:tr>
    </w:tbl>
    <w:p w14:paraId="7C2F0D7E" w14:textId="77777777" w:rsidR="00136DE1" w:rsidRPr="00155463" w:rsidRDefault="00136DE1">
      <w:pPr>
        <w:pStyle w:val="ConsPlusNormal"/>
        <w:jc w:val="both"/>
        <w:rPr>
          <w:rFonts w:ascii="Times New Roman" w:hAnsi="Times New Roman" w:cs="Times New Roman"/>
          <w:sz w:val="24"/>
          <w:szCs w:val="24"/>
        </w:rPr>
      </w:pPr>
    </w:p>
    <w:p w14:paraId="342591D6" w14:textId="77777777"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Номер страницы __________</w:t>
      </w:r>
    </w:p>
    <w:p w14:paraId="20588A59" w14:textId="77777777"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Всего страниц ___________</w:t>
      </w:r>
    </w:p>
    <w:p w14:paraId="7FC0365E" w14:textId="77777777" w:rsidR="00136DE1" w:rsidRPr="00155463" w:rsidRDefault="00136DE1">
      <w:pPr>
        <w:rPr>
          <w:rFonts w:ascii="Times New Roman" w:hAnsi="Times New Roman" w:cs="Times New Roman"/>
          <w:sz w:val="24"/>
          <w:szCs w:val="24"/>
        </w:rPr>
        <w:sectPr w:rsidR="00136DE1" w:rsidRPr="00155463" w:rsidSect="00266A3A">
          <w:pgSz w:w="16838" w:h="11906" w:orient="landscape"/>
          <w:pgMar w:top="719" w:right="1134" w:bottom="851" w:left="1134" w:header="0" w:footer="0" w:gutter="0"/>
          <w:cols w:space="720"/>
        </w:sectPr>
      </w:pPr>
    </w:p>
    <w:p w14:paraId="0BF2C3A4" w14:textId="77777777" w:rsidR="00136DE1" w:rsidRPr="00155463" w:rsidRDefault="00136DE1">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 2</w:t>
      </w:r>
    </w:p>
    <w:p w14:paraId="7B48180E" w14:textId="77777777" w:rsidR="00136DE1" w:rsidRPr="00155463" w:rsidRDefault="00136DE1"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к Порядку учета бюджетных</w:t>
      </w:r>
    </w:p>
    <w:p w14:paraId="17CFDB1B" w14:textId="77777777" w:rsidR="00136DE1" w:rsidRDefault="00136DE1"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14:paraId="1C1564C4" w14:textId="77777777" w:rsidR="00B4125A" w:rsidRDefault="00F7749E" w:rsidP="00F4728A">
      <w:pPr>
        <w:pStyle w:val="ConsPlusNormal"/>
        <w:jc w:val="right"/>
        <w:rPr>
          <w:rFonts w:ascii="Times New Roman" w:hAnsi="Times New Roman" w:cs="Times New Roman"/>
          <w:sz w:val="24"/>
          <w:szCs w:val="24"/>
        </w:rPr>
      </w:pPr>
      <w:r>
        <w:rPr>
          <w:rFonts w:ascii="Times New Roman" w:hAnsi="Times New Roman" w:cs="Times New Roman"/>
          <w:sz w:val="24"/>
          <w:szCs w:val="24"/>
        </w:rPr>
        <w:t>Трускляйского</w:t>
      </w:r>
      <w:r w:rsidR="00B4125A">
        <w:rPr>
          <w:rFonts w:ascii="Times New Roman" w:hAnsi="Times New Roman" w:cs="Times New Roman"/>
          <w:sz w:val="24"/>
          <w:szCs w:val="24"/>
        </w:rPr>
        <w:t xml:space="preserve"> сельского поселения </w:t>
      </w:r>
    </w:p>
    <w:p w14:paraId="7BC77164" w14:textId="77777777" w:rsidR="00136DE1" w:rsidRPr="00155463" w:rsidRDefault="00C2778C" w:rsidP="00F4728A">
      <w:pPr>
        <w:pStyle w:val="ConsPlusNormal"/>
        <w:jc w:val="right"/>
        <w:rPr>
          <w:rFonts w:ascii="Times New Roman" w:hAnsi="Times New Roman" w:cs="Times New Roman"/>
          <w:sz w:val="24"/>
          <w:szCs w:val="24"/>
        </w:rPr>
      </w:pPr>
      <w:r>
        <w:rPr>
          <w:rFonts w:ascii="Times New Roman" w:hAnsi="Times New Roman" w:cs="Times New Roman"/>
          <w:sz w:val="24"/>
          <w:szCs w:val="24"/>
        </w:rPr>
        <w:t>Рузаевского</w:t>
      </w:r>
      <w:r w:rsidR="00136DE1" w:rsidRPr="00155463">
        <w:rPr>
          <w:rFonts w:ascii="Times New Roman" w:hAnsi="Times New Roman" w:cs="Times New Roman"/>
          <w:sz w:val="24"/>
          <w:szCs w:val="24"/>
        </w:rPr>
        <w:t xml:space="preserve"> муниципального района Республики Мордовия</w:t>
      </w:r>
    </w:p>
    <w:p w14:paraId="2D560064" w14:textId="77777777" w:rsidR="00136DE1" w:rsidRPr="00155463" w:rsidRDefault="00136DE1"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57040E">
        <w:rPr>
          <w:rFonts w:ascii="Times New Roman" w:hAnsi="Times New Roman" w:cs="Times New Roman"/>
          <w:sz w:val="24"/>
          <w:szCs w:val="24"/>
        </w:rPr>
        <w:t xml:space="preserve">                                             </w:t>
      </w:r>
      <w:r w:rsidRPr="00155463">
        <w:rPr>
          <w:rFonts w:ascii="Times New Roman" w:hAnsi="Times New Roman" w:cs="Times New Roman"/>
          <w:sz w:val="24"/>
          <w:szCs w:val="24"/>
        </w:rPr>
        <w:t xml:space="preserve"> №</w:t>
      </w:r>
    </w:p>
    <w:p w14:paraId="5759C7EE" w14:textId="77777777" w:rsidR="00136DE1" w:rsidRPr="00155463" w:rsidRDefault="00136DE1">
      <w:pPr>
        <w:pStyle w:val="ConsPlusNormal"/>
        <w:jc w:val="right"/>
        <w:rPr>
          <w:rFonts w:ascii="Times New Roman" w:hAnsi="Times New Roman" w:cs="Times New Roman"/>
          <w:sz w:val="24"/>
          <w:szCs w:val="24"/>
        </w:rPr>
      </w:pPr>
    </w:p>
    <w:p w14:paraId="2A57D9DE" w14:textId="77777777" w:rsidR="00136DE1" w:rsidRPr="00155463" w:rsidRDefault="00136DE1" w:rsidP="00F4728A">
      <w:pPr>
        <w:pStyle w:val="ConsPlusNonformat"/>
        <w:jc w:val="both"/>
      </w:pPr>
      <w:r w:rsidRPr="00155463">
        <w:t xml:space="preserve">                                 Сведения</w:t>
      </w:r>
    </w:p>
    <w:p w14:paraId="074DDC6A" w14:textId="77777777" w:rsidR="00136DE1" w:rsidRPr="00155463" w:rsidRDefault="00136DE1" w:rsidP="00F4728A">
      <w:pPr>
        <w:pStyle w:val="ConsPlusNonformat"/>
        <w:jc w:val="both"/>
      </w:pPr>
      <w:r w:rsidRPr="00155463">
        <w:t xml:space="preserve">                   о денежном обязательстве N _________</w:t>
      </w:r>
    </w:p>
    <w:p w14:paraId="510D7BEA" w14:textId="77777777" w:rsidR="00136DE1" w:rsidRPr="00155463" w:rsidRDefault="00136DE1" w:rsidP="00F4728A">
      <w:pPr>
        <w:pStyle w:val="ConsPlusNonformat"/>
        <w:jc w:val="both"/>
      </w:pPr>
      <w:r w:rsidRPr="00155463">
        <w:t xml:space="preserve">                     "__" ___________________ 20__ г.</w:t>
      </w:r>
    </w:p>
    <w:p w14:paraId="0D579CB3" w14:textId="77777777" w:rsidR="00136DE1" w:rsidRPr="00155463" w:rsidRDefault="00136DE1" w:rsidP="00F4728A">
      <w:pPr>
        <w:pStyle w:val="ConsPlusNonformat"/>
        <w:jc w:val="both"/>
      </w:pPr>
      <w:r w:rsidRPr="00155463">
        <w:t xml:space="preserve">                                                                                                                ┌───────┐</w:t>
      </w:r>
    </w:p>
    <w:p w14:paraId="75232696" w14:textId="77777777" w:rsidR="00136DE1" w:rsidRPr="00155463" w:rsidRDefault="00136DE1" w:rsidP="00F4728A">
      <w:pPr>
        <w:pStyle w:val="ConsPlusNonformat"/>
        <w:jc w:val="both"/>
      </w:pPr>
      <w:r w:rsidRPr="00155463">
        <w:t xml:space="preserve">                                                                                                                │ Коды  │</w:t>
      </w:r>
    </w:p>
    <w:p w14:paraId="608C4519" w14:textId="77777777" w:rsidR="00136DE1" w:rsidRPr="00155463" w:rsidRDefault="00136DE1" w:rsidP="00F4728A">
      <w:pPr>
        <w:pStyle w:val="ConsPlusNonformat"/>
        <w:jc w:val="both"/>
      </w:pPr>
      <w:r w:rsidRPr="00155463">
        <w:t xml:space="preserve">                                                                                                                ├───────┤</w:t>
      </w:r>
    </w:p>
    <w:p w14:paraId="0043AC9F" w14:textId="77777777" w:rsidR="00136DE1" w:rsidRPr="00155463" w:rsidRDefault="00136DE1" w:rsidP="00F4728A">
      <w:pPr>
        <w:pStyle w:val="ConsPlusNonformat"/>
        <w:jc w:val="both"/>
      </w:pPr>
      <w:r w:rsidRPr="00155463">
        <w:t xml:space="preserve">                                                                                                  Форма по </w:t>
      </w:r>
      <w:hyperlink r:id="rId21" w:history="1">
        <w:r w:rsidRPr="00155463">
          <w:t>ОКУД</w:t>
        </w:r>
      </w:hyperlink>
      <w:r w:rsidRPr="00155463">
        <w:t xml:space="preserve"> │0506102│</w:t>
      </w:r>
    </w:p>
    <w:p w14:paraId="3F420FC0" w14:textId="77777777" w:rsidR="00136DE1" w:rsidRPr="00155463" w:rsidRDefault="00136DE1" w:rsidP="00F4728A">
      <w:pPr>
        <w:pStyle w:val="ConsPlusNonformat"/>
        <w:jc w:val="both"/>
      </w:pPr>
      <w:r w:rsidRPr="00155463">
        <w:t xml:space="preserve">                                                                                                                ├───────┤</w:t>
      </w:r>
    </w:p>
    <w:p w14:paraId="6463173C" w14:textId="77777777" w:rsidR="00136DE1" w:rsidRPr="00155463" w:rsidRDefault="00136DE1" w:rsidP="00F4728A">
      <w:pPr>
        <w:pStyle w:val="ConsPlusNonformat"/>
        <w:jc w:val="both"/>
      </w:pPr>
      <w:r w:rsidRPr="00155463">
        <w:t xml:space="preserve">                                                                                                           Дата │       │</w:t>
      </w:r>
    </w:p>
    <w:p w14:paraId="487F42E5" w14:textId="77777777" w:rsidR="00136DE1" w:rsidRPr="00155463" w:rsidRDefault="00136DE1" w:rsidP="00F4728A">
      <w:pPr>
        <w:pStyle w:val="ConsPlusNonformat"/>
        <w:jc w:val="both"/>
      </w:pPr>
      <w:r w:rsidRPr="00155463">
        <w:t>Получатель                                                                                                      ├───────┤</w:t>
      </w:r>
    </w:p>
    <w:p w14:paraId="55362CD2" w14:textId="77777777" w:rsidR="00136DE1" w:rsidRPr="00155463" w:rsidRDefault="00136DE1" w:rsidP="00F4728A">
      <w:pPr>
        <w:pStyle w:val="ConsPlusNonformat"/>
        <w:jc w:val="both"/>
      </w:pPr>
      <w:r w:rsidRPr="00155463">
        <w:t>бюджетных средств  ______________________                                               Код по Сводному реестру │       │</w:t>
      </w:r>
    </w:p>
    <w:p w14:paraId="1A626821" w14:textId="77777777" w:rsidR="00136DE1" w:rsidRPr="00155463" w:rsidRDefault="00136DE1" w:rsidP="00F4728A">
      <w:pPr>
        <w:pStyle w:val="ConsPlusNonformat"/>
        <w:jc w:val="both"/>
      </w:pPr>
      <w:r w:rsidRPr="00155463">
        <w:t xml:space="preserve">                                                                                                                ├───────┤</w:t>
      </w:r>
    </w:p>
    <w:p w14:paraId="4C418CC9" w14:textId="77777777" w:rsidR="00136DE1" w:rsidRPr="00155463" w:rsidRDefault="00136DE1" w:rsidP="00F4728A">
      <w:pPr>
        <w:pStyle w:val="ConsPlusNonformat"/>
        <w:jc w:val="both"/>
      </w:pPr>
      <w:r w:rsidRPr="00155463">
        <w:t>Главный распорядитель                                                                      Номер лицевого счета │       │</w:t>
      </w:r>
    </w:p>
    <w:p w14:paraId="09C2C9D9" w14:textId="77777777" w:rsidR="00136DE1" w:rsidRPr="00155463" w:rsidRDefault="00136DE1" w:rsidP="00F4728A">
      <w:pPr>
        <w:pStyle w:val="ConsPlusNonformat"/>
        <w:jc w:val="both"/>
      </w:pPr>
      <w:r w:rsidRPr="00155463">
        <w:t>бюджетных средств  ______________________                                                                       ├───────┤</w:t>
      </w:r>
    </w:p>
    <w:p w14:paraId="10C6409C" w14:textId="77777777" w:rsidR="00136DE1" w:rsidRPr="00155463" w:rsidRDefault="00136DE1" w:rsidP="00F4728A">
      <w:pPr>
        <w:pStyle w:val="ConsPlusNonformat"/>
        <w:jc w:val="both"/>
      </w:pPr>
      <w:r w:rsidRPr="00155463">
        <w:t xml:space="preserve">                   ______________________                                                           Глава по БК │       │</w:t>
      </w:r>
    </w:p>
    <w:p w14:paraId="20A94BAF" w14:textId="77777777" w:rsidR="00136DE1" w:rsidRPr="00155463" w:rsidRDefault="00136DE1" w:rsidP="00F4728A">
      <w:pPr>
        <w:pStyle w:val="ConsPlusNonformat"/>
        <w:jc w:val="both"/>
      </w:pPr>
      <w:r w:rsidRPr="00155463">
        <w:t>Финансовый орган   ______________________                                                                       ├───────┤</w:t>
      </w:r>
    </w:p>
    <w:p w14:paraId="19C93618" w14:textId="77777777" w:rsidR="00136DE1" w:rsidRPr="00155463" w:rsidRDefault="00136DE1" w:rsidP="00F4728A">
      <w:pPr>
        <w:pStyle w:val="ConsPlusNonformat"/>
        <w:jc w:val="both"/>
      </w:pPr>
      <w:r w:rsidRPr="00155463">
        <w:t xml:space="preserve">                                                                                                       по </w:t>
      </w:r>
      <w:hyperlink r:id="rId22" w:history="1">
        <w:r w:rsidRPr="00155463">
          <w:t>ОКТМО</w:t>
        </w:r>
      </w:hyperlink>
      <w:r w:rsidRPr="00155463">
        <w:t xml:space="preserve"> │       │</w:t>
      </w:r>
    </w:p>
    <w:p w14:paraId="572CEF10" w14:textId="77777777" w:rsidR="00136DE1" w:rsidRPr="00155463" w:rsidRDefault="00136DE1" w:rsidP="00F4728A">
      <w:pPr>
        <w:pStyle w:val="ConsPlusNonformat"/>
        <w:jc w:val="both"/>
      </w:pPr>
      <w:r w:rsidRPr="00155463">
        <w:t xml:space="preserve">                                                                                                        по ОКПО │       │</w:t>
      </w:r>
    </w:p>
    <w:p w14:paraId="71DC296D" w14:textId="77777777" w:rsidR="00136DE1" w:rsidRPr="00155463" w:rsidRDefault="00136DE1" w:rsidP="00F4728A">
      <w:pPr>
        <w:pStyle w:val="ConsPlusNonformat"/>
        <w:jc w:val="both"/>
      </w:pPr>
      <w:r w:rsidRPr="00155463">
        <w:t xml:space="preserve">                                                                         Учетный номер бюджетного обязательства │       │</w:t>
      </w:r>
    </w:p>
    <w:p w14:paraId="262E3B07" w14:textId="77777777" w:rsidR="00136DE1" w:rsidRPr="00155463" w:rsidRDefault="00136DE1" w:rsidP="00F4728A">
      <w:pPr>
        <w:pStyle w:val="ConsPlusNonformat"/>
        <w:jc w:val="both"/>
      </w:pPr>
      <w:r w:rsidRPr="00155463">
        <w:t xml:space="preserve">                                                                          Учетный номер денежного обязательства │       │</w:t>
      </w:r>
    </w:p>
    <w:p w14:paraId="569B3BE8" w14:textId="77777777" w:rsidR="00136DE1" w:rsidRPr="00155463" w:rsidRDefault="00136DE1" w:rsidP="00F4728A">
      <w:pPr>
        <w:pStyle w:val="ConsPlusNonformat"/>
        <w:jc w:val="both"/>
      </w:pPr>
      <w:r w:rsidRPr="00155463">
        <w:t xml:space="preserve">                                                                                     Признак авансового платежа │       │</w:t>
      </w:r>
    </w:p>
    <w:p w14:paraId="1C560E3F" w14:textId="77777777" w:rsidR="00136DE1" w:rsidRPr="00155463" w:rsidRDefault="00136DE1" w:rsidP="00F4728A">
      <w:pPr>
        <w:pStyle w:val="ConsPlusNonformat"/>
        <w:jc w:val="both"/>
      </w:pPr>
      <w:r w:rsidRPr="00155463">
        <w:t>Периодичность: ежедневная                                                                                       │       │</w:t>
      </w:r>
    </w:p>
    <w:p w14:paraId="2C6D4DFF" w14:textId="77777777" w:rsidR="00136DE1" w:rsidRPr="00155463" w:rsidRDefault="00136DE1" w:rsidP="00F4728A">
      <w:pPr>
        <w:pStyle w:val="ConsPlusNonformat"/>
        <w:jc w:val="both"/>
      </w:pPr>
      <w:r w:rsidRPr="00155463">
        <w:t>Единица измерения: руб.                                                                                         ├───────┤</w:t>
      </w:r>
    </w:p>
    <w:p w14:paraId="7855F192" w14:textId="77777777" w:rsidR="00136DE1" w:rsidRPr="00155463" w:rsidRDefault="00136DE1" w:rsidP="00F4728A">
      <w:pPr>
        <w:pStyle w:val="ConsPlusNonformat"/>
        <w:jc w:val="both"/>
      </w:pPr>
      <w:r w:rsidRPr="00155463">
        <w:t xml:space="preserve">                   денежные единицы в                                                                   по </w:t>
      </w:r>
      <w:hyperlink r:id="rId23" w:history="1">
        <w:r w:rsidRPr="00155463">
          <w:t>ОКЕИ</w:t>
        </w:r>
      </w:hyperlink>
      <w:r w:rsidRPr="00155463">
        <w:t xml:space="preserve"> │  383  │</w:t>
      </w:r>
    </w:p>
    <w:p w14:paraId="14216840" w14:textId="77777777" w:rsidR="00136DE1" w:rsidRPr="00155463" w:rsidRDefault="00136DE1" w:rsidP="00F4728A">
      <w:pPr>
        <w:pStyle w:val="ConsPlusNonformat"/>
        <w:jc w:val="both"/>
      </w:pPr>
      <w:r w:rsidRPr="00155463">
        <w:t xml:space="preserve">                   иностранной валюте                                                                           ├───────┤</w:t>
      </w:r>
    </w:p>
    <w:p w14:paraId="60A91C9D" w14:textId="77777777" w:rsidR="00136DE1" w:rsidRPr="00155463" w:rsidRDefault="00136DE1" w:rsidP="00F4728A">
      <w:pPr>
        <w:pStyle w:val="ConsPlusNonformat"/>
        <w:jc w:val="both"/>
      </w:pPr>
      <w:r w:rsidRPr="00155463">
        <w:t xml:space="preserve">                                                                                                         по </w:t>
      </w:r>
      <w:hyperlink r:id="rId24" w:history="1">
        <w:r w:rsidRPr="00155463">
          <w:t>ОКВ</w:t>
        </w:r>
      </w:hyperlink>
      <w:r w:rsidRPr="00155463">
        <w:t xml:space="preserve"> │       │</w:t>
      </w:r>
    </w:p>
    <w:p w14:paraId="52BBAA2C" w14:textId="77777777" w:rsidR="00136DE1" w:rsidRPr="00155463" w:rsidRDefault="00136DE1" w:rsidP="00F4728A">
      <w:pPr>
        <w:pStyle w:val="ConsPlusNonformat"/>
        <w:jc w:val="both"/>
      </w:pPr>
      <w:r w:rsidRPr="00155463">
        <w:t xml:space="preserve">                                                                                                                └───────┘</w:t>
      </w:r>
    </w:p>
    <w:p w14:paraId="047C2C7C" w14:textId="77777777"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1. Реквизиты документа, подтверждающего возникновение</w:t>
      </w:r>
    </w:p>
    <w:p w14:paraId="2AC34400"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денежного обязательства</w:t>
      </w:r>
    </w:p>
    <w:p w14:paraId="20147B42" w14:textId="77777777" w:rsidR="00136DE1" w:rsidRPr="00155463" w:rsidRDefault="00136DE1">
      <w:pPr>
        <w:pStyle w:val="ConsPlusNormal"/>
        <w:jc w:val="both"/>
        <w:rPr>
          <w:rFonts w:ascii="Times New Roman" w:hAnsi="Times New Roman" w:cs="Times New Roman"/>
          <w:sz w:val="24"/>
          <w:szCs w:val="24"/>
        </w:rPr>
      </w:pPr>
    </w:p>
    <w:tbl>
      <w:tblPr>
        <w:tblW w:w="0" w:type="auto"/>
        <w:tblInd w:w="41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91"/>
        <w:gridCol w:w="2154"/>
        <w:gridCol w:w="1417"/>
        <w:gridCol w:w="1587"/>
        <w:gridCol w:w="2721"/>
      </w:tblGrid>
      <w:tr w:rsidR="00136DE1" w:rsidRPr="00155463" w14:paraId="49AC6C16" w14:textId="77777777" w:rsidTr="00D47986">
        <w:tc>
          <w:tcPr>
            <w:tcW w:w="1191" w:type="dxa"/>
            <w:tcBorders>
              <w:left w:val="single" w:sz="4" w:space="0" w:color="auto"/>
            </w:tcBorders>
          </w:tcPr>
          <w:p w14:paraId="4CC962DA"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Вид</w:t>
            </w:r>
          </w:p>
        </w:tc>
        <w:tc>
          <w:tcPr>
            <w:tcW w:w="2154" w:type="dxa"/>
          </w:tcPr>
          <w:p w14:paraId="64E210CC"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w:t>
            </w:r>
          </w:p>
        </w:tc>
        <w:tc>
          <w:tcPr>
            <w:tcW w:w="1417" w:type="dxa"/>
          </w:tcPr>
          <w:p w14:paraId="4FAB4683"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Дата</w:t>
            </w:r>
          </w:p>
        </w:tc>
        <w:tc>
          <w:tcPr>
            <w:tcW w:w="1587" w:type="dxa"/>
          </w:tcPr>
          <w:p w14:paraId="78BCF8B6"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w:t>
            </w:r>
          </w:p>
        </w:tc>
        <w:tc>
          <w:tcPr>
            <w:tcW w:w="2721" w:type="dxa"/>
            <w:tcBorders>
              <w:right w:val="single" w:sz="4" w:space="0" w:color="auto"/>
            </w:tcBorders>
          </w:tcPr>
          <w:p w14:paraId="049E5841"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Предмет</w:t>
            </w:r>
          </w:p>
        </w:tc>
      </w:tr>
      <w:tr w:rsidR="00136DE1" w:rsidRPr="00155463" w14:paraId="1E8951E0" w14:textId="77777777" w:rsidTr="00D47986">
        <w:tc>
          <w:tcPr>
            <w:tcW w:w="1191" w:type="dxa"/>
            <w:tcBorders>
              <w:left w:val="single" w:sz="4" w:space="0" w:color="auto"/>
            </w:tcBorders>
          </w:tcPr>
          <w:p w14:paraId="76BB63DA"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2154" w:type="dxa"/>
          </w:tcPr>
          <w:p w14:paraId="0DF29690"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1417" w:type="dxa"/>
          </w:tcPr>
          <w:p w14:paraId="2E86C93D"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587" w:type="dxa"/>
          </w:tcPr>
          <w:p w14:paraId="03E2E21C"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2721" w:type="dxa"/>
            <w:tcBorders>
              <w:right w:val="single" w:sz="4" w:space="0" w:color="auto"/>
            </w:tcBorders>
          </w:tcPr>
          <w:p w14:paraId="32090172"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r>
      <w:tr w:rsidR="00136DE1" w:rsidRPr="00155463" w14:paraId="2E099641" w14:textId="77777777" w:rsidTr="00D47986">
        <w:tblPrEx>
          <w:tblBorders>
            <w:left w:val="single" w:sz="4" w:space="0" w:color="auto"/>
          </w:tblBorders>
        </w:tblPrEx>
        <w:tc>
          <w:tcPr>
            <w:tcW w:w="1191" w:type="dxa"/>
          </w:tcPr>
          <w:p w14:paraId="1516C197" w14:textId="77777777" w:rsidR="00136DE1" w:rsidRPr="00155463" w:rsidRDefault="00136DE1">
            <w:pPr>
              <w:pStyle w:val="ConsPlusNormal"/>
              <w:rPr>
                <w:rFonts w:ascii="Times New Roman" w:hAnsi="Times New Roman" w:cs="Times New Roman"/>
                <w:sz w:val="24"/>
                <w:szCs w:val="24"/>
              </w:rPr>
            </w:pPr>
          </w:p>
        </w:tc>
        <w:tc>
          <w:tcPr>
            <w:tcW w:w="2154" w:type="dxa"/>
          </w:tcPr>
          <w:p w14:paraId="250D6EB6" w14:textId="77777777" w:rsidR="00136DE1" w:rsidRPr="00155463" w:rsidRDefault="00136DE1">
            <w:pPr>
              <w:pStyle w:val="ConsPlusNormal"/>
              <w:rPr>
                <w:rFonts w:ascii="Times New Roman" w:hAnsi="Times New Roman" w:cs="Times New Roman"/>
                <w:sz w:val="24"/>
                <w:szCs w:val="24"/>
              </w:rPr>
            </w:pPr>
          </w:p>
        </w:tc>
        <w:tc>
          <w:tcPr>
            <w:tcW w:w="1417" w:type="dxa"/>
          </w:tcPr>
          <w:p w14:paraId="0F5D0015" w14:textId="77777777" w:rsidR="00136DE1" w:rsidRPr="00155463" w:rsidRDefault="00136DE1">
            <w:pPr>
              <w:pStyle w:val="ConsPlusNormal"/>
              <w:rPr>
                <w:rFonts w:ascii="Times New Roman" w:hAnsi="Times New Roman" w:cs="Times New Roman"/>
                <w:sz w:val="24"/>
                <w:szCs w:val="24"/>
              </w:rPr>
            </w:pPr>
          </w:p>
        </w:tc>
        <w:tc>
          <w:tcPr>
            <w:tcW w:w="1587" w:type="dxa"/>
          </w:tcPr>
          <w:p w14:paraId="7DD8CF6F" w14:textId="77777777" w:rsidR="00136DE1" w:rsidRPr="00155463" w:rsidRDefault="00136DE1">
            <w:pPr>
              <w:pStyle w:val="ConsPlusNormal"/>
              <w:rPr>
                <w:rFonts w:ascii="Times New Roman" w:hAnsi="Times New Roman" w:cs="Times New Roman"/>
                <w:sz w:val="24"/>
                <w:szCs w:val="24"/>
              </w:rPr>
            </w:pPr>
          </w:p>
        </w:tc>
        <w:tc>
          <w:tcPr>
            <w:tcW w:w="2721" w:type="dxa"/>
            <w:tcBorders>
              <w:right w:val="single" w:sz="4" w:space="0" w:color="auto"/>
            </w:tcBorders>
          </w:tcPr>
          <w:p w14:paraId="019AE32B" w14:textId="77777777" w:rsidR="00136DE1" w:rsidRPr="00155463" w:rsidRDefault="00136DE1">
            <w:pPr>
              <w:pStyle w:val="ConsPlusNormal"/>
              <w:rPr>
                <w:rFonts w:ascii="Times New Roman" w:hAnsi="Times New Roman" w:cs="Times New Roman"/>
                <w:sz w:val="24"/>
                <w:szCs w:val="24"/>
              </w:rPr>
            </w:pPr>
          </w:p>
        </w:tc>
      </w:tr>
    </w:tbl>
    <w:p w14:paraId="40D606D8" w14:textId="77777777" w:rsidR="00136DE1" w:rsidRPr="00155463" w:rsidRDefault="00136DE1">
      <w:pPr>
        <w:pStyle w:val="ConsPlusNormal"/>
        <w:jc w:val="both"/>
        <w:rPr>
          <w:rFonts w:ascii="Times New Roman" w:hAnsi="Times New Roman" w:cs="Times New Roman"/>
          <w:sz w:val="24"/>
          <w:szCs w:val="24"/>
        </w:rPr>
      </w:pPr>
    </w:p>
    <w:p w14:paraId="6DD15988" w14:textId="77777777"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2. Расшифровка документа, подтверждающего возникновение</w:t>
      </w:r>
    </w:p>
    <w:p w14:paraId="13649C76"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денежного обязательства</w:t>
      </w:r>
    </w:p>
    <w:p w14:paraId="15D31DA2" w14:textId="77777777" w:rsidR="00136DE1" w:rsidRPr="00155463" w:rsidRDefault="00136DE1">
      <w:pPr>
        <w:pStyle w:val="ConsPlusNormal"/>
        <w:jc w:val="both"/>
        <w:rPr>
          <w:rFonts w:ascii="Times New Roman" w:hAnsi="Times New Roman" w:cs="Times New Roman"/>
          <w:sz w:val="24"/>
          <w:szCs w:val="24"/>
        </w:rPr>
      </w:pPr>
    </w:p>
    <w:tbl>
      <w:tblPr>
        <w:tblW w:w="14940"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700"/>
        <w:gridCol w:w="2340"/>
        <w:gridCol w:w="900"/>
        <w:gridCol w:w="1800"/>
        <w:gridCol w:w="1800"/>
        <w:gridCol w:w="1440"/>
        <w:gridCol w:w="1260"/>
        <w:gridCol w:w="2700"/>
      </w:tblGrid>
      <w:tr w:rsidR="00136DE1" w:rsidRPr="00155463" w14:paraId="4A802886" w14:textId="77777777" w:rsidTr="00D47986">
        <w:tc>
          <w:tcPr>
            <w:tcW w:w="2700" w:type="dxa"/>
            <w:vMerge w:val="restart"/>
            <w:tcBorders>
              <w:left w:val="single" w:sz="4" w:space="0" w:color="auto"/>
            </w:tcBorders>
          </w:tcPr>
          <w:p w14:paraId="5F247D42"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объекта по государственной программе</w:t>
            </w:r>
          </w:p>
        </w:tc>
        <w:tc>
          <w:tcPr>
            <w:tcW w:w="2340" w:type="dxa"/>
            <w:vMerge w:val="restart"/>
          </w:tcPr>
          <w:p w14:paraId="15E629AA"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вида средств</w:t>
            </w:r>
          </w:p>
        </w:tc>
        <w:tc>
          <w:tcPr>
            <w:tcW w:w="900" w:type="dxa"/>
            <w:vMerge w:val="restart"/>
          </w:tcPr>
          <w:p w14:paraId="39D92CAF"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по БК</w:t>
            </w:r>
          </w:p>
        </w:tc>
        <w:tc>
          <w:tcPr>
            <w:tcW w:w="1800" w:type="dxa"/>
            <w:vMerge w:val="restart"/>
          </w:tcPr>
          <w:p w14:paraId="5B940BD1"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Аналитический код</w:t>
            </w:r>
          </w:p>
        </w:tc>
        <w:tc>
          <w:tcPr>
            <w:tcW w:w="1800" w:type="dxa"/>
            <w:vMerge w:val="restart"/>
          </w:tcPr>
          <w:p w14:paraId="59962D63"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выплаты</w:t>
            </w:r>
          </w:p>
        </w:tc>
        <w:tc>
          <w:tcPr>
            <w:tcW w:w="1440" w:type="dxa"/>
            <w:vMerge w:val="restart"/>
          </w:tcPr>
          <w:p w14:paraId="71580E59"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валюты</w:t>
            </w:r>
          </w:p>
        </w:tc>
        <w:tc>
          <w:tcPr>
            <w:tcW w:w="3960" w:type="dxa"/>
            <w:gridSpan w:val="2"/>
            <w:tcBorders>
              <w:right w:val="single" w:sz="4" w:space="0" w:color="auto"/>
            </w:tcBorders>
          </w:tcPr>
          <w:p w14:paraId="5A2B4EF0"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рублевом эквиваленте</w:t>
            </w:r>
          </w:p>
        </w:tc>
      </w:tr>
      <w:tr w:rsidR="00136DE1" w:rsidRPr="00155463" w14:paraId="7496849A" w14:textId="77777777" w:rsidTr="00D47986">
        <w:trPr>
          <w:trHeight w:val="723"/>
        </w:trPr>
        <w:tc>
          <w:tcPr>
            <w:tcW w:w="2700" w:type="dxa"/>
            <w:vMerge/>
            <w:tcBorders>
              <w:left w:val="single" w:sz="4" w:space="0" w:color="auto"/>
            </w:tcBorders>
          </w:tcPr>
          <w:p w14:paraId="319F86A1" w14:textId="77777777" w:rsidR="00136DE1" w:rsidRPr="00155463" w:rsidRDefault="00136DE1">
            <w:pPr>
              <w:rPr>
                <w:rFonts w:ascii="Times New Roman" w:hAnsi="Times New Roman" w:cs="Times New Roman"/>
                <w:sz w:val="24"/>
                <w:szCs w:val="24"/>
              </w:rPr>
            </w:pPr>
          </w:p>
        </w:tc>
        <w:tc>
          <w:tcPr>
            <w:tcW w:w="2340" w:type="dxa"/>
            <w:vMerge/>
          </w:tcPr>
          <w:p w14:paraId="4FFCA22F" w14:textId="77777777" w:rsidR="00136DE1" w:rsidRPr="00155463" w:rsidRDefault="00136DE1">
            <w:pPr>
              <w:rPr>
                <w:rFonts w:ascii="Times New Roman" w:hAnsi="Times New Roman" w:cs="Times New Roman"/>
                <w:sz w:val="24"/>
                <w:szCs w:val="24"/>
              </w:rPr>
            </w:pPr>
          </w:p>
        </w:tc>
        <w:tc>
          <w:tcPr>
            <w:tcW w:w="900" w:type="dxa"/>
            <w:vMerge/>
          </w:tcPr>
          <w:p w14:paraId="29E6BACB" w14:textId="77777777" w:rsidR="00136DE1" w:rsidRPr="00155463" w:rsidRDefault="00136DE1">
            <w:pPr>
              <w:rPr>
                <w:rFonts w:ascii="Times New Roman" w:hAnsi="Times New Roman" w:cs="Times New Roman"/>
                <w:sz w:val="24"/>
                <w:szCs w:val="24"/>
              </w:rPr>
            </w:pPr>
          </w:p>
        </w:tc>
        <w:tc>
          <w:tcPr>
            <w:tcW w:w="1800" w:type="dxa"/>
            <w:vMerge/>
          </w:tcPr>
          <w:p w14:paraId="1398CFCC" w14:textId="77777777" w:rsidR="00136DE1" w:rsidRPr="00155463" w:rsidRDefault="00136DE1">
            <w:pPr>
              <w:rPr>
                <w:rFonts w:ascii="Times New Roman" w:hAnsi="Times New Roman" w:cs="Times New Roman"/>
                <w:sz w:val="24"/>
                <w:szCs w:val="24"/>
              </w:rPr>
            </w:pPr>
          </w:p>
        </w:tc>
        <w:tc>
          <w:tcPr>
            <w:tcW w:w="1800" w:type="dxa"/>
            <w:vMerge/>
          </w:tcPr>
          <w:p w14:paraId="6868749D" w14:textId="77777777" w:rsidR="00136DE1" w:rsidRPr="00155463" w:rsidRDefault="00136DE1">
            <w:pPr>
              <w:rPr>
                <w:rFonts w:ascii="Times New Roman" w:hAnsi="Times New Roman" w:cs="Times New Roman"/>
                <w:sz w:val="24"/>
                <w:szCs w:val="24"/>
              </w:rPr>
            </w:pPr>
          </w:p>
        </w:tc>
        <w:tc>
          <w:tcPr>
            <w:tcW w:w="1440" w:type="dxa"/>
            <w:vMerge/>
          </w:tcPr>
          <w:p w14:paraId="0A4E8B06" w14:textId="77777777" w:rsidR="00136DE1" w:rsidRPr="00155463" w:rsidRDefault="00136DE1">
            <w:pPr>
              <w:rPr>
                <w:rFonts w:ascii="Times New Roman" w:hAnsi="Times New Roman" w:cs="Times New Roman"/>
                <w:sz w:val="24"/>
                <w:szCs w:val="24"/>
              </w:rPr>
            </w:pPr>
          </w:p>
        </w:tc>
        <w:tc>
          <w:tcPr>
            <w:tcW w:w="1260" w:type="dxa"/>
          </w:tcPr>
          <w:p w14:paraId="02380C72"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всего</w:t>
            </w:r>
          </w:p>
        </w:tc>
        <w:tc>
          <w:tcPr>
            <w:tcW w:w="2700" w:type="dxa"/>
            <w:tcBorders>
              <w:right w:val="single" w:sz="4" w:space="0" w:color="auto"/>
            </w:tcBorders>
          </w:tcPr>
          <w:p w14:paraId="3B422BC9"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 том числе перечислено сумм аванса</w:t>
            </w:r>
          </w:p>
        </w:tc>
      </w:tr>
      <w:tr w:rsidR="00136DE1" w:rsidRPr="00155463" w14:paraId="35D0EEAA" w14:textId="77777777" w:rsidTr="00D47986">
        <w:tc>
          <w:tcPr>
            <w:tcW w:w="2700" w:type="dxa"/>
            <w:tcBorders>
              <w:left w:val="single" w:sz="4" w:space="0" w:color="auto"/>
            </w:tcBorders>
          </w:tcPr>
          <w:p w14:paraId="4D69FCD5"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2340" w:type="dxa"/>
          </w:tcPr>
          <w:p w14:paraId="76155F00"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900" w:type="dxa"/>
          </w:tcPr>
          <w:p w14:paraId="2CEA8B39"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800" w:type="dxa"/>
          </w:tcPr>
          <w:p w14:paraId="3CEBC5E0"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1800" w:type="dxa"/>
          </w:tcPr>
          <w:p w14:paraId="3C12F6BF"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440" w:type="dxa"/>
          </w:tcPr>
          <w:p w14:paraId="3E90C518"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260" w:type="dxa"/>
          </w:tcPr>
          <w:p w14:paraId="52E5FD0A"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2700" w:type="dxa"/>
            <w:tcBorders>
              <w:right w:val="single" w:sz="4" w:space="0" w:color="auto"/>
            </w:tcBorders>
          </w:tcPr>
          <w:p w14:paraId="5C2941DF"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r>
      <w:tr w:rsidR="00136DE1" w:rsidRPr="00155463" w14:paraId="10E5A16B" w14:textId="77777777">
        <w:tblPrEx>
          <w:tblBorders>
            <w:left w:val="single" w:sz="4" w:space="0" w:color="auto"/>
            <w:right w:val="single" w:sz="4" w:space="0" w:color="auto"/>
          </w:tblBorders>
        </w:tblPrEx>
        <w:tc>
          <w:tcPr>
            <w:tcW w:w="2700" w:type="dxa"/>
          </w:tcPr>
          <w:p w14:paraId="2B60C3C1" w14:textId="77777777" w:rsidR="00136DE1" w:rsidRPr="00155463" w:rsidRDefault="00136DE1">
            <w:pPr>
              <w:pStyle w:val="ConsPlusNormal"/>
              <w:rPr>
                <w:rFonts w:ascii="Times New Roman" w:hAnsi="Times New Roman" w:cs="Times New Roman"/>
                <w:sz w:val="24"/>
                <w:szCs w:val="24"/>
              </w:rPr>
            </w:pPr>
          </w:p>
        </w:tc>
        <w:tc>
          <w:tcPr>
            <w:tcW w:w="2340" w:type="dxa"/>
          </w:tcPr>
          <w:p w14:paraId="3A428E58" w14:textId="77777777" w:rsidR="00136DE1" w:rsidRPr="00155463" w:rsidRDefault="00136DE1">
            <w:pPr>
              <w:pStyle w:val="ConsPlusNormal"/>
              <w:rPr>
                <w:rFonts w:ascii="Times New Roman" w:hAnsi="Times New Roman" w:cs="Times New Roman"/>
                <w:sz w:val="24"/>
                <w:szCs w:val="24"/>
              </w:rPr>
            </w:pPr>
          </w:p>
        </w:tc>
        <w:tc>
          <w:tcPr>
            <w:tcW w:w="900" w:type="dxa"/>
          </w:tcPr>
          <w:p w14:paraId="265B8788" w14:textId="77777777" w:rsidR="00136DE1" w:rsidRPr="00155463" w:rsidRDefault="00136DE1">
            <w:pPr>
              <w:pStyle w:val="ConsPlusNormal"/>
              <w:rPr>
                <w:rFonts w:ascii="Times New Roman" w:hAnsi="Times New Roman" w:cs="Times New Roman"/>
                <w:sz w:val="24"/>
                <w:szCs w:val="24"/>
              </w:rPr>
            </w:pPr>
          </w:p>
        </w:tc>
        <w:tc>
          <w:tcPr>
            <w:tcW w:w="1800" w:type="dxa"/>
          </w:tcPr>
          <w:p w14:paraId="206B43C6" w14:textId="77777777" w:rsidR="00136DE1" w:rsidRPr="00155463" w:rsidRDefault="00136DE1">
            <w:pPr>
              <w:pStyle w:val="ConsPlusNormal"/>
              <w:rPr>
                <w:rFonts w:ascii="Times New Roman" w:hAnsi="Times New Roman" w:cs="Times New Roman"/>
                <w:sz w:val="24"/>
                <w:szCs w:val="24"/>
              </w:rPr>
            </w:pPr>
          </w:p>
        </w:tc>
        <w:tc>
          <w:tcPr>
            <w:tcW w:w="1800" w:type="dxa"/>
          </w:tcPr>
          <w:p w14:paraId="4E13D4D3" w14:textId="77777777" w:rsidR="00136DE1" w:rsidRPr="00155463" w:rsidRDefault="00136DE1">
            <w:pPr>
              <w:pStyle w:val="ConsPlusNormal"/>
              <w:rPr>
                <w:rFonts w:ascii="Times New Roman" w:hAnsi="Times New Roman" w:cs="Times New Roman"/>
                <w:sz w:val="24"/>
                <w:szCs w:val="24"/>
              </w:rPr>
            </w:pPr>
          </w:p>
        </w:tc>
        <w:tc>
          <w:tcPr>
            <w:tcW w:w="1440" w:type="dxa"/>
          </w:tcPr>
          <w:p w14:paraId="69D890F2" w14:textId="77777777" w:rsidR="00136DE1" w:rsidRPr="00155463" w:rsidRDefault="00136DE1">
            <w:pPr>
              <w:pStyle w:val="ConsPlusNormal"/>
              <w:rPr>
                <w:rFonts w:ascii="Times New Roman" w:hAnsi="Times New Roman" w:cs="Times New Roman"/>
                <w:sz w:val="24"/>
                <w:szCs w:val="24"/>
              </w:rPr>
            </w:pPr>
          </w:p>
        </w:tc>
        <w:tc>
          <w:tcPr>
            <w:tcW w:w="1260" w:type="dxa"/>
          </w:tcPr>
          <w:p w14:paraId="343D7C24" w14:textId="77777777" w:rsidR="00136DE1" w:rsidRPr="00155463" w:rsidRDefault="00136DE1">
            <w:pPr>
              <w:pStyle w:val="ConsPlusNormal"/>
              <w:rPr>
                <w:rFonts w:ascii="Times New Roman" w:hAnsi="Times New Roman" w:cs="Times New Roman"/>
                <w:sz w:val="24"/>
                <w:szCs w:val="24"/>
              </w:rPr>
            </w:pPr>
          </w:p>
        </w:tc>
        <w:tc>
          <w:tcPr>
            <w:tcW w:w="2700" w:type="dxa"/>
          </w:tcPr>
          <w:p w14:paraId="35D03DF5" w14:textId="77777777" w:rsidR="00136DE1" w:rsidRPr="00155463" w:rsidRDefault="00136DE1">
            <w:pPr>
              <w:pStyle w:val="ConsPlusNormal"/>
              <w:rPr>
                <w:rFonts w:ascii="Times New Roman" w:hAnsi="Times New Roman" w:cs="Times New Roman"/>
                <w:sz w:val="24"/>
                <w:szCs w:val="24"/>
              </w:rPr>
            </w:pPr>
          </w:p>
        </w:tc>
      </w:tr>
      <w:tr w:rsidR="00136DE1" w:rsidRPr="00155463" w14:paraId="2103F02A" w14:textId="77777777">
        <w:tblPrEx>
          <w:tblBorders>
            <w:left w:val="single" w:sz="4" w:space="0" w:color="auto"/>
            <w:right w:val="single" w:sz="4" w:space="0" w:color="auto"/>
          </w:tblBorders>
        </w:tblPrEx>
        <w:tc>
          <w:tcPr>
            <w:tcW w:w="2700" w:type="dxa"/>
          </w:tcPr>
          <w:p w14:paraId="546E4F4D" w14:textId="77777777" w:rsidR="00136DE1" w:rsidRPr="00155463" w:rsidRDefault="00136DE1">
            <w:pPr>
              <w:pStyle w:val="ConsPlusNormal"/>
              <w:rPr>
                <w:rFonts w:ascii="Times New Roman" w:hAnsi="Times New Roman" w:cs="Times New Roman"/>
                <w:sz w:val="24"/>
                <w:szCs w:val="24"/>
              </w:rPr>
            </w:pPr>
          </w:p>
        </w:tc>
        <w:tc>
          <w:tcPr>
            <w:tcW w:w="2340" w:type="dxa"/>
          </w:tcPr>
          <w:p w14:paraId="26E5171D" w14:textId="77777777" w:rsidR="00136DE1" w:rsidRPr="00155463" w:rsidRDefault="00136DE1">
            <w:pPr>
              <w:pStyle w:val="ConsPlusNormal"/>
              <w:rPr>
                <w:rFonts w:ascii="Times New Roman" w:hAnsi="Times New Roman" w:cs="Times New Roman"/>
                <w:sz w:val="24"/>
                <w:szCs w:val="24"/>
              </w:rPr>
            </w:pPr>
          </w:p>
        </w:tc>
        <w:tc>
          <w:tcPr>
            <w:tcW w:w="900" w:type="dxa"/>
          </w:tcPr>
          <w:p w14:paraId="3DB47AB8" w14:textId="77777777" w:rsidR="00136DE1" w:rsidRPr="00155463" w:rsidRDefault="00136DE1">
            <w:pPr>
              <w:pStyle w:val="ConsPlusNormal"/>
              <w:rPr>
                <w:rFonts w:ascii="Times New Roman" w:hAnsi="Times New Roman" w:cs="Times New Roman"/>
                <w:sz w:val="24"/>
                <w:szCs w:val="24"/>
              </w:rPr>
            </w:pPr>
          </w:p>
        </w:tc>
        <w:tc>
          <w:tcPr>
            <w:tcW w:w="1800" w:type="dxa"/>
          </w:tcPr>
          <w:p w14:paraId="4FD4ADC0" w14:textId="77777777" w:rsidR="00136DE1" w:rsidRPr="00155463" w:rsidRDefault="00136DE1">
            <w:pPr>
              <w:pStyle w:val="ConsPlusNormal"/>
              <w:rPr>
                <w:rFonts w:ascii="Times New Roman" w:hAnsi="Times New Roman" w:cs="Times New Roman"/>
                <w:sz w:val="24"/>
                <w:szCs w:val="24"/>
              </w:rPr>
            </w:pPr>
          </w:p>
        </w:tc>
        <w:tc>
          <w:tcPr>
            <w:tcW w:w="1800" w:type="dxa"/>
          </w:tcPr>
          <w:p w14:paraId="2D1A6E7A" w14:textId="77777777" w:rsidR="00136DE1" w:rsidRPr="00155463" w:rsidRDefault="00136DE1">
            <w:pPr>
              <w:pStyle w:val="ConsPlusNormal"/>
              <w:rPr>
                <w:rFonts w:ascii="Times New Roman" w:hAnsi="Times New Roman" w:cs="Times New Roman"/>
                <w:sz w:val="24"/>
                <w:szCs w:val="24"/>
              </w:rPr>
            </w:pPr>
          </w:p>
        </w:tc>
        <w:tc>
          <w:tcPr>
            <w:tcW w:w="1440" w:type="dxa"/>
          </w:tcPr>
          <w:p w14:paraId="6A0CFBFC" w14:textId="77777777" w:rsidR="00136DE1" w:rsidRPr="00155463" w:rsidRDefault="00136DE1">
            <w:pPr>
              <w:pStyle w:val="ConsPlusNormal"/>
              <w:rPr>
                <w:rFonts w:ascii="Times New Roman" w:hAnsi="Times New Roman" w:cs="Times New Roman"/>
                <w:sz w:val="24"/>
                <w:szCs w:val="24"/>
              </w:rPr>
            </w:pPr>
          </w:p>
        </w:tc>
        <w:tc>
          <w:tcPr>
            <w:tcW w:w="1260" w:type="dxa"/>
          </w:tcPr>
          <w:p w14:paraId="0F2BDF32" w14:textId="77777777" w:rsidR="00136DE1" w:rsidRPr="00155463" w:rsidRDefault="00136DE1">
            <w:pPr>
              <w:pStyle w:val="ConsPlusNormal"/>
              <w:rPr>
                <w:rFonts w:ascii="Times New Roman" w:hAnsi="Times New Roman" w:cs="Times New Roman"/>
                <w:sz w:val="24"/>
                <w:szCs w:val="24"/>
              </w:rPr>
            </w:pPr>
          </w:p>
        </w:tc>
        <w:tc>
          <w:tcPr>
            <w:tcW w:w="2700" w:type="dxa"/>
          </w:tcPr>
          <w:p w14:paraId="211E432E" w14:textId="77777777" w:rsidR="00136DE1" w:rsidRPr="00155463" w:rsidRDefault="00136DE1">
            <w:pPr>
              <w:pStyle w:val="ConsPlusNormal"/>
              <w:rPr>
                <w:rFonts w:ascii="Times New Roman" w:hAnsi="Times New Roman" w:cs="Times New Roman"/>
                <w:sz w:val="24"/>
                <w:szCs w:val="24"/>
              </w:rPr>
            </w:pPr>
          </w:p>
        </w:tc>
      </w:tr>
      <w:tr w:rsidR="00136DE1" w:rsidRPr="00155463" w14:paraId="7DF1D4AE" w14:textId="77777777">
        <w:tblPrEx>
          <w:tblBorders>
            <w:right w:val="single" w:sz="4" w:space="0" w:color="auto"/>
          </w:tblBorders>
        </w:tblPrEx>
        <w:tc>
          <w:tcPr>
            <w:tcW w:w="10980" w:type="dxa"/>
            <w:gridSpan w:val="6"/>
            <w:tcBorders>
              <w:left w:val="nil"/>
              <w:bottom w:val="nil"/>
            </w:tcBorders>
          </w:tcPr>
          <w:p w14:paraId="2F21346E" w14:textId="77777777"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Итого:</w:t>
            </w:r>
          </w:p>
        </w:tc>
        <w:tc>
          <w:tcPr>
            <w:tcW w:w="1260" w:type="dxa"/>
          </w:tcPr>
          <w:p w14:paraId="27E52A24" w14:textId="77777777" w:rsidR="00136DE1" w:rsidRPr="00155463" w:rsidRDefault="00136DE1">
            <w:pPr>
              <w:pStyle w:val="ConsPlusNormal"/>
              <w:rPr>
                <w:rFonts w:ascii="Times New Roman" w:hAnsi="Times New Roman" w:cs="Times New Roman"/>
                <w:sz w:val="24"/>
                <w:szCs w:val="24"/>
              </w:rPr>
            </w:pPr>
          </w:p>
        </w:tc>
        <w:tc>
          <w:tcPr>
            <w:tcW w:w="2700" w:type="dxa"/>
          </w:tcPr>
          <w:p w14:paraId="1D8E7A2D" w14:textId="77777777" w:rsidR="00136DE1" w:rsidRPr="00155463" w:rsidRDefault="00136DE1">
            <w:pPr>
              <w:pStyle w:val="ConsPlusNormal"/>
              <w:rPr>
                <w:rFonts w:ascii="Times New Roman" w:hAnsi="Times New Roman" w:cs="Times New Roman"/>
                <w:sz w:val="24"/>
                <w:szCs w:val="24"/>
              </w:rPr>
            </w:pPr>
          </w:p>
        </w:tc>
      </w:tr>
    </w:tbl>
    <w:p w14:paraId="41790A3A" w14:textId="77777777"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Руководитель</w:t>
      </w:r>
    </w:p>
    <w:p w14:paraId="5B8A2604" w14:textId="77777777"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(уполномоченное лицо) ___________ _________ _______________________________</w:t>
      </w:r>
    </w:p>
    <w:p w14:paraId="5DE14436" w14:textId="77777777"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 xml:space="preserve">                      (должность) (подпись)     (расшифровка подписи)</w:t>
      </w:r>
    </w:p>
    <w:p w14:paraId="2602C6E0" w14:textId="77777777" w:rsidR="00136DE1" w:rsidRPr="00155463" w:rsidRDefault="00136DE1">
      <w:pPr>
        <w:pStyle w:val="ConsPlusNonformat"/>
        <w:jc w:val="both"/>
        <w:rPr>
          <w:rFonts w:ascii="Times New Roman" w:hAnsi="Times New Roman" w:cs="Times New Roman"/>
          <w:sz w:val="24"/>
          <w:szCs w:val="24"/>
        </w:rPr>
      </w:pPr>
    </w:p>
    <w:p w14:paraId="5394517F" w14:textId="77777777"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Главный бухгалтер</w:t>
      </w:r>
    </w:p>
    <w:p w14:paraId="7C0751F8" w14:textId="77777777"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(уполномоченное лицо) ___________ _________ _______________________________</w:t>
      </w:r>
    </w:p>
    <w:p w14:paraId="3FE09952" w14:textId="77777777"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 xml:space="preserve">                      (должность) (подпись)     (расшифровка подписи)</w:t>
      </w:r>
    </w:p>
    <w:p w14:paraId="2666ACF1" w14:textId="77777777"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"__" ______________ 20__ г.</w:t>
      </w:r>
    </w:p>
    <w:p w14:paraId="4C055E56" w14:textId="77777777" w:rsidR="00136DE1" w:rsidRPr="00155463" w:rsidRDefault="00136DE1">
      <w:pPr>
        <w:pStyle w:val="ConsPlusNonformat"/>
        <w:jc w:val="both"/>
        <w:rPr>
          <w:rFonts w:ascii="Times New Roman" w:hAnsi="Times New Roman" w:cs="Times New Roman"/>
          <w:sz w:val="24"/>
          <w:szCs w:val="24"/>
        </w:rPr>
      </w:pPr>
    </w:p>
    <w:p w14:paraId="0500D958" w14:textId="77777777" w:rsidR="00136DE1" w:rsidRPr="00155463" w:rsidRDefault="00136DE1" w:rsidP="00124815">
      <w:pPr>
        <w:pStyle w:val="ConsPlusNonformat"/>
        <w:jc w:val="both"/>
        <w:rPr>
          <w:rFonts w:cs="Times New Roman"/>
        </w:rPr>
      </w:pPr>
    </w:p>
    <w:p w14:paraId="0C9EBF1E" w14:textId="77777777" w:rsidR="00136DE1" w:rsidRPr="00155463" w:rsidRDefault="00136DE1" w:rsidP="00124815">
      <w:pPr>
        <w:pStyle w:val="ConsPlusNonformat"/>
        <w:jc w:val="both"/>
      </w:pPr>
      <w:r w:rsidRPr="00155463">
        <w:t>┌─────────────────────────────────────────────────────────────────────────┐</w:t>
      </w:r>
    </w:p>
    <w:p w14:paraId="41169393" w14:textId="77777777" w:rsidR="00136DE1" w:rsidRPr="00155463" w:rsidRDefault="00136DE1" w:rsidP="00124815">
      <w:pPr>
        <w:pStyle w:val="ConsPlusNonformat"/>
        <w:jc w:val="both"/>
      </w:pPr>
      <w:r w:rsidRPr="00155463">
        <w:t>│   Отметка органа, осуществляющего открытие и ведение лицевых счетов,    │</w:t>
      </w:r>
    </w:p>
    <w:p w14:paraId="1A2858A7" w14:textId="77777777" w:rsidR="00136DE1" w:rsidRPr="00155463" w:rsidRDefault="00136DE1" w:rsidP="00124815">
      <w:pPr>
        <w:pStyle w:val="ConsPlusNonformat"/>
        <w:jc w:val="both"/>
      </w:pPr>
      <w:r w:rsidRPr="00155463">
        <w:t>│             о регистрации Сведений о денежном обязательстве             │</w:t>
      </w:r>
    </w:p>
    <w:p w14:paraId="18DDC7E0" w14:textId="77777777" w:rsidR="00136DE1" w:rsidRPr="00155463" w:rsidRDefault="00136DE1" w:rsidP="00124815">
      <w:pPr>
        <w:pStyle w:val="ConsPlusNonformat"/>
        <w:jc w:val="both"/>
      </w:pPr>
      <w:r w:rsidRPr="00155463">
        <w:t>│                                                                         │</w:t>
      </w:r>
    </w:p>
    <w:p w14:paraId="0F49A19D" w14:textId="77777777" w:rsidR="00136DE1" w:rsidRPr="00155463" w:rsidRDefault="00136DE1" w:rsidP="00124815">
      <w:pPr>
        <w:pStyle w:val="ConsPlusNonformat"/>
        <w:jc w:val="both"/>
      </w:pPr>
      <w:r w:rsidRPr="00155463">
        <w:t>│ Номер сведений __________________________________                       │</w:t>
      </w:r>
    </w:p>
    <w:p w14:paraId="16C9B138" w14:textId="77777777" w:rsidR="00136DE1" w:rsidRPr="00155463" w:rsidRDefault="00136DE1" w:rsidP="00124815">
      <w:pPr>
        <w:pStyle w:val="ConsPlusNonformat"/>
        <w:jc w:val="both"/>
      </w:pPr>
      <w:r w:rsidRPr="00155463">
        <w:t>│ Ответственный                                                           │</w:t>
      </w:r>
    </w:p>
    <w:p w14:paraId="52A07920" w14:textId="77777777" w:rsidR="00136DE1" w:rsidRPr="00155463" w:rsidRDefault="00136DE1" w:rsidP="00124815">
      <w:pPr>
        <w:pStyle w:val="ConsPlusNonformat"/>
        <w:jc w:val="both"/>
      </w:pPr>
      <w:r w:rsidRPr="00155463">
        <w:t>│ исполнитель    ___________ _________ _________________________________  │</w:t>
      </w:r>
    </w:p>
    <w:p w14:paraId="71539AE9" w14:textId="77777777" w:rsidR="00136DE1" w:rsidRPr="00155463" w:rsidRDefault="00136DE1" w:rsidP="00124815">
      <w:pPr>
        <w:pStyle w:val="ConsPlusNonformat"/>
        <w:jc w:val="both"/>
      </w:pPr>
      <w:r w:rsidRPr="00155463">
        <w:t>│                (должность) (подпись) (расшифровка подписи) (телефон)    │</w:t>
      </w:r>
    </w:p>
    <w:p w14:paraId="2F6AD821" w14:textId="77777777" w:rsidR="00136DE1" w:rsidRPr="00155463" w:rsidRDefault="00136DE1" w:rsidP="00124815">
      <w:pPr>
        <w:pStyle w:val="ConsPlusNonformat"/>
        <w:jc w:val="both"/>
      </w:pPr>
      <w:r w:rsidRPr="00155463">
        <w:t>│                                                                         │</w:t>
      </w:r>
    </w:p>
    <w:p w14:paraId="30F22AA7" w14:textId="77777777" w:rsidR="00136DE1" w:rsidRPr="00155463" w:rsidRDefault="00136DE1" w:rsidP="00124815">
      <w:pPr>
        <w:pStyle w:val="ConsPlusNonformat"/>
        <w:jc w:val="both"/>
      </w:pPr>
      <w:r w:rsidRPr="00155463">
        <w:t>│ "__" ______________ 20__ г.                                             │</w:t>
      </w:r>
    </w:p>
    <w:p w14:paraId="555B1924" w14:textId="77777777" w:rsidR="00136DE1" w:rsidRPr="00155463" w:rsidRDefault="00136DE1" w:rsidP="00124815">
      <w:pPr>
        <w:pStyle w:val="ConsPlusNonformat"/>
        <w:jc w:val="both"/>
      </w:pPr>
      <w:r w:rsidRPr="00155463">
        <w:t>└─────────────────────────────────────────────────────────────────────────┘</w:t>
      </w:r>
    </w:p>
    <w:p w14:paraId="22E05711" w14:textId="77777777"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Номер страницы ____________</w:t>
      </w:r>
    </w:p>
    <w:p w14:paraId="1378EA9D" w14:textId="77777777" w:rsidR="00136DE1" w:rsidRPr="00155463" w:rsidRDefault="00136DE1" w:rsidP="0057040E">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Всего страниц _____________</w:t>
      </w:r>
    </w:p>
    <w:p w14:paraId="20CD4ECC" w14:textId="77777777" w:rsidR="00136DE1" w:rsidRPr="00155463" w:rsidRDefault="00136DE1">
      <w:pPr>
        <w:pStyle w:val="ConsPlusNormal"/>
        <w:jc w:val="both"/>
        <w:rPr>
          <w:rFonts w:ascii="Times New Roman" w:hAnsi="Times New Roman" w:cs="Times New Roman"/>
          <w:sz w:val="24"/>
          <w:szCs w:val="24"/>
        </w:rPr>
        <w:sectPr w:rsidR="00136DE1" w:rsidRPr="00155463" w:rsidSect="00F4728A">
          <w:pgSz w:w="16838" w:h="11906" w:orient="landscape"/>
          <w:pgMar w:top="539" w:right="1134" w:bottom="851" w:left="1134" w:header="0" w:footer="0" w:gutter="0"/>
          <w:cols w:space="720"/>
        </w:sectPr>
      </w:pPr>
    </w:p>
    <w:p w14:paraId="7F549FB4" w14:textId="77777777" w:rsidR="00136DE1" w:rsidRPr="00155463" w:rsidRDefault="00136DE1">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 3</w:t>
      </w:r>
    </w:p>
    <w:p w14:paraId="6C7FB40C" w14:textId="77777777" w:rsidR="00136DE1" w:rsidRPr="00155463" w:rsidRDefault="00136DE1"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к Порядку учета бюджетных</w:t>
      </w:r>
    </w:p>
    <w:p w14:paraId="7A2B33B5" w14:textId="77777777" w:rsidR="00136DE1" w:rsidRDefault="00136DE1"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14:paraId="666B90A0" w14:textId="77777777" w:rsidR="00B4125A" w:rsidRDefault="00F7749E" w:rsidP="005B406F">
      <w:pPr>
        <w:pStyle w:val="ConsPlusNormal"/>
        <w:jc w:val="right"/>
        <w:rPr>
          <w:rFonts w:ascii="Times New Roman" w:hAnsi="Times New Roman" w:cs="Times New Roman"/>
          <w:sz w:val="24"/>
          <w:szCs w:val="24"/>
        </w:rPr>
      </w:pPr>
      <w:r>
        <w:rPr>
          <w:rFonts w:ascii="Times New Roman" w:hAnsi="Times New Roman" w:cs="Times New Roman"/>
          <w:sz w:val="24"/>
          <w:szCs w:val="24"/>
        </w:rPr>
        <w:t>Трускляйского</w:t>
      </w:r>
      <w:r w:rsidR="00B4125A">
        <w:rPr>
          <w:rFonts w:ascii="Times New Roman" w:hAnsi="Times New Roman" w:cs="Times New Roman"/>
          <w:sz w:val="24"/>
          <w:szCs w:val="24"/>
        </w:rPr>
        <w:t xml:space="preserve"> сельского поселения </w:t>
      </w:r>
    </w:p>
    <w:p w14:paraId="47983D4A" w14:textId="77777777" w:rsidR="00136DE1" w:rsidRPr="00155463" w:rsidRDefault="00C2778C" w:rsidP="005B406F">
      <w:pPr>
        <w:pStyle w:val="ConsPlusNormal"/>
        <w:jc w:val="right"/>
        <w:rPr>
          <w:rFonts w:ascii="Times New Roman" w:hAnsi="Times New Roman" w:cs="Times New Roman"/>
          <w:sz w:val="24"/>
          <w:szCs w:val="24"/>
        </w:rPr>
      </w:pPr>
      <w:r>
        <w:rPr>
          <w:rFonts w:ascii="Times New Roman" w:hAnsi="Times New Roman" w:cs="Times New Roman"/>
          <w:sz w:val="24"/>
          <w:szCs w:val="24"/>
        </w:rPr>
        <w:t>Рузаевского</w:t>
      </w:r>
      <w:r w:rsidR="00136DE1" w:rsidRPr="00155463">
        <w:rPr>
          <w:rFonts w:ascii="Times New Roman" w:hAnsi="Times New Roman" w:cs="Times New Roman"/>
          <w:sz w:val="24"/>
          <w:szCs w:val="24"/>
        </w:rPr>
        <w:t xml:space="preserve"> муниципального района Республики Мордовия</w:t>
      </w:r>
    </w:p>
    <w:p w14:paraId="367420B1" w14:textId="3DC81CE6" w:rsidR="00136DE1" w:rsidRPr="00155463" w:rsidRDefault="00136DE1"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D47986">
        <w:rPr>
          <w:rFonts w:ascii="Times New Roman" w:hAnsi="Times New Roman" w:cs="Times New Roman"/>
          <w:sz w:val="24"/>
          <w:szCs w:val="24"/>
        </w:rPr>
        <w:t>04.02.2022г.</w:t>
      </w:r>
      <w:r w:rsidRPr="00155463">
        <w:rPr>
          <w:rFonts w:ascii="Times New Roman" w:hAnsi="Times New Roman" w:cs="Times New Roman"/>
          <w:sz w:val="24"/>
          <w:szCs w:val="24"/>
        </w:rPr>
        <w:t xml:space="preserve"> №</w:t>
      </w:r>
      <w:r w:rsidR="00D47986">
        <w:rPr>
          <w:rFonts w:ascii="Times New Roman" w:hAnsi="Times New Roman" w:cs="Times New Roman"/>
          <w:sz w:val="24"/>
          <w:szCs w:val="24"/>
        </w:rPr>
        <w:t xml:space="preserve"> 5</w:t>
      </w:r>
    </w:p>
    <w:p w14:paraId="2016F3DB" w14:textId="77777777" w:rsidR="00136DE1" w:rsidRPr="00155463" w:rsidRDefault="00136DE1">
      <w:pPr>
        <w:pStyle w:val="ConsPlusNormal"/>
        <w:jc w:val="right"/>
        <w:rPr>
          <w:rFonts w:ascii="Times New Roman" w:hAnsi="Times New Roman" w:cs="Times New Roman"/>
          <w:sz w:val="24"/>
          <w:szCs w:val="24"/>
        </w:rPr>
      </w:pPr>
    </w:p>
    <w:p w14:paraId="2B95CBF6" w14:textId="77777777" w:rsidR="00136DE1" w:rsidRPr="00155463" w:rsidRDefault="00136DE1">
      <w:pPr>
        <w:pStyle w:val="ConsPlusNormal"/>
        <w:jc w:val="both"/>
        <w:rPr>
          <w:rFonts w:ascii="Times New Roman" w:hAnsi="Times New Roman" w:cs="Times New Roman"/>
          <w:sz w:val="24"/>
          <w:szCs w:val="24"/>
        </w:rPr>
      </w:pPr>
    </w:p>
    <w:p w14:paraId="2CBE6712"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ПЕРЕЧЕНЬ</w:t>
      </w:r>
    </w:p>
    <w:p w14:paraId="1F84FB0D"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ДОКУМЕНТОВ, НА ОСНОВАНИИ КОТОРЫХ ВОЗНИКАЮТ БЮДЖЕТНЫЕ</w:t>
      </w:r>
    </w:p>
    <w:p w14:paraId="4B9FEF93"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ОБЯЗАТЕЛЬСТВА ПОЛУЧАТЕЛЕЙ СРЕДСТВ БЮДЖЕТА</w:t>
      </w:r>
      <w:r w:rsidR="00235E43">
        <w:rPr>
          <w:rFonts w:ascii="Times New Roman" w:hAnsi="Times New Roman" w:cs="Times New Roman"/>
          <w:sz w:val="24"/>
          <w:szCs w:val="24"/>
        </w:rPr>
        <w:t xml:space="preserve"> </w:t>
      </w:r>
      <w:r w:rsidR="00F7749E">
        <w:rPr>
          <w:rFonts w:ascii="Times New Roman" w:hAnsi="Times New Roman" w:cs="Times New Roman"/>
          <w:sz w:val="24"/>
          <w:szCs w:val="24"/>
        </w:rPr>
        <w:t>ТРУСКЛЯЙСКОГО</w:t>
      </w:r>
      <w:r w:rsidR="00785941" w:rsidRPr="00785941">
        <w:rPr>
          <w:rFonts w:ascii="Times New Roman" w:hAnsi="Times New Roman" w:cs="Times New Roman"/>
          <w:sz w:val="24"/>
          <w:szCs w:val="24"/>
        </w:rPr>
        <w:t xml:space="preserve"> СЕЛЬСКОГО ПОСЕЛЕНИЯ РУЗАЕВСКОГО МУНИЦИПАЛЬНОГО РАЙОНА</w:t>
      </w:r>
      <w:r w:rsidRPr="00155463">
        <w:rPr>
          <w:rFonts w:ascii="Times New Roman" w:hAnsi="Times New Roman" w:cs="Times New Roman"/>
          <w:sz w:val="24"/>
          <w:szCs w:val="24"/>
        </w:rPr>
        <w:t xml:space="preserve"> РЕСПУБЛИКИ МОРДОВИЯ, И ДОКУМЕНТОВ, ПОДТВЕРЖДАЮЩИХ</w:t>
      </w:r>
      <w:r w:rsidR="00235E43">
        <w:rPr>
          <w:rFonts w:ascii="Times New Roman" w:hAnsi="Times New Roman" w:cs="Times New Roman"/>
          <w:sz w:val="24"/>
          <w:szCs w:val="24"/>
        </w:rPr>
        <w:t xml:space="preserve"> </w:t>
      </w:r>
      <w:r w:rsidRPr="00155463">
        <w:rPr>
          <w:rFonts w:ascii="Times New Roman" w:hAnsi="Times New Roman" w:cs="Times New Roman"/>
          <w:sz w:val="24"/>
          <w:szCs w:val="24"/>
        </w:rPr>
        <w:t>ВОЗНИКНОВЕНИЕ ДЕНЕЖНЫХ ОБЯЗАТЕЛЬСТВ ПОЛУЧАТЕЛЕЙ СРЕДСТВ</w:t>
      </w:r>
      <w:r w:rsidR="00235E43">
        <w:rPr>
          <w:rFonts w:ascii="Times New Roman" w:hAnsi="Times New Roman" w:cs="Times New Roman"/>
          <w:sz w:val="24"/>
          <w:szCs w:val="24"/>
        </w:rPr>
        <w:t xml:space="preserve"> </w:t>
      </w:r>
      <w:r w:rsidRPr="00155463">
        <w:rPr>
          <w:rFonts w:ascii="Times New Roman" w:hAnsi="Times New Roman" w:cs="Times New Roman"/>
          <w:sz w:val="24"/>
          <w:szCs w:val="24"/>
        </w:rPr>
        <w:t xml:space="preserve">БЮДЖЕТА </w:t>
      </w:r>
      <w:r w:rsidR="00F7749E">
        <w:rPr>
          <w:rFonts w:ascii="Times New Roman" w:hAnsi="Times New Roman" w:cs="Times New Roman"/>
          <w:sz w:val="24"/>
          <w:szCs w:val="24"/>
        </w:rPr>
        <w:t>ТРУСКЛЯЙСКОГО</w:t>
      </w:r>
      <w:r w:rsidR="00B4125A">
        <w:rPr>
          <w:rFonts w:ascii="Times New Roman" w:hAnsi="Times New Roman" w:cs="Times New Roman"/>
          <w:sz w:val="24"/>
          <w:szCs w:val="24"/>
        </w:rPr>
        <w:t xml:space="preserve"> СЕЛЬСКОГО ПОСЕЛЕНИЯ РУЗАЕВСКОГО</w:t>
      </w:r>
      <w:r w:rsidRPr="00155463">
        <w:rPr>
          <w:rFonts w:ascii="Times New Roman" w:hAnsi="Times New Roman" w:cs="Times New Roman"/>
          <w:sz w:val="24"/>
          <w:szCs w:val="24"/>
        </w:rPr>
        <w:t xml:space="preserve"> МУНИЦИПАЛЬНОГО РАЙОНА РЕСПУБЛИКИ МОРДОВИЯ</w:t>
      </w:r>
    </w:p>
    <w:p w14:paraId="51B6A9AD" w14:textId="77777777" w:rsidR="00136DE1" w:rsidRPr="00155463" w:rsidRDefault="00136DE1">
      <w:pPr>
        <w:pStyle w:val="ConsPlusNormal"/>
        <w:jc w:val="both"/>
        <w:rPr>
          <w:rFonts w:ascii="Times New Roman" w:hAnsi="Times New Roman" w:cs="Times New Roman"/>
          <w:sz w:val="24"/>
          <w:szCs w:val="24"/>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4226"/>
        <w:gridCol w:w="5040"/>
      </w:tblGrid>
      <w:tr w:rsidR="00136DE1" w:rsidRPr="00155463" w14:paraId="0FAF8099" w14:textId="77777777">
        <w:tc>
          <w:tcPr>
            <w:tcW w:w="454" w:type="dxa"/>
          </w:tcPr>
          <w:p w14:paraId="6798326E"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N</w:t>
            </w:r>
          </w:p>
          <w:p w14:paraId="54D384F8"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п/п</w:t>
            </w:r>
          </w:p>
        </w:tc>
        <w:tc>
          <w:tcPr>
            <w:tcW w:w="4226" w:type="dxa"/>
          </w:tcPr>
          <w:p w14:paraId="51A10438" w14:textId="77777777" w:rsidR="00136DE1" w:rsidRPr="00155463" w:rsidRDefault="00136DE1" w:rsidP="00324EF9">
            <w:pPr>
              <w:pStyle w:val="ConsPlusNormal"/>
              <w:jc w:val="center"/>
              <w:rPr>
                <w:rFonts w:ascii="Times New Roman" w:hAnsi="Times New Roman" w:cs="Times New Roman"/>
                <w:sz w:val="24"/>
                <w:szCs w:val="24"/>
              </w:rPr>
            </w:pPr>
            <w:bookmarkStart w:id="18" w:name="P450"/>
            <w:bookmarkEnd w:id="18"/>
            <w:r w:rsidRPr="00155463">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w:t>
            </w:r>
          </w:p>
        </w:tc>
        <w:tc>
          <w:tcPr>
            <w:tcW w:w="5040" w:type="dxa"/>
          </w:tcPr>
          <w:p w14:paraId="292BC84A" w14:textId="77777777" w:rsidR="00136DE1" w:rsidRPr="00155463" w:rsidRDefault="00136DE1" w:rsidP="00324EF9">
            <w:pPr>
              <w:pStyle w:val="ConsPlusNormal"/>
              <w:jc w:val="center"/>
              <w:rPr>
                <w:rFonts w:ascii="Times New Roman" w:hAnsi="Times New Roman" w:cs="Times New Roman"/>
                <w:sz w:val="24"/>
                <w:szCs w:val="24"/>
              </w:rPr>
            </w:pPr>
            <w:bookmarkStart w:id="19" w:name="P451"/>
            <w:bookmarkEnd w:id="19"/>
            <w:r w:rsidRPr="00155463">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бюджета </w:t>
            </w:r>
          </w:p>
        </w:tc>
      </w:tr>
      <w:tr w:rsidR="00136DE1" w:rsidRPr="00155463" w14:paraId="0A7387EC" w14:textId="77777777">
        <w:tc>
          <w:tcPr>
            <w:tcW w:w="454" w:type="dxa"/>
          </w:tcPr>
          <w:p w14:paraId="5AE52C85"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4226" w:type="dxa"/>
          </w:tcPr>
          <w:p w14:paraId="24E9DA56"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5040" w:type="dxa"/>
          </w:tcPr>
          <w:p w14:paraId="3A69DDEC"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r>
      <w:tr w:rsidR="00136DE1" w:rsidRPr="00155463" w14:paraId="4ECDDDDF" w14:textId="77777777">
        <w:tc>
          <w:tcPr>
            <w:tcW w:w="454" w:type="dxa"/>
          </w:tcPr>
          <w:p w14:paraId="0D320C67"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4226" w:type="dxa"/>
          </w:tcPr>
          <w:p w14:paraId="54129093" w14:textId="77777777" w:rsidR="00136DE1" w:rsidRPr="00155463" w:rsidRDefault="00136DE1">
            <w:pPr>
              <w:pStyle w:val="ConsPlusNormal"/>
              <w:rPr>
                <w:rFonts w:ascii="Times New Roman" w:hAnsi="Times New Roman" w:cs="Times New Roman"/>
                <w:sz w:val="24"/>
                <w:szCs w:val="24"/>
              </w:rPr>
            </w:pPr>
            <w:bookmarkStart w:id="20" w:name="P456"/>
            <w:bookmarkEnd w:id="20"/>
            <w:r w:rsidRPr="00155463">
              <w:rPr>
                <w:rFonts w:ascii="Times New Roman" w:hAnsi="Times New Roman" w:cs="Times New Roman"/>
                <w:sz w:val="24"/>
                <w:szCs w:val="24"/>
              </w:rPr>
              <w:t>Извещение об осуществлении закупки</w:t>
            </w:r>
          </w:p>
        </w:tc>
        <w:tc>
          <w:tcPr>
            <w:tcW w:w="5040" w:type="dxa"/>
          </w:tcPr>
          <w:p w14:paraId="67414A57"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Формирование денежного обязательства не предусматривается</w:t>
            </w:r>
          </w:p>
        </w:tc>
      </w:tr>
      <w:tr w:rsidR="00136DE1" w:rsidRPr="00155463" w14:paraId="48D5A10F" w14:textId="77777777">
        <w:tc>
          <w:tcPr>
            <w:tcW w:w="454" w:type="dxa"/>
          </w:tcPr>
          <w:p w14:paraId="4AC58DED"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4226" w:type="dxa"/>
          </w:tcPr>
          <w:p w14:paraId="17E295BE" w14:textId="77777777" w:rsidR="00136DE1" w:rsidRPr="00155463" w:rsidRDefault="00136DE1">
            <w:pPr>
              <w:pStyle w:val="ConsPlusNormal"/>
              <w:rPr>
                <w:rFonts w:ascii="Times New Roman" w:hAnsi="Times New Roman" w:cs="Times New Roman"/>
                <w:sz w:val="24"/>
                <w:szCs w:val="24"/>
              </w:rPr>
            </w:pPr>
            <w:bookmarkStart w:id="21" w:name="P459"/>
            <w:bookmarkEnd w:id="21"/>
            <w:r w:rsidRPr="00155463">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040" w:type="dxa"/>
          </w:tcPr>
          <w:p w14:paraId="6A9748ED"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Формирование денежного обязательства не предусматривается</w:t>
            </w:r>
          </w:p>
        </w:tc>
      </w:tr>
      <w:tr w:rsidR="00136DE1" w:rsidRPr="00155463" w14:paraId="14FAC337" w14:textId="77777777">
        <w:tc>
          <w:tcPr>
            <w:tcW w:w="454" w:type="dxa"/>
            <w:vMerge w:val="restart"/>
          </w:tcPr>
          <w:p w14:paraId="4690AB0B"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4226" w:type="dxa"/>
            <w:vMerge w:val="restart"/>
          </w:tcPr>
          <w:p w14:paraId="36FEA2BB" w14:textId="77777777" w:rsidR="00136DE1" w:rsidRPr="00155463" w:rsidRDefault="00136DE1" w:rsidP="00696D42">
            <w:pPr>
              <w:pStyle w:val="ConsPlusNormal"/>
              <w:rPr>
                <w:rFonts w:ascii="Times New Roman" w:hAnsi="Times New Roman" w:cs="Times New Roman"/>
                <w:sz w:val="24"/>
                <w:szCs w:val="24"/>
              </w:rPr>
            </w:pPr>
            <w:bookmarkStart w:id="22" w:name="P462"/>
            <w:bookmarkEnd w:id="22"/>
            <w:r w:rsidRPr="00155463">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для обеспечения нужд </w:t>
            </w:r>
            <w:r w:rsidR="00F7749E">
              <w:rPr>
                <w:rFonts w:ascii="Times New Roman" w:hAnsi="Times New Roman" w:cs="Times New Roman"/>
                <w:sz w:val="24"/>
                <w:szCs w:val="24"/>
              </w:rPr>
              <w:t>Трускляйского</w:t>
            </w:r>
            <w:r w:rsidR="00696D42">
              <w:rPr>
                <w:rFonts w:ascii="Times New Roman" w:hAnsi="Times New Roman" w:cs="Times New Roman"/>
                <w:sz w:val="24"/>
                <w:szCs w:val="24"/>
              </w:rPr>
              <w:t xml:space="preserve"> сельского поселения Рузаевского</w:t>
            </w:r>
            <w:r w:rsidRPr="00155463">
              <w:rPr>
                <w:rFonts w:ascii="Times New Roman" w:hAnsi="Times New Roman" w:cs="Times New Roman"/>
                <w:sz w:val="24"/>
                <w:szCs w:val="24"/>
              </w:rPr>
              <w:t xml:space="preserve"> муниципального района Республики Мордовия,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w:t>
            </w:r>
          </w:p>
        </w:tc>
        <w:tc>
          <w:tcPr>
            <w:tcW w:w="5040" w:type="dxa"/>
          </w:tcPr>
          <w:p w14:paraId="61B5C2B0"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14:paraId="7926530B" w14:textId="77777777">
        <w:tc>
          <w:tcPr>
            <w:tcW w:w="454" w:type="dxa"/>
            <w:vMerge/>
          </w:tcPr>
          <w:p w14:paraId="731FD052" w14:textId="77777777" w:rsidR="00136DE1" w:rsidRPr="00155463" w:rsidRDefault="00136DE1">
            <w:pPr>
              <w:rPr>
                <w:rFonts w:ascii="Times New Roman" w:hAnsi="Times New Roman" w:cs="Times New Roman"/>
                <w:sz w:val="24"/>
                <w:szCs w:val="24"/>
              </w:rPr>
            </w:pPr>
          </w:p>
        </w:tc>
        <w:tc>
          <w:tcPr>
            <w:tcW w:w="4226" w:type="dxa"/>
            <w:vMerge/>
          </w:tcPr>
          <w:p w14:paraId="2687D499" w14:textId="77777777" w:rsidR="00136DE1" w:rsidRPr="00155463" w:rsidRDefault="00136DE1">
            <w:pPr>
              <w:rPr>
                <w:rFonts w:ascii="Times New Roman" w:hAnsi="Times New Roman" w:cs="Times New Roman"/>
                <w:sz w:val="24"/>
                <w:szCs w:val="24"/>
              </w:rPr>
            </w:pPr>
          </w:p>
        </w:tc>
        <w:tc>
          <w:tcPr>
            <w:tcW w:w="5040" w:type="dxa"/>
          </w:tcPr>
          <w:p w14:paraId="43F3C055"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14:paraId="120253BB" w14:textId="77777777">
        <w:tc>
          <w:tcPr>
            <w:tcW w:w="454" w:type="dxa"/>
            <w:vMerge/>
          </w:tcPr>
          <w:p w14:paraId="4E4CC8DA" w14:textId="77777777" w:rsidR="00136DE1" w:rsidRPr="00155463" w:rsidRDefault="00136DE1">
            <w:pPr>
              <w:rPr>
                <w:rFonts w:ascii="Times New Roman" w:hAnsi="Times New Roman" w:cs="Times New Roman"/>
                <w:sz w:val="24"/>
                <w:szCs w:val="24"/>
              </w:rPr>
            </w:pPr>
          </w:p>
        </w:tc>
        <w:tc>
          <w:tcPr>
            <w:tcW w:w="4226" w:type="dxa"/>
            <w:vMerge/>
          </w:tcPr>
          <w:p w14:paraId="72C236C6" w14:textId="77777777" w:rsidR="00136DE1" w:rsidRPr="00155463" w:rsidRDefault="00136DE1">
            <w:pPr>
              <w:rPr>
                <w:rFonts w:ascii="Times New Roman" w:hAnsi="Times New Roman" w:cs="Times New Roman"/>
                <w:sz w:val="24"/>
                <w:szCs w:val="24"/>
              </w:rPr>
            </w:pPr>
          </w:p>
        </w:tc>
        <w:tc>
          <w:tcPr>
            <w:tcW w:w="5040" w:type="dxa"/>
          </w:tcPr>
          <w:p w14:paraId="1FBC3322"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14:paraId="379A3213" w14:textId="77777777">
        <w:tc>
          <w:tcPr>
            <w:tcW w:w="454" w:type="dxa"/>
            <w:vMerge/>
          </w:tcPr>
          <w:p w14:paraId="7E52DF22" w14:textId="77777777" w:rsidR="00136DE1" w:rsidRPr="00155463" w:rsidRDefault="00136DE1">
            <w:pPr>
              <w:rPr>
                <w:rFonts w:ascii="Times New Roman" w:hAnsi="Times New Roman" w:cs="Times New Roman"/>
                <w:sz w:val="24"/>
                <w:szCs w:val="24"/>
              </w:rPr>
            </w:pPr>
          </w:p>
        </w:tc>
        <w:tc>
          <w:tcPr>
            <w:tcW w:w="4226" w:type="dxa"/>
            <w:vMerge/>
          </w:tcPr>
          <w:p w14:paraId="4C471004" w14:textId="77777777" w:rsidR="00136DE1" w:rsidRPr="00155463" w:rsidRDefault="00136DE1">
            <w:pPr>
              <w:rPr>
                <w:rFonts w:ascii="Times New Roman" w:hAnsi="Times New Roman" w:cs="Times New Roman"/>
                <w:sz w:val="24"/>
                <w:szCs w:val="24"/>
              </w:rPr>
            </w:pPr>
          </w:p>
        </w:tc>
        <w:tc>
          <w:tcPr>
            <w:tcW w:w="5040" w:type="dxa"/>
          </w:tcPr>
          <w:p w14:paraId="5D3E3C3F" w14:textId="77777777" w:rsidR="00136DE1" w:rsidRPr="00155463" w:rsidRDefault="00136DE1" w:rsidP="00352A24">
            <w:pPr>
              <w:pStyle w:val="ConsPlusNormal"/>
              <w:rPr>
                <w:rFonts w:ascii="Times New Roman" w:hAnsi="Times New Roman" w:cs="Times New Roman"/>
                <w:sz w:val="24"/>
                <w:szCs w:val="24"/>
              </w:rPr>
            </w:pPr>
            <w:r w:rsidRPr="00155463">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w:t>
            </w:r>
          </w:p>
        </w:tc>
      </w:tr>
      <w:tr w:rsidR="00136DE1" w:rsidRPr="00155463" w14:paraId="1BD8C43C" w14:textId="77777777">
        <w:tc>
          <w:tcPr>
            <w:tcW w:w="454" w:type="dxa"/>
            <w:vMerge/>
          </w:tcPr>
          <w:p w14:paraId="317FE00A" w14:textId="77777777" w:rsidR="00136DE1" w:rsidRPr="00155463" w:rsidRDefault="00136DE1">
            <w:pPr>
              <w:rPr>
                <w:rFonts w:ascii="Times New Roman" w:hAnsi="Times New Roman" w:cs="Times New Roman"/>
                <w:sz w:val="24"/>
                <w:szCs w:val="24"/>
              </w:rPr>
            </w:pPr>
          </w:p>
        </w:tc>
        <w:tc>
          <w:tcPr>
            <w:tcW w:w="4226" w:type="dxa"/>
            <w:vMerge/>
          </w:tcPr>
          <w:p w14:paraId="11C2B102" w14:textId="77777777" w:rsidR="00136DE1" w:rsidRPr="00155463" w:rsidRDefault="00136DE1">
            <w:pPr>
              <w:rPr>
                <w:rFonts w:ascii="Times New Roman" w:hAnsi="Times New Roman" w:cs="Times New Roman"/>
                <w:sz w:val="24"/>
                <w:szCs w:val="24"/>
              </w:rPr>
            </w:pPr>
          </w:p>
        </w:tc>
        <w:tc>
          <w:tcPr>
            <w:tcW w:w="5040" w:type="dxa"/>
          </w:tcPr>
          <w:p w14:paraId="750D573D"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36DE1" w:rsidRPr="00155463" w14:paraId="123DA39D" w14:textId="77777777">
        <w:tc>
          <w:tcPr>
            <w:tcW w:w="454" w:type="dxa"/>
            <w:vMerge/>
          </w:tcPr>
          <w:p w14:paraId="65ECFC0C" w14:textId="77777777" w:rsidR="00136DE1" w:rsidRPr="00155463" w:rsidRDefault="00136DE1">
            <w:pPr>
              <w:rPr>
                <w:rFonts w:ascii="Times New Roman" w:hAnsi="Times New Roman" w:cs="Times New Roman"/>
                <w:sz w:val="24"/>
                <w:szCs w:val="24"/>
              </w:rPr>
            </w:pPr>
          </w:p>
        </w:tc>
        <w:tc>
          <w:tcPr>
            <w:tcW w:w="4226" w:type="dxa"/>
            <w:vMerge/>
          </w:tcPr>
          <w:p w14:paraId="4F8E58C9" w14:textId="77777777" w:rsidR="00136DE1" w:rsidRPr="00155463" w:rsidRDefault="00136DE1">
            <w:pPr>
              <w:rPr>
                <w:rFonts w:ascii="Times New Roman" w:hAnsi="Times New Roman" w:cs="Times New Roman"/>
                <w:sz w:val="24"/>
                <w:szCs w:val="24"/>
              </w:rPr>
            </w:pPr>
          </w:p>
        </w:tc>
        <w:tc>
          <w:tcPr>
            <w:tcW w:w="5040" w:type="dxa"/>
          </w:tcPr>
          <w:p w14:paraId="22F0FD99"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14:paraId="4CBCEEC5" w14:textId="77777777">
        <w:tc>
          <w:tcPr>
            <w:tcW w:w="454" w:type="dxa"/>
            <w:vMerge/>
          </w:tcPr>
          <w:p w14:paraId="61BA6705" w14:textId="77777777" w:rsidR="00136DE1" w:rsidRPr="00155463" w:rsidRDefault="00136DE1">
            <w:pPr>
              <w:rPr>
                <w:rFonts w:ascii="Times New Roman" w:hAnsi="Times New Roman" w:cs="Times New Roman"/>
                <w:sz w:val="24"/>
                <w:szCs w:val="24"/>
              </w:rPr>
            </w:pPr>
          </w:p>
        </w:tc>
        <w:tc>
          <w:tcPr>
            <w:tcW w:w="4226" w:type="dxa"/>
            <w:vMerge/>
          </w:tcPr>
          <w:p w14:paraId="470F125E" w14:textId="77777777" w:rsidR="00136DE1" w:rsidRPr="00155463" w:rsidRDefault="00136DE1">
            <w:pPr>
              <w:rPr>
                <w:rFonts w:ascii="Times New Roman" w:hAnsi="Times New Roman" w:cs="Times New Roman"/>
                <w:sz w:val="24"/>
                <w:szCs w:val="24"/>
              </w:rPr>
            </w:pPr>
          </w:p>
        </w:tc>
        <w:tc>
          <w:tcPr>
            <w:tcW w:w="5040" w:type="dxa"/>
          </w:tcPr>
          <w:p w14:paraId="28407B0A"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14:paraId="173058EC" w14:textId="77777777">
        <w:tc>
          <w:tcPr>
            <w:tcW w:w="454" w:type="dxa"/>
            <w:vMerge/>
          </w:tcPr>
          <w:p w14:paraId="0720E7FE" w14:textId="77777777" w:rsidR="00136DE1" w:rsidRPr="00155463" w:rsidRDefault="00136DE1">
            <w:pPr>
              <w:rPr>
                <w:rFonts w:ascii="Times New Roman" w:hAnsi="Times New Roman" w:cs="Times New Roman"/>
                <w:sz w:val="24"/>
                <w:szCs w:val="24"/>
              </w:rPr>
            </w:pPr>
          </w:p>
        </w:tc>
        <w:tc>
          <w:tcPr>
            <w:tcW w:w="4226" w:type="dxa"/>
            <w:vMerge/>
          </w:tcPr>
          <w:p w14:paraId="1470A862" w14:textId="77777777" w:rsidR="00136DE1" w:rsidRPr="00155463" w:rsidRDefault="00136DE1">
            <w:pPr>
              <w:rPr>
                <w:rFonts w:ascii="Times New Roman" w:hAnsi="Times New Roman" w:cs="Times New Roman"/>
                <w:sz w:val="24"/>
                <w:szCs w:val="24"/>
              </w:rPr>
            </w:pPr>
          </w:p>
        </w:tc>
        <w:tc>
          <w:tcPr>
            <w:tcW w:w="5040" w:type="dxa"/>
          </w:tcPr>
          <w:p w14:paraId="40F8786A"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14:paraId="24AC4BDE" w14:textId="77777777">
        <w:tc>
          <w:tcPr>
            <w:tcW w:w="454" w:type="dxa"/>
            <w:vMerge/>
          </w:tcPr>
          <w:p w14:paraId="34D0041E" w14:textId="77777777" w:rsidR="00136DE1" w:rsidRPr="00155463" w:rsidRDefault="00136DE1">
            <w:pPr>
              <w:rPr>
                <w:rFonts w:ascii="Times New Roman" w:hAnsi="Times New Roman" w:cs="Times New Roman"/>
                <w:sz w:val="24"/>
                <w:szCs w:val="24"/>
              </w:rPr>
            </w:pPr>
          </w:p>
        </w:tc>
        <w:tc>
          <w:tcPr>
            <w:tcW w:w="4226" w:type="dxa"/>
            <w:vMerge/>
          </w:tcPr>
          <w:p w14:paraId="2B3AB716" w14:textId="77777777" w:rsidR="00136DE1" w:rsidRPr="00155463" w:rsidRDefault="00136DE1">
            <w:pPr>
              <w:rPr>
                <w:rFonts w:ascii="Times New Roman" w:hAnsi="Times New Roman" w:cs="Times New Roman"/>
                <w:sz w:val="24"/>
                <w:szCs w:val="24"/>
              </w:rPr>
            </w:pPr>
          </w:p>
        </w:tc>
        <w:tc>
          <w:tcPr>
            <w:tcW w:w="5040" w:type="dxa"/>
          </w:tcPr>
          <w:p w14:paraId="068E85B6"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Универсальный передаточный документ</w:t>
            </w:r>
          </w:p>
        </w:tc>
      </w:tr>
      <w:tr w:rsidR="00136DE1" w:rsidRPr="00155463" w14:paraId="32AEB588" w14:textId="77777777">
        <w:tc>
          <w:tcPr>
            <w:tcW w:w="454" w:type="dxa"/>
            <w:vMerge/>
          </w:tcPr>
          <w:p w14:paraId="00E758B2" w14:textId="77777777" w:rsidR="00136DE1" w:rsidRPr="00155463" w:rsidRDefault="00136DE1">
            <w:pPr>
              <w:rPr>
                <w:rFonts w:ascii="Times New Roman" w:hAnsi="Times New Roman" w:cs="Times New Roman"/>
                <w:sz w:val="24"/>
                <w:szCs w:val="24"/>
              </w:rPr>
            </w:pPr>
          </w:p>
        </w:tc>
        <w:tc>
          <w:tcPr>
            <w:tcW w:w="4226" w:type="dxa"/>
            <w:vMerge/>
          </w:tcPr>
          <w:p w14:paraId="46425E5C" w14:textId="77777777" w:rsidR="00136DE1" w:rsidRPr="00155463" w:rsidRDefault="00136DE1">
            <w:pPr>
              <w:rPr>
                <w:rFonts w:ascii="Times New Roman" w:hAnsi="Times New Roman" w:cs="Times New Roman"/>
                <w:sz w:val="24"/>
                <w:szCs w:val="24"/>
              </w:rPr>
            </w:pPr>
          </w:p>
        </w:tc>
        <w:tc>
          <w:tcPr>
            <w:tcW w:w="5040" w:type="dxa"/>
          </w:tcPr>
          <w:p w14:paraId="7B2AC404"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14:paraId="4BC6383D" w14:textId="77777777">
        <w:tc>
          <w:tcPr>
            <w:tcW w:w="454" w:type="dxa"/>
            <w:vMerge/>
          </w:tcPr>
          <w:p w14:paraId="7376E16B" w14:textId="77777777" w:rsidR="00136DE1" w:rsidRPr="00155463" w:rsidRDefault="00136DE1">
            <w:pPr>
              <w:rPr>
                <w:rFonts w:ascii="Times New Roman" w:hAnsi="Times New Roman" w:cs="Times New Roman"/>
                <w:sz w:val="24"/>
                <w:szCs w:val="24"/>
              </w:rPr>
            </w:pPr>
          </w:p>
        </w:tc>
        <w:tc>
          <w:tcPr>
            <w:tcW w:w="4226" w:type="dxa"/>
            <w:vMerge/>
          </w:tcPr>
          <w:p w14:paraId="32B2BCDC" w14:textId="77777777" w:rsidR="00136DE1" w:rsidRPr="00155463" w:rsidRDefault="00136DE1">
            <w:pPr>
              <w:rPr>
                <w:rFonts w:ascii="Times New Roman" w:hAnsi="Times New Roman" w:cs="Times New Roman"/>
                <w:sz w:val="24"/>
                <w:szCs w:val="24"/>
              </w:rPr>
            </w:pPr>
          </w:p>
        </w:tc>
        <w:tc>
          <w:tcPr>
            <w:tcW w:w="5040" w:type="dxa"/>
          </w:tcPr>
          <w:p w14:paraId="0E04087C"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w:t>
            </w:r>
            <w:r w:rsidRPr="00155463">
              <w:rPr>
                <w:rFonts w:ascii="Times New Roman" w:hAnsi="Times New Roman" w:cs="Times New Roman"/>
                <w:sz w:val="24"/>
                <w:szCs w:val="24"/>
              </w:rPr>
              <w:lastRenderedPageBreak/>
              <w:t>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136DE1" w:rsidRPr="00155463" w14:paraId="491E7D1A" w14:textId="77777777">
        <w:tc>
          <w:tcPr>
            <w:tcW w:w="454" w:type="dxa"/>
            <w:vMerge w:val="restart"/>
          </w:tcPr>
          <w:p w14:paraId="0E686909"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4.</w:t>
            </w:r>
          </w:p>
        </w:tc>
        <w:tc>
          <w:tcPr>
            <w:tcW w:w="4226" w:type="dxa"/>
            <w:vMerge w:val="restart"/>
          </w:tcPr>
          <w:p w14:paraId="56922ED2" w14:textId="77777777" w:rsidR="00136DE1" w:rsidRPr="00155463" w:rsidRDefault="00136DE1" w:rsidP="00324EF9">
            <w:pPr>
              <w:pStyle w:val="ConsPlusNormal"/>
              <w:rPr>
                <w:rFonts w:ascii="Times New Roman" w:hAnsi="Times New Roman" w:cs="Times New Roman"/>
                <w:sz w:val="24"/>
                <w:szCs w:val="24"/>
              </w:rPr>
            </w:pPr>
            <w:bookmarkStart w:id="23" w:name="P475"/>
            <w:bookmarkEnd w:id="23"/>
            <w:r w:rsidRPr="00155463">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546" w:history="1">
              <w:r w:rsidRPr="00155463">
                <w:rPr>
                  <w:rFonts w:ascii="Times New Roman" w:hAnsi="Times New Roman" w:cs="Times New Roman"/>
                  <w:sz w:val="24"/>
                  <w:szCs w:val="24"/>
                </w:rPr>
                <w:t>13 пункте</w:t>
              </w:r>
            </w:hyperlink>
            <w:r w:rsidRPr="00155463">
              <w:rPr>
                <w:rFonts w:ascii="Times New Roman" w:hAnsi="Times New Roman" w:cs="Times New Roman"/>
                <w:sz w:val="24"/>
                <w:szCs w:val="24"/>
              </w:rPr>
              <w:t xml:space="preserve"> настоящего перечня</w:t>
            </w:r>
          </w:p>
        </w:tc>
        <w:tc>
          <w:tcPr>
            <w:tcW w:w="5040" w:type="dxa"/>
          </w:tcPr>
          <w:p w14:paraId="411B231A"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14:paraId="3496CDE0" w14:textId="77777777">
        <w:tc>
          <w:tcPr>
            <w:tcW w:w="454" w:type="dxa"/>
            <w:vMerge/>
          </w:tcPr>
          <w:p w14:paraId="31B2346D" w14:textId="77777777" w:rsidR="00136DE1" w:rsidRPr="00155463" w:rsidRDefault="00136DE1">
            <w:pPr>
              <w:rPr>
                <w:rFonts w:ascii="Times New Roman" w:hAnsi="Times New Roman" w:cs="Times New Roman"/>
                <w:sz w:val="24"/>
                <w:szCs w:val="24"/>
              </w:rPr>
            </w:pPr>
          </w:p>
        </w:tc>
        <w:tc>
          <w:tcPr>
            <w:tcW w:w="4226" w:type="dxa"/>
            <w:vMerge/>
          </w:tcPr>
          <w:p w14:paraId="1C91F53E" w14:textId="77777777" w:rsidR="00136DE1" w:rsidRPr="00155463" w:rsidRDefault="00136DE1">
            <w:pPr>
              <w:rPr>
                <w:rFonts w:ascii="Times New Roman" w:hAnsi="Times New Roman" w:cs="Times New Roman"/>
                <w:sz w:val="24"/>
                <w:szCs w:val="24"/>
              </w:rPr>
            </w:pPr>
          </w:p>
        </w:tc>
        <w:tc>
          <w:tcPr>
            <w:tcW w:w="5040" w:type="dxa"/>
          </w:tcPr>
          <w:p w14:paraId="267A157B"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14:paraId="3D677003" w14:textId="77777777">
        <w:tc>
          <w:tcPr>
            <w:tcW w:w="454" w:type="dxa"/>
            <w:vMerge/>
          </w:tcPr>
          <w:p w14:paraId="1864DB13" w14:textId="77777777" w:rsidR="00136DE1" w:rsidRPr="00155463" w:rsidRDefault="00136DE1">
            <w:pPr>
              <w:rPr>
                <w:rFonts w:ascii="Times New Roman" w:hAnsi="Times New Roman" w:cs="Times New Roman"/>
                <w:sz w:val="24"/>
                <w:szCs w:val="24"/>
              </w:rPr>
            </w:pPr>
          </w:p>
        </w:tc>
        <w:tc>
          <w:tcPr>
            <w:tcW w:w="4226" w:type="dxa"/>
            <w:vMerge/>
          </w:tcPr>
          <w:p w14:paraId="7035336D" w14:textId="77777777" w:rsidR="00136DE1" w:rsidRPr="00155463" w:rsidRDefault="00136DE1">
            <w:pPr>
              <w:rPr>
                <w:rFonts w:ascii="Times New Roman" w:hAnsi="Times New Roman" w:cs="Times New Roman"/>
                <w:sz w:val="24"/>
                <w:szCs w:val="24"/>
              </w:rPr>
            </w:pPr>
          </w:p>
        </w:tc>
        <w:tc>
          <w:tcPr>
            <w:tcW w:w="5040" w:type="dxa"/>
          </w:tcPr>
          <w:p w14:paraId="4402E066"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14:paraId="284C4DAB" w14:textId="77777777">
        <w:tc>
          <w:tcPr>
            <w:tcW w:w="454" w:type="dxa"/>
            <w:vMerge/>
          </w:tcPr>
          <w:p w14:paraId="4440FD74" w14:textId="77777777" w:rsidR="00136DE1" w:rsidRPr="00155463" w:rsidRDefault="00136DE1">
            <w:pPr>
              <w:rPr>
                <w:rFonts w:ascii="Times New Roman" w:hAnsi="Times New Roman" w:cs="Times New Roman"/>
                <w:sz w:val="24"/>
                <w:szCs w:val="24"/>
              </w:rPr>
            </w:pPr>
          </w:p>
        </w:tc>
        <w:tc>
          <w:tcPr>
            <w:tcW w:w="4226" w:type="dxa"/>
            <w:vMerge/>
          </w:tcPr>
          <w:p w14:paraId="0C48273B" w14:textId="77777777" w:rsidR="00136DE1" w:rsidRPr="00155463" w:rsidRDefault="00136DE1">
            <w:pPr>
              <w:rPr>
                <w:rFonts w:ascii="Times New Roman" w:hAnsi="Times New Roman" w:cs="Times New Roman"/>
                <w:sz w:val="24"/>
                <w:szCs w:val="24"/>
              </w:rPr>
            </w:pPr>
          </w:p>
        </w:tc>
        <w:tc>
          <w:tcPr>
            <w:tcW w:w="5040" w:type="dxa"/>
          </w:tcPr>
          <w:p w14:paraId="4715BEFA" w14:textId="77777777" w:rsidR="00136DE1" w:rsidRPr="00155463" w:rsidRDefault="00136DE1" w:rsidP="00352A24">
            <w:pPr>
              <w:pStyle w:val="ConsPlusNormal"/>
              <w:rPr>
                <w:rFonts w:ascii="Times New Roman" w:hAnsi="Times New Roman" w:cs="Times New Roman"/>
                <w:sz w:val="24"/>
                <w:szCs w:val="24"/>
              </w:rPr>
            </w:pPr>
            <w:r w:rsidRPr="00155463">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w:t>
            </w:r>
          </w:p>
        </w:tc>
      </w:tr>
      <w:tr w:rsidR="00136DE1" w:rsidRPr="00155463" w14:paraId="23C01965" w14:textId="77777777">
        <w:tc>
          <w:tcPr>
            <w:tcW w:w="454" w:type="dxa"/>
            <w:vMerge/>
          </w:tcPr>
          <w:p w14:paraId="124C7297" w14:textId="77777777" w:rsidR="00136DE1" w:rsidRPr="00155463" w:rsidRDefault="00136DE1">
            <w:pPr>
              <w:rPr>
                <w:rFonts w:ascii="Times New Roman" w:hAnsi="Times New Roman" w:cs="Times New Roman"/>
                <w:sz w:val="24"/>
                <w:szCs w:val="24"/>
              </w:rPr>
            </w:pPr>
          </w:p>
        </w:tc>
        <w:tc>
          <w:tcPr>
            <w:tcW w:w="4226" w:type="dxa"/>
            <w:vMerge/>
          </w:tcPr>
          <w:p w14:paraId="19D4B9B0" w14:textId="77777777" w:rsidR="00136DE1" w:rsidRPr="00155463" w:rsidRDefault="00136DE1">
            <w:pPr>
              <w:rPr>
                <w:rFonts w:ascii="Times New Roman" w:hAnsi="Times New Roman" w:cs="Times New Roman"/>
                <w:sz w:val="24"/>
                <w:szCs w:val="24"/>
              </w:rPr>
            </w:pPr>
          </w:p>
        </w:tc>
        <w:tc>
          <w:tcPr>
            <w:tcW w:w="5040" w:type="dxa"/>
          </w:tcPr>
          <w:p w14:paraId="10E45C92"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36DE1" w:rsidRPr="00155463" w14:paraId="5B6124F8" w14:textId="77777777">
        <w:tc>
          <w:tcPr>
            <w:tcW w:w="454" w:type="dxa"/>
            <w:vMerge/>
          </w:tcPr>
          <w:p w14:paraId="1B9AEEB1" w14:textId="77777777" w:rsidR="00136DE1" w:rsidRPr="00155463" w:rsidRDefault="00136DE1">
            <w:pPr>
              <w:rPr>
                <w:rFonts w:ascii="Times New Roman" w:hAnsi="Times New Roman" w:cs="Times New Roman"/>
                <w:sz w:val="24"/>
                <w:szCs w:val="24"/>
              </w:rPr>
            </w:pPr>
          </w:p>
        </w:tc>
        <w:tc>
          <w:tcPr>
            <w:tcW w:w="4226" w:type="dxa"/>
            <w:vMerge/>
          </w:tcPr>
          <w:p w14:paraId="21C3BC37" w14:textId="77777777" w:rsidR="00136DE1" w:rsidRPr="00155463" w:rsidRDefault="00136DE1">
            <w:pPr>
              <w:rPr>
                <w:rFonts w:ascii="Times New Roman" w:hAnsi="Times New Roman" w:cs="Times New Roman"/>
                <w:sz w:val="24"/>
                <w:szCs w:val="24"/>
              </w:rPr>
            </w:pPr>
          </w:p>
        </w:tc>
        <w:tc>
          <w:tcPr>
            <w:tcW w:w="5040" w:type="dxa"/>
          </w:tcPr>
          <w:p w14:paraId="6D18617F"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14:paraId="2FE4CC86" w14:textId="77777777">
        <w:tc>
          <w:tcPr>
            <w:tcW w:w="454" w:type="dxa"/>
            <w:vMerge/>
          </w:tcPr>
          <w:p w14:paraId="38D42439" w14:textId="77777777" w:rsidR="00136DE1" w:rsidRPr="00155463" w:rsidRDefault="00136DE1">
            <w:pPr>
              <w:rPr>
                <w:rFonts w:ascii="Times New Roman" w:hAnsi="Times New Roman" w:cs="Times New Roman"/>
                <w:sz w:val="24"/>
                <w:szCs w:val="24"/>
              </w:rPr>
            </w:pPr>
          </w:p>
        </w:tc>
        <w:tc>
          <w:tcPr>
            <w:tcW w:w="4226" w:type="dxa"/>
            <w:vMerge/>
          </w:tcPr>
          <w:p w14:paraId="3D7E6849" w14:textId="77777777" w:rsidR="00136DE1" w:rsidRPr="00155463" w:rsidRDefault="00136DE1">
            <w:pPr>
              <w:rPr>
                <w:rFonts w:ascii="Times New Roman" w:hAnsi="Times New Roman" w:cs="Times New Roman"/>
                <w:sz w:val="24"/>
                <w:szCs w:val="24"/>
              </w:rPr>
            </w:pPr>
          </w:p>
        </w:tc>
        <w:tc>
          <w:tcPr>
            <w:tcW w:w="5040" w:type="dxa"/>
          </w:tcPr>
          <w:p w14:paraId="3573A099"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14:paraId="4B496C24" w14:textId="77777777">
        <w:tc>
          <w:tcPr>
            <w:tcW w:w="454" w:type="dxa"/>
            <w:vMerge/>
          </w:tcPr>
          <w:p w14:paraId="7786FA55" w14:textId="77777777" w:rsidR="00136DE1" w:rsidRPr="00155463" w:rsidRDefault="00136DE1">
            <w:pPr>
              <w:rPr>
                <w:rFonts w:ascii="Times New Roman" w:hAnsi="Times New Roman" w:cs="Times New Roman"/>
                <w:sz w:val="24"/>
                <w:szCs w:val="24"/>
              </w:rPr>
            </w:pPr>
          </w:p>
        </w:tc>
        <w:tc>
          <w:tcPr>
            <w:tcW w:w="4226" w:type="dxa"/>
            <w:vMerge/>
          </w:tcPr>
          <w:p w14:paraId="103E7DED" w14:textId="77777777" w:rsidR="00136DE1" w:rsidRPr="00155463" w:rsidRDefault="00136DE1">
            <w:pPr>
              <w:rPr>
                <w:rFonts w:ascii="Times New Roman" w:hAnsi="Times New Roman" w:cs="Times New Roman"/>
                <w:sz w:val="24"/>
                <w:szCs w:val="24"/>
              </w:rPr>
            </w:pPr>
          </w:p>
        </w:tc>
        <w:tc>
          <w:tcPr>
            <w:tcW w:w="5040" w:type="dxa"/>
          </w:tcPr>
          <w:p w14:paraId="4871A811"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14:paraId="1F55B3BE" w14:textId="77777777">
        <w:tc>
          <w:tcPr>
            <w:tcW w:w="454" w:type="dxa"/>
            <w:vMerge/>
          </w:tcPr>
          <w:p w14:paraId="5AC6845B" w14:textId="77777777" w:rsidR="00136DE1" w:rsidRPr="00155463" w:rsidRDefault="00136DE1">
            <w:pPr>
              <w:rPr>
                <w:rFonts w:ascii="Times New Roman" w:hAnsi="Times New Roman" w:cs="Times New Roman"/>
                <w:sz w:val="24"/>
                <w:szCs w:val="24"/>
              </w:rPr>
            </w:pPr>
          </w:p>
        </w:tc>
        <w:tc>
          <w:tcPr>
            <w:tcW w:w="4226" w:type="dxa"/>
            <w:vMerge/>
          </w:tcPr>
          <w:p w14:paraId="0CD08AC0" w14:textId="77777777" w:rsidR="00136DE1" w:rsidRPr="00155463" w:rsidRDefault="00136DE1">
            <w:pPr>
              <w:rPr>
                <w:rFonts w:ascii="Times New Roman" w:hAnsi="Times New Roman" w:cs="Times New Roman"/>
                <w:sz w:val="24"/>
                <w:szCs w:val="24"/>
              </w:rPr>
            </w:pPr>
          </w:p>
        </w:tc>
        <w:tc>
          <w:tcPr>
            <w:tcW w:w="5040" w:type="dxa"/>
          </w:tcPr>
          <w:p w14:paraId="3767AC9C"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Универсальный передаточный документ</w:t>
            </w:r>
          </w:p>
        </w:tc>
      </w:tr>
      <w:tr w:rsidR="00136DE1" w:rsidRPr="00155463" w14:paraId="165DE400" w14:textId="77777777">
        <w:tc>
          <w:tcPr>
            <w:tcW w:w="454" w:type="dxa"/>
            <w:vMerge/>
          </w:tcPr>
          <w:p w14:paraId="35DD360C" w14:textId="77777777" w:rsidR="00136DE1" w:rsidRPr="00155463" w:rsidRDefault="00136DE1">
            <w:pPr>
              <w:rPr>
                <w:rFonts w:ascii="Times New Roman" w:hAnsi="Times New Roman" w:cs="Times New Roman"/>
                <w:sz w:val="24"/>
                <w:szCs w:val="24"/>
              </w:rPr>
            </w:pPr>
          </w:p>
        </w:tc>
        <w:tc>
          <w:tcPr>
            <w:tcW w:w="4226" w:type="dxa"/>
            <w:vMerge/>
          </w:tcPr>
          <w:p w14:paraId="026F42C7" w14:textId="77777777" w:rsidR="00136DE1" w:rsidRPr="00155463" w:rsidRDefault="00136DE1">
            <w:pPr>
              <w:rPr>
                <w:rFonts w:ascii="Times New Roman" w:hAnsi="Times New Roman" w:cs="Times New Roman"/>
                <w:sz w:val="24"/>
                <w:szCs w:val="24"/>
              </w:rPr>
            </w:pPr>
          </w:p>
        </w:tc>
        <w:tc>
          <w:tcPr>
            <w:tcW w:w="5040" w:type="dxa"/>
          </w:tcPr>
          <w:p w14:paraId="01618CA9"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14:paraId="340AE7E6" w14:textId="77777777">
        <w:tc>
          <w:tcPr>
            <w:tcW w:w="454" w:type="dxa"/>
            <w:vMerge/>
          </w:tcPr>
          <w:p w14:paraId="2B008BBE" w14:textId="77777777" w:rsidR="00136DE1" w:rsidRPr="00155463" w:rsidRDefault="00136DE1">
            <w:pPr>
              <w:rPr>
                <w:rFonts w:ascii="Times New Roman" w:hAnsi="Times New Roman" w:cs="Times New Roman"/>
                <w:sz w:val="24"/>
                <w:szCs w:val="24"/>
              </w:rPr>
            </w:pPr>
          </w:p>
        </w:tc>
        <w:tc>
          <w:tcPr>
            <w:tcW w:w="4226" w:type="dxa"/>
            <w:vMerge/>
          </w:tcPr>
          <w:p w14:paraId="4EFDC422" w14:textId="77777777" w:rsidR="00136DE1" w:rsidRPr="00155463" w:rsidRDefault="00136DE1">
            <w:pPr>
              <w:rPr>
                <w:rFonts w:ascii="Times New Roman" w:hAnsi="Times New Roman" w:cs="Times New Roman"/>
                <w:sz w:val="24"/>
                <w:szCs w:val="24"/>
              </w:rPr>
            </w:pPr>
          </w:p>
        </w:tc>
        <w:tc>
          <w:tcPr>
            <w:tcW w:w="5040" w:type="dxa"/>
          </w:tcPr>
          <w:p w14:paraId="785A1CAC" w14:textId="77777777" w:rsidR="00136DE1" w:rsidRPr="00155463" w:rsidRDefault="00136DE1" w:rsidP="00352A24">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136DE1" w:rsidRPr="00155463" w14:paraId="7BBC6B73" w14:textId="77777777">
        <w:tc>
          <w:tcPr>
            <w:tcW w:w="454" w:type="dxa"/>
            <w:vMerge w:val="restart"/>
          </w:tcPr>
          <w:p w14:paraId="216F2E4F"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4226" w:type="dxa"/>
            <w:vMerge w:val="restart"/>
          </w:tcPr>
          <w:p w14:paraId="415058AD" w14:textId="77777777" w:rsidR="00136DE1" w:rsidRPr="00155463" w:rsidRDefault="00136DE1" w:rsidP="00324EF9">
            <w:pPr>
              <w:pStyle w:val="ConsPlusNormal"/>
              <w:rPr>
                <w:rFonts w:ascii="Times New Roman" w:hAnsi="Times New Roman" w:cs="Times New Roman"/>
                <w:sz w:val="24"/>
                <w:szCs w:val="24"/>
              </w:rPr>
            </w:pPr>
            <w:bookmarkStart w:id="24" w:name="P488"/>
            <w:bookmarkEnd w:id="24"/>
            <w:r w:rsidRPr="00155463">
              <w:rPr>
                <w:rFonts w:ascii="Times New Roman" w:hAnsi="Times New Roman" w:cs="Times New Roman"/>
                <w:sz w:val="24"/>
                <w:szCs w:val="24"/>
              </w:rPr>
              <w:t>Соглашение о предоставлении из бюджета межбюджетных трансфертов бюджетам муниципальных образований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5040" w:type="dxa"/>
          </w:tcPr>
          <w:p w14:paraId="4266C5BB"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136DE1" w:rsidRPr="00155463" w14:paraId="19F6B90A" w14:textId="77777777">
        <w:tc>
          <w:tcPr>
            <w:tcW w:w="454" w:type="dxa"/>
            <w:vMerge/>
          </w:tcPr>
          <w:p w14:paraId="067316CA" w14:textId="77777777" w:rsidR="00136DE1" w:rsidRPr="00155463" w:rsidRDefault="00136DE1">
            <w:pPr>
              <w:rPr>
                <w:rFonts w:ascii="Times New Roman" w:hAnsi="Times New Roman" w:cs="Times New Roman"/>
                <w:sz w:val="24"/>
                <w:szCs w:val="24"/>
              </w:rPr>
            </w:pPr>
          </w:p>
        </w:tc>
        <w:tc>
          <w:tcPr>
            <w:tcW w:w="4226" w:type="dxa"/>
            <w:vMerge/>
          </w:tcPr>
          <w:p w14:paraId="083DE82D" w14:textId="77777777" w:rsidR="00136DE1" w:rsidRPr="00155463" w:rsidRDefault="00136DE1">
            <w:pPr>
              <w:rPr>
                <w:rFonts w:ascii="Times New Roman" w:hAnsi="Times New Roman" w:cs="Times New Roman"/>
                <w:sz w:val="24"/>
                <w:szCs w:val="24"/>
              </w:rPr>
            </w:pPr>
          </w:p>
        </w:tc>
        <w:tc>
          <w:tcPr>
            <w:tcW w:w="5040" w:type="dxa"/>
          </w:tcPr>
          <w:p w14:paraId="4A00C0F1"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о перечислении межбюджетного трансферта из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136DE1" w:rsidRPr="00155463" w14:paraId="26DBC575" w14:textId="77777777">
        <w:tc>
          <w:tcPr>
            <w:tcW w:w="454" w:type="dxa"/>
            <w:vMerge/>
          </w:tcPr>
          <w:p w14:paraId="29258628" w14:textId="77777777" w:rsidR="00136DE1" w:rsidRPr="00155463" w:rsidRDefault="00136DE1">
            <w:pPr>
              <w:rPr>
                <w:rFonts w:ascii="Times New Roman" w:hAnsi="Times New Roman" w:cs="Times New Roman"/>
                <w:sz w:val="24"/>
                <w:szCs w:val="24"/>
              </w:rPr>
            </w:pPr>
          </w:p>
        </w:tc>
        <w:tc>
          <w:tcPr>
            <w:tcW w:w="4226" w:type="dxa"/>
            <w:vMerge/>
          </w:tcPr>
          <w:p w14:paraId="1F9877FD" w14:textId="77777777" w:rsidR="00136DE1" w:rsidRPr="00155463" w:rsidRDefault="00136DE1">
            <w:pPr>
              <w:rPr>
                <w:rFonts w:ascii="Times New Roman" w:hAnsi="Times New Roman" w:cs="Times New Roman"/>
                <w:sz w:val="24"/>
                <w:szCs w:val="24"/>
              </w:rPr>
            </w:pPr>
          </w:p>
        </w:tc>
        <w:tc>
          <w:tcPr>
            <w:tcW w:w="5040" w:type="dxa"/>
          </w:tcPr>
          <w:p w14:paraId="373FD504"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Платежный документ, необходимый для оплаты денежных обязательств, и документ, подтверждающий возникновение денежных </w:t>
            </w:r>
            <w:r w:rsidRPr="00155463">
              <w:rPr>
                <w:rFonts w:ascii="Times New Roman" w:hAnsi="Times New Roman" w:cs="Times New Roman"/>
                <w:sz w:val="24"/>
                <w:szCs w:val="24"/>
              </w:rPr>
              <w:lastRenderedPageBreak/>
              <w:t>обязательств получателя средств местного бюджета, источником финансового обеспечения которых являются межбюджетные трансферты</w:t>
            </w:r>
          </w:p>
        </w:tc>
      </w:tr>
      <w:tr w:rsidR="00136DE1" w:rsidRPr="00155463" w14:paraId="62B039DE" w14:textId="77777777">
        <w:tc>
          <w:tcPr>
            <w:tcW w:w="454" w:type="dxa"/>
            <w:vMerge/>
          </w:tcPr>
          <w:p w14:paraId="5832EC86" w14:textId="77777777" w:rsidR="00136DE1" w:rsidRPr="00155463" w:rsidRDefault="00136DE1">
            <w:pPr>
              <w:rPr>
                <w:rFonts w:ascii="Times New Roman" w:hAnsi="Times New Roman" w:cs="Times New Roman"/>
                <w:sz w:val="24"/>
                <w:szCs w:val="24"/>
              </w:rPr>
            </w:pPr>
          </w:p>
        </w:tc>
        <w:tc>
          <w:tcPr>
            <w:tcW w:w="4226" w:type="dxa"/>
            <w:vMerge/>
          </w:tcPr>
          <w:p w14:paraId="34A8B469" w14:textId="77777777" w:rsidR="00136DE1" w:rsidRPr="00155463" w:rsidRDefault="00136DE1">
            <w:pPr>
              <w:rPr>
                <w:rFonts w:ascii="Times New Roman" w:hAnsi="Times New Roman" w:cs="Times New Roman"/>
                <w:sz w:val="24"/>
                <w:szCs w:val="24"/>
              </w:rPr>
            </w:pPr>
          </w:p>
        </w:tc>
        <w:tc>
          <w:tcPr>
            <w:tcW w:w="5040" w:type="dxa"/>
          </w:tcPr>
          <w:p w14:paraId="471DF0EB"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 в форме субсидии, субвенции, иного межбюджетного трансферта, имеющего целевое назначение</w:t>
            </w:r>
          </w:p>
        </w:tc>
      </w:tr>
      <w:tr w:rsidR="00136DE1" w:rsidRPr="00155463" w14:paraId="64A3D3C5" w14:textId="77777777">
        <w:tc>
          <w:tcPr>
            <w:tcW w:w="454" w:type="dxa"/>
            <w:vMerge/>
          </w:tcPr>
          <w:p w14:paraId="1DA8D2F7" w14:textId="77777777" w:rsidR="00136DE1" w:rsidRPr="00155463" w:rsidRDefault="00136DE1">
            <w:pPr>
              <w:rPr>
                <w:rFonts w:ascii="Times New Roman" w:hAnsi="Times New Roman" w:cs="Times New Roman"/>
                <w:sz w:val="24"/>
                <w:szCs w:val="24"/>
              </w:rPr>
            </w:pPr>
          </w:p>
        </w:tc>
        <w:tc>
          <w:tcPr>
            <w:tcW w:w="4226" w:type="dxa"/>
            <w:vMerge/>
          </w:tcPr>
          <w:p w14:paraId="70B214FC" w14:textId="77777777" w:rsidR="00136DE1" w:rsidRPr="00155463" w:rsidRDefault="00136DE1">
            <w:pPr>
              <w:rPr>
                <w:rFonts w:ascii="Times New Roman" w:hAnsi="Times New Roman" w:cs="Times New Roman"/>
                <w:sz w:val="24"/>
                <w:szCs w:val="24"/>
              </w:rPr>
            </w:pPr>
          </w:p>
        </w:tc>
        <w:tc>
          <w:tcPr>
            <w:tcW w:w="5040" w:type="dxa"/>
          </w:tcPr>
          <w:p w14:paraId="7ADBFDC8"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Платежные документы, подтверждающие осуществление расходов бюджетов муниципальных образований по исполнению расходных обязательств муниципальных образований, в целях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136DE1" w:rsidRPr="00155463" w14:paraId="28B31DE2" w14:textId="77777777">
        <w:tc>
          <w:tcPr>
            <w:tcW w:w="454" w:type="dxa"/>
            <w:vMerge w:val="restart"/>
          </w:tcPr>
          <w:p w14:paraId="7C001EFB"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4226" w:type="dxa"/>
            <w:vMerge w:val="restart"/>
          </w:tcPr>
          <w:p w14:paraId="2BB16B09"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Нормативный правовой акт, предусматривающий предоставление из бюджета бюджетам муниципальных образований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040" w:type="dxa"/>
          </w:tcPr>
          <w:p w14:paraId="506408D1"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о перечислении межбюджетного трансферта из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136DE1" w:rsidRPr="00155463" w14:paraId="20CCE088" w14:textId="77777777">
        <w:tc>
          <w:tcPr>
            <w:tcW w:w="454" w:type="dxa"/>
            <w:vMerge/>
          </w:tcPr>
          <w:p w14:paraId="7A8E266A" w14:textId="77777777" w:rsidR="00136DE1" w:rsidRPr="00155463" w:rsidRDefault="00136DE1">
            <w:pPr>
              <w:rPr>
                <w:rFonts w:ascii="Times New Roman" w:hAnsi="Times New Roman" w:cs="Times New Roman"/>
                <w:sz w:val="24"/>
                <w:szCs w:val="24"/>
              </w:rPr>
            </w:pPr>
          </w:p>
        </w:tc>
        <w:tc>
          <w:tcPr>
            <w:tcW w:w="4226" w:type="dxa"/>
            <w:vMerge/>
          </w:tcPr>
          <w:p w14:paraId="3A649D01" w14:textId="77777777" w:rsidR="00136DE1" w:rsidRPr="00155463" w:rsidRDefault="00136DE1">
            <w:pPr>
              <w:rPr>
                <w:rFonts w:ascii="Times New Roman" w:hAnsi="Times New Roman" w:cs="Times New Roman"/>
                <w:sz w:val="24"/>
                <w:szCs w:val="24"/>
              </w:rPr>
            </w:pPr>
          </w:p>
        </w:tc>
        <w:tc>
          <w:tcPr>
            <w:tcW w:w="5040" w:type="dxa"/>
          </w:tcPr>
          <w:p w14:paraId="40E809CD"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36DE1" w:rsidRPr="00155463" w14:paraId="1378C167" w14:textId="77777777">
        <w:tc>
          <w:tcPr>
            <w:tcW w:w="454" w:type="dxa"/>
            <w:vMerge/>
          </w:tcPr>
          <w:p w14:paraId="6ECE79D3" w14:textId="77777777" w:rsidR="00136DE1" w:rsidRPr="00155463" w:rsidRDefault="00136DE1">
            <w:pPr>
              <w:rPr>
                <w:rFonts w:ascii="Times New Roman" w:hAnsi="Times New Roman" w:cs="Times New Roman"/>
                <w:sz w:val="24"/>
                <w:szCs w:val="24"/>
              </w:rPr>
            </w:pPr>
          </w:p>
        </w:tc>
        <w:tc>
          <w:tcPr>
            <w:tcW w:w="4226" w:type="dxa"/>
            <w:vMerge/>
          </w:tcPr>
          <w:p w14:paraId="02248B3E" w14:textId="77777777" w:rsidR="00136DE1" w:rsidRPr="00155463" w:rsidRDefault="00136DE1">
            <w:pPr>
              <w:rPr>
                <w:rFonts w:ascii="Times New Roman" w:hAnsi="Times New Roman" w:cs="Times New Roman"/>
                <w:sz w:val="24"/>
                <w:szCs w:val="24"/>
              </w:rPr>
            </w:pPr>
          </w:p>
        </w:tc>
        <w:tc>
          <w:tcPr>
            <w:tcW w:w="5040" w:type="dxa"/>
          </w:tcPr>
          <w:p w14:paraId="4EFE791A"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в форме субсидии, субвенции, иного межбюджетного трансферта, имеющего целевое назначение</w:t>
            </w:r>
          </w:p>
        </w:tc>
      </w:tr>
      <w:tr w:rsidR="00136DE1" w:rsidRPr="00155463" w14:paraId="1880451F" w14:textId="77777777">
        <w:tc>
          <w:tcPr>
            <w:tcW w:w="454" w:type="dxa"/>
            <w:vMerge w:val="restart"/>
          </w:tcPr>
          <w:p w14:paraId="1AA04691"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4226" w:type="dxa"/>
            <w:vMerge w:val="restart"/>
          </w:tcPr>
          <w:p w14:paraId="11BFDA5B"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Договор (соглашение) о предоставлении субсидии бюджетному </w:t>
            </w:r>
            <w:r w:rsidRPr="00155463">
              <w:rPr>
                <w:rFonts w:ascii="Times New Roman" w:hAnsi="Times New Roman" w:cs="Times New Roman"/>
                <w:sz w:val="24"/>
                <w:szCs w:val="24"/>
              </w:rPr>
              <w:lastRenderedPageBreak/>
              <w:t xml:space="preserve">или автономному учреждению </w:t>
            </w:r>
          </w:p>
        </w:tc>
        <w:tc>
          <w:tcPr>
            <w:tcW w:w="5040" w:type="dxa"/>
          </w:tcPr>
          <w:p w14:paraId="082898F3"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lastRenderedPageBreak/>
              <w:t xml:space="preserve">График перечисления субсидии, предусмотренный договором (соглашением) о </w:t>
            </w:r>
            <w:r w:rsidRPr="00155463">
              <w:rPr>
                <w:rFonts w:ascii="Times New Roman" w:hAnsi="Times New Roman" w:cs="Times New Roman"/>
                <w:sz w:val="24"/>
                <w:szCs w:val="24"/>
              </w:rPr>
              <w:lastRenderedPageBreak/>
              <w:t xml:space="preserve">предоставлении субсидии бюджетному или автономному учреждению </w:t>
            </w:r>
          </w:p>
        </w:tc>
      </w:tr>
      <w:tr w:rsidR="00136DE1" w:rsidRPr="00155463" w14:paraId="34C03480" w14:textId="77777777">
        <w:tc>
          <w:tcPr>
            <w:tcW w:w="454" w:type="dxa"/>
            <w:vMerge/>
          </w:tcPr>
          <w:p w14:paraId="0BE87B80" w14:textId="77777777" w:rsidR="00136DE1" w:rsidRPr="00155463" w:rsidRDefault="00136DE1">
            <w:pPr>
              <w:rPr>
                <w:rFonts w:ascii="Times New Roman" w:hAnsi="Times New Roman" w:cs="Times New Roman"/>
                <w:sz w:val="24"/>
                <w:szCs w:val="24"/>
              </w:rPr>
            </w:pPr>
          </w:p>
        </w:tc>
        <w:tc>
          <w:tcPr>
            <w:tcW w:w="4226" w:type="dxa"/>
            <w:vMerge/>
          </w:tcPr>
          <w:p w14:paraId="70D68AAE" w14:textId="77777777" w:rsidR="00136DE1" w:rsidRPr="00155463" w:rsidRDefault="00136DE1">
            <w:pPr>
              <w:rPr>
                <w:rFonts w:ascii="Times New Roman" w:hAnsi="Times New Roman" w:cs="Times New Roman"/>
                <w:sz w:val="24"/>
                <w:szCs w:val="24"/>
              </w:rPr>
            </w:pPr>
          </w:p>
        </w:tc>
        <w:tc>
          <w:tcPr>
            <w:tcW w:w="5040" w:type="dxa"/>
          </w:tcPr>
          <w:p w14:paraId="7193235A"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 </w:t>
            </w:r>
          </w:p>
        </w:tc>
      </w:tr>
      <w:tr w:rsidR="00136DE1" w:rsidRPr="00155463" w14:paraId="3E3342A0" w14:textId="77777777">
        <w:tc>
          <w:tcPr>
            <w:tcW w:w="454" w:type="dxa"/>
            <w:vMerge w:val="restart"/>
          </w:tcPr>
          <w:p w14:paraId="4CAACF44"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4226" w:type="dxa"/>
            <w:vMerge w:val="restart"/>
          </w:tcPr>
          <w:p w14:paraId="4FDE4975" w14:textId="77777777" w:rsidR="00136DE1" w:rsidRPr="00155463" w:rsidRDefault="00136DE1">
            <w:pPr>
              <w:pStyle w:val="ConsPlusNormal"/>
              <w:rPr>
                <w:rFonts w:ascii="Times New Roman" w:hAnsi="Times New Roman" w:cs="Times New Roman"/>
                <w:sz w:val="24"/>
                <w:szCs w:val="24"/>
              </w:rPr>
            </w:pPr>
            <w:bookmarkStart w:id="25" w:name="P504"/>
            <w:bookmarkEnd w:id="25"/>
            <w:r w:rsidRPr="00155463">
              <w:rPr>
                <w:rFonts w:ascii="Times New Roman" w:hAnsi="Times New Roman" w:cs="Times New Roman"/>
                <w:sz w:val="24"/>
                <w:szCs w:val="24"/>
              </w:rPr>
              <w:t>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производителю товаров, работ, услуг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и Республики Мордовия (далее - договор (соглашение) о предоставлении субсидии и бюджетных инвестиций юридическому лицу)</w:t>
            </w:r>
          </w:p>
        </w:tc>
        <w:tc>
          <w:tcPr>
            <w:tcW w:w="5040" w:type="dxa"/>
          </w:tcPr>
          <w:p w14:paraId="1DB4DA9C"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14:paraId="39A25361" w14:textId="77777777">
        <w:tc>
          <w:tcPr>
            <w:tcW w:w="454" w:type="dxa"/>
            <w:vMerge/>
          </w:tcPr>
          <w:p w14:paraId="4F8FD78E" w14:textId="77777777" w:rsidR="00136DE1" w:rsidRPr="00155463" w:rsidRDefault="00136DE1">
            <w:pPr>
              <w:rPr>
                <w:rFonts w:ascii="Times New Roman" w:hAnsi="Times New Roman" w:cs="Times New Roman"/>
                <w:sz w:val="24"/>
                <w:szCs w:val="24"/>
              </w:rPr>
            </w:pPr>
          </w:p>
        </w:tc>
        <w:tc>
          <w:tcPr>
            <w:tcW w:w="4226" w:type="dxa"/>
            <w:vMerge/>
          </w:tcPr>
          <w:p w14:paraId="5C4D3DD9" w14:textId="77777777" w:rsidR="00136DE1" w:rsidRPr="00155463" w:rsidRDefault="00136DE1">
            <w:pPr>
              <w:rPr>
                <w:rFonts w:ascii="Times New Roman" w:hAnsi="Times New Roman" w:cs="Times New Roman"/>
                <w:sz w:val="24"/>
                <w:szCs w:val="24"/>
              </w:rPr>
            </w:pPr>
          </w:p>
        </w:tc>
        <w:tc>
          <w:tcPr>
            <w:tcW w:w="5040" w:type="dxa"/>
          </w:tcPr>
          <w:p w14:paraId="1A4A90D1"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14:paraId="53A1C1D3" w14:textId="77777777">
        <w:tc>
          <w:tcPr>
            <w:tcW w:w="454" w:type="dxa"/>
            <w:vMerge/>
          </w:tcPr>
          <w:p w14:paraId="23658595" w14:textId="77777777" w:rsidR="00136DE1" w:rsidRPr="00155463" w:rsidRDefault="00136DE1">
            <w:pPr>
              <w:rPr>
                <w:rFonts w:ascii="Times New Roman" w:hAnsi="Times New Roman" w:cs="Times New Roman"/>
                <w:sz w:val="24"/>
                <w:szCs w:val="24"/>
              </w:rPr>
            </w:pPr>
          </w:p>
        </w:tc>
        <w:tc>
          <w:tcPr>
            <w:tcW w:w="4226" w:type="dxa"/>
            <w:vMerge/>
          </w:tcPr>
          <w:p w14:paraId="08C27AB3" w14:textId="77777777" w:rsidR="00136DE1" w:rsidRPr="00155463" w:rsidRDefault="00136DE1">
            <w:pPr>
              <w:rPr>
                <w:rFonts w:ascii="Times New Roman" w:hAnsi="Times New Roman" w:cs="Times New Roman"/>
                <w:sz w:val="24"/>
                <w:szCs w:val="24"/>
              </w:rPr>
            </w:pPr>
          </w:p>
        </w:tc>
        <w:tc>
          <w:tcPr>
            <w:tcW w:w="5040" w:type="dxa"/>
          </w:tcPr>
          <w:p w14:paraId="27E9E924"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14:paraId="3D39E567" w14:textId="77777777">
        <w:tc>
          <w:tcPr>
            <w:tcW w:w="454" w:type="dxa"/>
            <w:vMerge/>
          </w:tcPr>
          <w:p w14:paraId="7F959AE2" w14:textId="77777777" w:rsidR="00136DE1" w:rsidRPr="00155463" w:rsidRDefault="00136DE1">
            <w:pPr>
              <w:rPr>
                <w:rFonts w:ascii="Times New Roman" w:hAnsi="Times New Roman" w:cs="Times New Roman"/>
                <w:sz w:val="24"/>
                <w:szCs w:val="24"/>
              </w:rPr>
            </w:pPr>
          </w:p>
        </w:tc>
        <w:tc>
          <w:tcPr>
            <w:tcW w:w="4226" w:type="dxa"/>
            <w:vMerge/>
          </w:tcPr>
          <w:p w14:paraId="2963CB23" w14:textId="77777777" w:rsidR="00136DE1" w:rsidRPr="00155463" w:rsidRDefault="00136DE1">
            <w:pPr>
              <w:rPr>
                <w:rFonts w:ascii="Times New Roman" w:hAnsi="Times New Roman" w:cs="Times New Roman"/>
                <w:sz w:val="24"/>
                <w:szCs w:val="24"/>
              </w:rPr>
            </w:pPr>
          </w:p>
        </w:tc>
        <w:tc>
          <w:tcPr>
            <w:tcW w:w="5040" w:type="dxa"/>
          </w:tcPr>
          <w:p w14:paraId="7474BB14"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36DE1" w:rsidRPr="00155463" w14:paraId="1B2ADB2B" w14:textId="77777777">
        <w:tc>
          <w:tcPr>
            <w:tcW w:w="454" w:type="dxa"/>
            <w:vMerge/>
          </w:tcPr>
          <w:p w14:paraId="71227310" w14:textId="77777777" w:rsidR="00136DE1" w:rsidRPr="00155463" w:rsidRDefault="00136DE1">
            <w:pPr>
              <w:rPr>
                <w:rFonts w:ascii="Times New Roman" w:hAnsi="Times New Roman" w:cs="Times New Roman"/>
                <w:sz w:val="24"/>
                <w:szCs w:val="24"/>
              </w:rPr>
            </w:pPr>
          </w:p>
        </w:tc>
        <w:tc>
          <w:tcPr>
            <w:tcW w:w="4226" w:type="dxa"/>
            <w:vMerge/>
          </w:tcPr>
          <w:p w14:paraId="51A51410" w14:textId="77777777" w:rsidR="00136DE1" w:rsidRPr="00155463" w:rsidRDefault="00136DE1">
            <w:pPr>
              <w:rPr>
                <w:rFonts w:ascii="Times New Roman" w:hAnsi="Times New Roman" w:cs="Times New Roman"/>
                <w:sz w:val="24"/>
                <w:szCs w:val="24"/>
              </w:rPr>
            </w:pPr>
          </w:p>
        </w:tc>
        <w:tc>
          <w:tcPr>
            <w:tcW w:w="5040" w:type="dxa"/>
          </w:tcPr>
          <w:p w14:paraId="44FF8F57"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36DE1" w:rsidRPr="00155463" w14:paraId="636A4003" w14:textId="77777777">
        <w:tc>
          <w:tcPr>
            <w:tcW w:w="454" w:type="dxa"/>
            <w:vMerge/>
          </w:tcPr>
          <w:p w14:paraId="5626BCF0" w14:textId="77777777" w:rsidR="00136DE1" w:rsidRPr="00155463" w:rsidRDefault="00136DE1">
            <w:pPr>
              <w:rPr>
                <w:rFonts w:ascii="Times New Roman" w:hAnsi="Times New Roman" w:cs="Times New Roman"/>
                <w:sz w:val="24"/>
                <w:szCs w:val="24"/>
              </w:rPr>
            </w:pPr>
          </w:p>
        </w:tc>
        <w:tc>
          <w:tcPr>
            <w:tcW w:w="4226" w:type="dxa"/>
            <w:vMerge/>
          </w:tcPr>
          <w:p w14:paraId="272B257F" w14:textId="77777777" w:rsidR="00136DE1" w:rsidRPr="00155463" w:rsidRDefault="00136DE1">
            <w:pPr>
              <w:rPr>
                <w:rFonts w:ascii="Times New Roman" w:hAnsi="Times New Roman" w:cs="Times New Roman"/>
                <w:sz w:val="24"/>
                <w:szCs w:val="24"/>
              </w:rPr>
            </w:pPr>
          </w:p>
        </w:tc>
        <w:tc>
          <w:tcPr>
            <w:tcW w:w="5040" w:type="dxa"/>
          </w:tcPr>
          <w:p w14:paraId="3D4A389A"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36DE1" w:rsidRPr="00155463" w14:paraId="036A5F63" w14:textId="77777777">
        <w:tc>
          <w:tcPr>
            <w:tcW w:w="454" w:type="dxa"/>
            <w:vMerge/>
          </w:tcPr>
          <w:p w14:paraId="7E26ABA5" w14:textId="77777777" w:rsidR="00136DE1" w:rsidRPr="00155463" w:rsidRDefault="00136DE1">
            <w:pPr>
              <w:rPr>
                <w:rFonts w:ascii="Times New Roman" w:hAnsi="Times New Roman" w:cs="Times New Roman"/>
                <w:sz w:val="24"/>
                <w:szCs w:val="24"/>
              </w:rPr>
            </w:pPr>
          </w:p>
        </w:tc>
        <w:tc>
          <w:tcPr>
            <w:tcW w:w="4226" w:type="dxa"/>
            <w:vMerge/>
          </w:tcPr>
          <w:p w14:paraId="2C93E31C" w14:textId="77777777" w:rsidR="00136DE1" w:rsidRPr="00155463" w:rsidRDefault="00136DE1">
            <w:pPr>
              <w:rPr>
                <w:rFonts w:ascii="Times New Roman" w:hAnsi="Times New Roman" w:cs="Times New Roman"/>
                <w:sz w:val="24"/>
                <w:szCs w:val="24"/>
              </w:rPr>
            </w:pPr>
          </w:p>
        </w:tc>
        <w:tc>
          <w:tcPr>
            <w:tcW w:w="5040" w:type="dxa"/>
          </w:tcPr>
          <w:p w14:paraId="407C80EA"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14:paraId="64B22166" w14:textId="77777777">
        <w:tc>
          <w:tcPr>
            <w:tcW w:w="454" w:type="dxa"/>
            <w:vMerge/>
          </w:tcPr>
          <w:p w14:paraId="22DA0C4B" w14:textId="77777777" w:rsidR="00136DE1" w:rsidRPr="00155463" w:rsidRDefault="00136DE1">
            <w:pPr>
              <w:rPr>
                <w:rFonts w:ascii="Times New Roman" w:hAnsi="Times New Roman" w:cs="Times New Roman"/>
                <w:sz w:val="24"/>
                <w:szCs w:val="24"/>
              </w:rPr>
            </w:pPr>
          </w:p>
        </w:tc>
        <w:tc>
          <w:tcPr>
            <w:tcW w:w="4226" w:type="dxa"/>
            <w:vMerge/>
          </w:tcPr>
          <w:p w14:paraId="22165CFC" w14:textId="77777777" w:rsidR="00136DE1" w:rsidRPr="00155463" w:rsidRDefault="00136DE1">
            <w:pPr>
              <w:rPr>
                <w:rFonts w:ascii="Times New Roman" w:hAnsi="Times New Roman" w:cs="Times New Roman"/>
                <w:sz w:val="24"/>
                <w:szCs w:val="24"/>
              </w:rPr>
            </w:pPr>
          </w:p>
        </w:tc>
        <w:tc>
          <w:tcPr>
            <w:tcW w:w="5040" w:type="dxa"/>
          </w:tcPr>
          <w:p w14:paraId="4EF9EAD1"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14:paraId="3B0AB7D4" w14:textId="77777777">
        <w:tc>
          <w:tcPr>
            <w:tcW w:w="454" w:type="dxa"/>
            <w:vMerge/>
          </w:tcPr>
          <w:p w14:paraId="20B83F37" w14:textId="77777777" w:rsidR="00136DE1" w:rsidRPr="00155463" w:rsidRDefault="00136DE1">
            <w:pPr>
              <w:rPr>
                <w:rFonts w:ascii="Times New Roman" w:hAnsi="Times New Roman" w:cs="Times New Roman"/>
                <w:sz w:val="24"/>
                <w:szCs w:val="24"/>
              </w:rPr>
            </w:pPr>
          </w:p>
        </w:tc>
        <w:tc>
          <w:tcPr>
            <w:tcW w:w="4226" w:type="dxa"/>
            <w:vMerge/>
          </w:tcPr>
          <w:p w14:paraId="575DEFCE" w14:textId="77777777" w:rsidR="00136DE1" w:rsidRPr="00155463" w:rsidRDefault="00136DE1">
            <w:pPr>
              <w:rPr>
                <w:rFonts w:ascii="Times New Roman" w:hAnsi="Times New Roman" w:cs="Times New Roman"/>
                <w:sz w:val="24"/>
                <w:szCs w:val="24"/>
              </w:rPr>
            </w:pPr>
          </w:p>
        </w:tc>
        <w:tc>
          <w:tcPr>
            <w:tcW w:w="5040" w:type="dxa"/>
          </w:tcPr>
          <w:p w14:paraId="49C58EF9"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14:paraId="09FAD00D" w14:textId="77777777">
        <w:tc>
          <w:tcPr>
            <w:tcW w:w="454" w:type="dxa"/>
            <w:vMerge/>
          </w:tcPr>
          <w:p w14:paraId="253B23E6" w14:textId="77777777" w:rsidR="00136DE1" w:rsidRPr="00155463" w:rsidRDefault="00136DE1">
            <w:pPr>
              <w:rPr>
                <w:rFonts w:ascii="Times New Roman" w:hAnsi="Times New Roman" w:cs="Times New Roman"/>
                <w:sz w:val="24"/>
                <w:szCs w:val="24"/>
              </w:rPr>
            </w:pPr>
          </w:p>
        </w:tc>
        <w:tc>
          <w:tcPr>
            <w:tcW w:w="4226" w:type="dxa"/>
            <w:vMerge/>
          </w:tcPr>
          <w:p w14:paraId="68DCE6E6" w14:textId="77777777" w:rsidR="00136DE1" w:rsidRPr="00155463" w:rsidRDefault="00136DE1">
            <w:pPr>
              <w:rPr>
                <w:rFonts w:ascii="Times New Roman" w:hAnsi="Times New Roman" w:cs="Times New Roman"/>
                <w:sz w:val="24"/>
                <w:szCs w:val="24"/>
              </w:rPr>
            </w:pPr>
          </w:p>
        </w:tc>
        <w:tc>
          <w:tcPr>
            <w:tcW w:w="5040" w:type="dxa"/>
          </w:tcPr>
          <w:p w14:paraId="7D92F62B"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14:paraId="7FC57B10" w14:textId="77777777">
        <w:tc>
          <w:tcPr>
            <w:tcW w:w="454" w:type="dxa"/>
            <w:vMerge/>
          </w:tcPr>
          <w:p w14:paraId="760C4315" w14:textId="77777777" w:rsidR="00136DE1" w:rsidRPr="00155463" w:rsidRDefault="00136DE1">
            <w:pPr>
              <w:rPr>
                <w:rFonts w:ascii="Times New Roman" w:hAnsi="Times New Roman" w:cs="Times New Roman"/>
                <w:sz w:val="24"/>
                <w:szCs w:val="24"/>
              </w:rPr>
            </w:pPr>
          </w:p>
        </w:tc>
        <w:tc>
          <w:tcPr>
            <w:tcW w:w="4226" w:type="dxa"/>
            <w:vMerge/>
          </w:tcPr>
          <w:p w14:paraId="4F767DF4" w14:textId="77777777" w:rsidR="00136DE1" w:rsidRPr="00155463" w:rsidRDefault="00136DE1">
            <w:pPr>
              <w:rPr>
                <w:rFonts w:ascii="Times New Roman" w:hAnsi="Times New Roman" w:cs="Times New Roman"/>
                <w:sz w:val="24"/>
                <w:szCs w:val="24"/>
              </w:rPr>
            </w:pPr>
          </w:p>
        </w:tc>
        <w:tc>
          <w:tcPr>
            <w:tcW w:w="5040" w:type="dxa"/>
          </w:tcPr>
          <w:p w14:paraId="0FCAE744"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14:paraId="7616C536"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отчет о выполнении условий, установленных при предоставлении субсидии юридическому лицу или индивидуальному предпринимателю или физическому лицу - производителю товаров, работ, услуг, в соответствии с порядком (правилами) предоставления субсидии юридическому лицу;</w:t>
            </w:r>
          </w:p>
          <w:p w14:paraId="62989A95"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реестр платежей к оплате, сформированный в </w:t>
            </w:r>
            <w:r w:rsidRPr="00155463">
              <w:rPr>
                <w:rFonts w:ascii="Times New Roman" w:hAnsi="Times New Roman" w:cs="Times New Roman"/>
                <w:sz w:val="24"/>
                <w:szCs w:val="24"/>
              </w:rPr>
              <w:lastRenderedPageBreak/>
              <w:t>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14:paraId="136F2A9C"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14:paraId="2AC26C67"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на перечисление субсидии юридическому лицу или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или индивидуальному предпринимателю или физическому лицу - производителю товаров, работ, услуг) (при наличии)</w:t>
            </w:r>
          </w:p>
        </w:tc>
      </w:tr>
      <w:tr w:rsidR="00136DE1" w:rsidRPr="00155463" w14:paraId="398E112E" w14:textId="77777777">
        <w:tc>
          <w:tcPr>
            <w:tcW w:w="454" w:type="dxa"/>
            <w:vMerge/>
          </w:tcPr>
          <w:p w14:paraId="560F183C" w14:textId="77777777" w:rsidR="00136DE1" w:rsidRPr="00155463" w:rsidRDefault="00136DE1">
            <w:pPr>
              <w:rPr>
                <w:rFonts w:ascii="Times New Roman" w:hAnsi="Times New Roman" w:cs="Times New Roman"/>
                <w:sz w:val="24"/>
                <w:szCs w:val="24"/>
              </w:rPr>
            </w:pPr>
          </w:p>
        </w:tc>
        <w:tc>
          <w:tcPr>
            <w:tcW w:w="4226" w:type="dxa"/>
            <w:vMerge/>
          </w:tcPr>
          <w:p w14:paraId="1C21A6B7" w14:textId="77777777" w:rsidR="00136DE1" w:rsidRPr="00155463" w:rsidRDefault="00136DE1">
            <w:pPr>
              <w:rPr>
                <w:rFonts w:ascii="Times New Roman" w:hAnsi="Times New Roman" w:cs="Times New Roman"/>
                <w:sz w:val="24"/>
                <w:szCs w:val="24"/>
              </w:rPr>
            </w:pPr>
          </w:p>
        </w:tc>
        <w:tc>
          <w:tcPr>
            <w:tcW w:w="5040" w:type="dxa"/>
          </w:tcPr>
          <w:p w14:paraId="52058A0E"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 или индивидуальному предпринимателю или физическому лицу - производителю товаров, работ, услуг</w:t>
            </w:r>
          </w:p>
        </w:tc>
      </w:tr>
      <w:tr w:rsidR="00136DE1" w:rsidRPr="00155463" w14:paraId="3F604F18" w14:textId="77777777">
        <w:tc>
          <w:tcPr>
            <w:tcW w:w="454" w:type="dxa"/>
            <w:vMerge w:val="restart"/>
          </w:tcPr>
          <w:p w14:paraId="1A35E03D"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c>
          <w:tcPr>
            <w:tcW w:w="4226" w:type="dxa"/>
            <w:vMerge w:val="restart"/>
          </w:tcPr>
          <w:p w14:paraId="1FE8456D" w14:textId="77777777" w:rsidR="00136DE1" w:rsidRPr="00155463" w:rsidRDefault="00136DE1">
            <w:pPr>
              <w:pStyle w:val="ConsPlusNormal"/>
              <w:rPr>
                <w:rFonts w:ascii="Times New Roman" w:hAnsi="Times New Roman" w:cs="Times New Roman"/>
                <w:sz w:val="16"/>
                <w:szCs w:val="16"/>
              </w:rPr>
            </w:pPr>
            <w:bookmarkStart w:id="26" w:name="P522"/>
            <w:bookmarkEnd w:id="26"/>
          </w:p>
          <w:p w14:paraId="2CBC2218"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040" w:type="dxa"/>
          </w:tcPr>
          <w:p w14:paraId="4874AEBC"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36DE1" w:rsidRPr="00155463" w14:paraId="27A38907" w14:textId="77777777">
        <w:tc>
          <w:tcPr>
            <w:tcW w:w="454" w:type="dxa"/>
            <w:vMerge/>
          </w:tcPr>
          <w:p w14:paraId="6CC71BAA" w14:textId="77777777" w:rsidR="00136DE1" w:rsidRPr="00155463" w:rsidRDefault="00136DE1">
            <w:pPr>
              <w:rPr>
                <w:rFonts w:ascii="Times New Roman" w:hAnsi="Times New Roman" w:cs="Times New Roman"/>
                <w:sz w:val="24"/>
                <w:szCs w:val="24"/>
              </w:rPr>
            </w:pPr>
          </w:p>
        </w:tc>
        <w:tc>
          <w:tcPr>
            <w:tcW w:w="4226" w:type="dxa"/>
            <w:vMerge/>
          </w:tcPr>
          <w:p w14:paraId="2D7D41B2" w14:textId="77777777" w:rsidR="00136DE1" w:rsidRPr="00155463" w:rsidRDefault="00136DE1">
            <w:pPr>
              <w:rPr>
                <w:rFonts w:ascii="Times New Roman" w:hAnsi="Times New Roman" w:cs="Times New Roman"/>
                <w:sz w:val="24"/>
                <w:szCs w:val="24"/>
              </w:rPr>
            </w:pPr>
          </w:p>
        </w:tc>
        <w:tc>
          <w:tcPr>
            <w:tcW w:w="5040" w:type="dxa"/>
          </w:tcPr>
          <w:p w14:paraId="394E03BC"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00F21460"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2044884"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w:t>
            </w:r>
            <w:r w:rsidRPr="00155463">
              <w:rPr>
                <w:rFonts w:ascii="Times New Roman" w:hAnsi="Times New Roman" w:cs="Times New Roman"/>
                <w:sz w:val="24"/>
                <w:szCs w:val="24"/>
              </w:rPr>
              <w:lastRenderedPageBreak/>
              <w:t>юридическому лицу;</w:t>
            </w:r>
          </w:p>
          <w:p w14:paraId="595EDF26"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на перечисление субсидии юридическому лицу (при наличии)</w:t>
            </w:r>
          </w:p>
        </w:tc>
      </w:tr>
      <w:tr w:rsidR="00136DE1" w:rsidRPr="00155463" w14:paraId="79410DBA" w14:textId="77777777">
        <w:tc>
          <w:tcPr>
            <w:tcW w:w="454" w:type="dxa"/>
            <w:vMerge/>
          </w:tcPr>
          <w:p w14:paraId="47CC8B50" w14:textId="77777777" w:rsidR="00136DE1" w:rsidRPr="00155463" w:rsidRDefault="00136DE1">
            <w:pPr>
              <w:rPr>
                <w:rFonts w:ascii="Times New Roman" w:hAnsi="Times New Roman" w:cs="Times New Roman"/>
                <w:sz w:val="24"/>
                <w:szCs w:val="24"/>
              </w:rPr>
            </w:pPr>
          </w:p>
        </w:tc>
        <w:tc>
          <w:tcPr>
            <w:tcW w:w="4226" w:type="dxa"/>
            <w:vMerge/>
          </w:tcPr>
          <w:p w14:paraId="0D0957A1" w14:textId="77777777" w:rsidR="00136DE1" w:rsidRPr="00155463" w:rsidRDefault="00136DE1">
            <w:pPr>
              <w:rPr>
                <w:rFonts w:ascii="Times New Roman" w:hAnsi="Times New Roman" w:cs="Times New Roman"/>
                <w:sz w:val="24"/>
                <w:szCs w:val="24"/>
              </w:rPr>
            </w:pPr>
          </w:p>
        </w:tc>
        <w:tc>
          <w:tcPr>
            <w:tcW w:w="5040" w:type="dxa"/>
          </w:tcPr>
          <w:p w14:paraId="3A736D9E"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136DE1" w:rsidRPr="00155463" w14:paraId="39AEC966" w14:textId="77777777">
        <w:tc>
          <w:tcPr>
            <w:tcW w:w="454" w:type="dxa"/>
            <w:vMerge w:val="restart"/>
          </w:tcPr>
          <w:p w14:paraId="4FB895C6"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10.</w:t>
            </w:r>
          </w:p>
        </w:tc>
        <w:tc>
          <w:tcPr>
            <w:tcW w:w="4226" w:type="dxa"/>
            <w:vMerge w:val="restart"/>
          </w:tcPr>
          <w:p w14:paraId="7756BAD9" w14:textId="77777777" w:rsidR="00136DE1" w:rsidRPr="00155463" w:rsidRDefault="00136DE1">
            <w:pPr>
              <w:pStyle w:val="ConsPlusNormal"/>
              <w:rPr>
                <w:rFonts w:ascii="Times New Roman" w:hAnsi="Times New Roman" w:cs="Times New Roman"/>
                <w:sz w:val="24"/>
                <w:szCs w:val="24"/>
              </w:rPr>
            </w:pPr>
            <w:bookmarkStart w:id="27" w:name="P530"/>
            <w:bookmarkEnd w:id="27"/>
            <w:r w:rsidRPr="00155463">
              <w:rPr>
                <w:rFonts w:ascii="Times New Roman" w:hAnsi="Times New Roman" w:cs="Times New Roman"/>
                <w:sz w:val="24"/>
                <w:szCs w:val="24"/>
              </w:rPr>
              <w:t>Приказ об утверждении Штатного расписания с расчетом годового фонда оплаты труда</w:t>
            </w:r>
          </w:p>
        </w:tc>
        <w:tc>
          <w:tcPr>
            <w:tcW w:w="5040" w:type="dxa"/>
          </w:tcPr>
          <w:p w14:paraId="554B0294"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136DE1" w:rsidRPr="00155463" w14:paraId="421D4528" w14:textId="77777777">
        <w:tc>
          <w:tcPr>
            <w:tcW w:w="454" w:type="dxa"/>
            <w:vMerge/>
          </w:tcPr>
          <w:p w14:paraId="01711B89" w14:textId="77777777" w:rsidR="00136DE1" w:rsidRPr="00155463" w:rsidRDefault="00136DE1">
            <w:pPr>
              <w:rPr>
                <w:rFonts w:ascii="Times New Roman" w:hAnsi="Times New Roman" w:cs="Times New Roman"/>
                <w:sz w:val="24"/>
                <w:szCs w:val="24"/>
              </w:rPr>
            </w:pPr>
          </w:p>
        </w:tc>
        <w:tc>
          <w:tcPr>
            <w:tcW w:w="4226" w:type="dxa"/>
            <w:vMerge/>
          </w:tcPr>
          <w:p w14:paraId="6B3A0333" w14:textId="77777777" w:rsidR="00136DE1" w:rsidRPr="00155463" w:rsidRDefault="00136DE1">
            <w:pPr>
              <w:rPr>
                <w:rFonts w:ascii="Times New Roman" w:hAnsi="Times New Roman" w:cs="Times New Roman"/>
                <w:sz w:val="24"/>
                <w:szCs w:val="24"/>
              </w:rPr>
            </w:pPr>
          </w:p>
        </w:tc>
        <w:tc>
          <w:tcPr>
            <w:tcW w:w="5040" w:type="dxa"/>
          </w:tcPr>
          <w:p w14:paraId="2B99B0B8"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Расчетно-платежная ведомость (ф. 0504401)</w:t>
            </w:r>
          </w:p>
        </w:tc>
      </w:tr>
      <w:tr w:rsidR="00136DE1" w:rsidRPr="00155463" w14:paraId="1EB21894" w14:textId="77777777">
        <w:tc>
          <w:tcPr>
            <w:tcW w:w="454" w:type="dxa"/>
            <w:vMerge/>
          </w:tcPr>
          <w:p w14:paraId="77F2DFDA" w14:textId="77777777" w:rsidR="00136DE1" w:rsidRPr="00155463" w:rsidRDefault="00136DE1">
            <w:pPr>
              <w:rPr>
                <w:rFonts w:ascii="Times New Roman" w:hAnsi="Times New Roman" w:cs="Times New Roman"/>
                <w:sz w:val="24"/>
                <w:szCs w:val="24"/>
              </w:rPr>
            </w:pPr>
          </w:p>
        </w:tc>
        <w:tc>
          <w:tcPr>
            <w:tcW w:w="4226" w:type="dxa"/>
            <w:vMerge/>
          </w:tcPr>
          <w:p w14:paraId="3B82A39C" w14:textId="77777777" w:rsidR="00136DE1" w:rsidRPr="00155463" w:rsidRDefault="00136DE1">
            <w:pPr>
              <w:rPr>
                <w:rFonts w:ascii="Times New Roman" w:hAnsi="Times New Roman" w:cs="Times New Roman"/>
                <w:sz w:val="24"/>
                <w:szCs w:val="24"/>
              </w:rPr>
            </w:pPr>
          </w:p>
        </w:tc>
        <w:tc>
          <w:tcPr>
            <w:tcW w:w="5040" w:type="dxa"/>
          </w:tcPr>
          <w:p w14:paraId="1DCB636D"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Расчетная ведомость (ф. 0504402)</w:t>
            </w:r>
          </w:p>
        </w:tc>
      </w:tr>
      <w:tr w:rsidR="00136DE1" w:rsidRPr="00155463" w14:paraId="19011CE0" w14:textId="77777777">
        <w:tc>
          <w:tcPr>
            <w:tcW w:w="454" w:type="dxa"/>
            <w:vMerge/>
          </w:tcPr>
          <w:p w14:paraId="3165A049" w14:textId="77777777" w:rsidR="00136DE1" w:rsidRPr="00155463" w:rsidRDefault="00136DE1">
            <w:pPr>
              <w:rPr>
                <w:rFonts w:ascii="Times New Roman" w:hAnsi="Times New Roman" w:cs="Times New Roman"/>
                <w:sz w:val="24"/>
                <w:szCs w:val="24"/>
              </w:rPr>
            </w:pPr>
          </w:p>
        </w:tc>
        <w:tc>
          <w:tcPr>
            <w:tcW w:w="4226" w:type="dxa"/>
            <w:vMerge/>
          </w:tcPr>
          <w:p w14:paraId="22C2E50A" w14:textId="77777777" w:rsidR="00136DE1" w:rsidRPr="00155463" w:rsidRDefault="00136DE1">
            <w:pPr>
              <w:rPr>
                <w:rFonts w:ascii="Times New Roman" w:hAnsi="Times New Roman" w:cs="Times New Roman"/>
                <w:sz w:val="24"/>
                <w:szCs w:val="24"/>
              </w:rPr>
            </w:pPr>
          </w:p>
        </w:tc>
        <w:tc>
          <w:tcPr>
            <w:tcW w:w="5040" w:type="dxa"/>
          </w:tcPr>
          <w:p w14:paraId="29D98647"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w:t>
            </w:r>
          </w:p>
        </w:tc>
      </w:tr>
      <w:tr w:rsidR="00136DE1" w:rsidRPr="00155463" w14:paraId="5E516043" w14:textId="77777777">
        <w:tc>
          <w:tcPr>
            <w:tcW w:w="454" w:type="dxa"/>
            <w:vMerge w:val="restart"/>
          </w:tcPr>
          <w:p w14:paraId="5ABD7100"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11.</w:t>
            </w:r>
          </w:p>
        </w:tc>
        <w:tc>
          <w:tcPr>
            <w:tcW w:w="4226" w:type="dxa"/>
            <w:vMerge w:val="restart"/>
          </w:tcPr>
          <w:p w14:paraId="30A4EC9C" w14:textId="77777777" w:rsidR="00136DE1" w:rsidRPr="00155463" w:rsidRDefault="00136DE1">
            <w:pPr>
              <w:pStyle w:val="ConsPlusNormal"/>
              <w:rPr>
                <w:rFonts w:ascii="Times New Roman" w:hAnsi="Times New Roman" w:cs="Times New Roman"/>
                <w:sz w:val="24"/>
                <w:szCs w:val="24"/>
              </w:rPr>
            </w:pPr>
            <w:bookmarkStart w:id="28" w:name="P536"/>
            <w:bookmarkEnd w:id="28"/>
            <w:r w:rsidRPr="00155463">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040" w:type="dxa"/>
          </w:tcPr>
          <w:p w14:paraId="4215EDD2"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Бухгалтерская справка (ф. 0504833)</w:t>
            </w:r>
          </w:p>
        </w:tc>
      </w:tr>
      <w:tr w:rsidR="00136DE1" w:rsidRPr="00155463" w14:paraId="2E6D0F23" w14:textId="77777777">
        <w:tc>
          <w:tcPr>
            <w:tcW w:w="454" w:type="dxa"/>
            <w:vMerge/>
          </w:tcPr>
          <w:p w14:paraId="72E6D569" w14:textId="77777777" w:rsidR="00136DE1" w:rsidRPr="00155463" w:rsidRDefault="00136DE1">
            <w:pPr>
              <w:rPr>
                <w:rFonts w:ascii="Times New Roman" w:hAnsi="Times New Roman" w:cs="Times New Roman"/>
                <w:sz w:val="24"/>
                <w:szCs w:val="24"/>
              </w:rPr>
            </w:pPr>
          </w:p>
        </w:tc>
        <w:tc>
          <w:tcPr>
            <w:tcW w:w="4226" w:type="dxa"/>
            <w:vMerge/>
          </w:tcPr>
          <w:p w14:paraId="1C960CA4" w14:textId="77777777" w:rsidR="00136DE1" w:rsidRPr="00155463" w:rsidRDefault="00136DE1">
            <w:pPr>
              <w:rPr>
                <w:rFonts w:ascii="Times New Roman" w:hAnsi="Times New Roman" w:cs="Times New Roman"/>
                <w:sz w:val="24"/>
                <w:szCs w:val="24"/>
              </w:rPr>
            </w:pPr>
          </w:p>
        </w:tc>
        <w:tc>
          <w:tcPr>
            <w:tcW w:w="5040" w:type="dxa"/>
          </w:tcPr>
          <w:p w14:paraId="436FADD8"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136DE1" w:rsidRPr="00155463" w14:paraId="627DD37E" w14:textId="77777777">
        <w:tc>
          <w:tcPr>
            <w:tcW w:w="454" w:type="dxa"/>
            <w:vMerge/>
          </w:tcPr>
          <w:p w14:paraId="28EA7920" w14:textId="77777777" w:rsidR="00136DE1" w:rsidRPr="00155463" w:rsidRDefault="00136DE1">
            <w:pPr>
              <w:rPr>
                <w:rFonts w:ascii="Times New Roman" w:hAnsi="Times New Roman" w:cs="Times New Roman"/>
                <w:sz w:val="24"/>
                <w:szCs w:val="24"/>
              </w:rPr>
            </w:pPr>
          </w:p>
        </w:tc>
        <w:tc>
          <w:tcPr>
            <w:tcW w:w="4226" w:type="dxa"/>
            <w:vMerge/>
          </w:tcPr>
          <w:p w14:paraId="46357812" w14:textId="77777777" w:rsidR="00136DE1" w:rsidRPr="00155463" w:rsidRDefault="00136DE1">
            <w:pPr>
              <w:rPr>
                <w:rFonts w:ascii="Times New Roman" w:hAnsi="Times New Roman" w:cs="Times New Roman"/>
                <w:sz w:val="24"/>
                <w:szCs w:val="24"/>
              </w:rPr>
            </w:pPr>
          </w:p>
        </w:tc>
        <w:tc>
          <w:tcPr>
            <w:tcW w:w="5040" w:type="dxa"/>
          </w:tcPr>
          <w:p w14:paraId="0C4C3444"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Исполнительный документ</w:t>
            </w:r>
          </w:p>
        </w:tc>
      </w:tr>
      <w:tr w:rsidR="00136DE1" w:rsidRPr="00155463" w14:paraId="7A2E46F8" w14:textId="77777777">
        <w:tc>
          <w:tcPr>
            <w:tcW w:w="454" w:type="dxa"/>
            <w:vMerge/>
          </w:tcPr>
          <w:p w14:paraId="10276ADC" w14:textId="77777777" w:rsidR="00136DE1" w:rsidRPr="00155463" w:rsidRDefault="00136DE1">
            <w:pPr>
              <w:rPr>
                <w:rFonts w:ascii="Times New Roman" w:hAnsi="Times New Roman" w:cs="Times New Roman"/>
                <w:sz w:val="24"/>
                <w:szCs w:val="24"/>
              </w:rPr>
            </w:pPr>
          </w:p>
        </w:tc>
        <w:tc>
          <w:tcPr>
            <w:tcW w:w="4226" w:type="dxa"/>
            <w:vMerge/>
          </w:tcPr>
          <w:p w14:paraId="533B247B" w14:textId="77777777" w:rsidR="00136DE1" w:rsidRPr="00155463" w:rsidRDefault="00136DE1">
            <w:pPr>
              <w:rPr>
                <w:rFonts w:ascii="Times New Roman" w:hAnsi="Times New Roman" w:cs="Times New Roman"/>
                <w:sz w:val="24"/>
                <w:szCs w:val="24"/>
              </w:rPr>
            </w:pPr>
          </w:p>
        </w:tc>
        <w:tc>
          <w:tcPr>
            <w:tcW w:w="5040" w:type="dxa"/>
          </w:tcPr>
          <w:p w14:paraId="1EF3631E"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136DE1" w:rsidRPr="00155463" w14:paraId="771C6EB7" w14:textId="77777777">
        <w:tc>
          <w:tcPr>
            <w:tcW w:w="454" w:type="dxa"/>
            <w:vMerge w:val="restart"/>
          </w:tcPr>
          <w:p w14:paraId="5C658676" w14:textId="77777777"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12.</w:t>
            </w:r>
          </w:p>
        </w:tc>
        <w:tc>
          <w:tcPr>
            <w:tcW w:w="4226" w:type="dxa"/>
            <w:vMerge w:val="restart"/>
          </w:tcPr>
          <w:p w14:paraId="3DE44C23" w14:textId="77777777" w:rsidR="00136DE1" w:rsidRPr="00155463" w:rsidRDefault="00136DE1">
            <w:pPr>
              <w:pStyle w:val="ConsPlusNormal"/>
              <w:rPr>
                <w:rFonts w:ascii="Times New Roman" w:hAnsi="Times New Roman" w:cs="Times New Roman"/>
                <w:sz w:val="24"/>
                <w:szCs w:val="24"/>
              </w:rPr>
            </w:pPr>
            <w:bookmarkStart w:id="29" w:name="P542"/>
            <w:bookmarkEnd w:id="29"/>
            <w:r w:rsidRPr="00155463">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040" w:type="dxa"/>
          </w:tcPr>
          <w:p w14:paraId="7A49AA6F"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Бухгалтерская справка (ф. 0504833)</w:t>
            </w:r>
          </w:p>
        </w:tc>
      </w:tr>
      <w:tr w:rsidR="00136DE1" w:rsidRPr="00155463" w14:paraId="3E59D631" w14:textId="77777777">
        <w:tc>
          <w:tcPr>
            <w:tcW w:w="454" w:type="dxa"/>
            <w:vMerge/>
          </w:tcPr>
          <w:p w14:paraId="18D04F34" w14:textId="77777777" w:rsidR="00136DE1" w:rsidRPr="00155463" w:rsidRDefault="00136DE1">
            <w:pPr>
              <w:rPr>
                <w:rFonts w:ascii="Times New Roman" w:hAnsi="Times New Roman" w:cs="Times New Roman"/>
                <w:sz w:val="24"/>
                <w:szCs w:val="24"/>
              </w:rPr>
            </w:pPr>
          </w:p>
        </w:tc>
        <w:tc>
          <w:tcPr>
            <w:tcW w:w="4226" w:type="dxa"/>
            <w:vMerge/>
          </w:tcPr>
          <w:p w14:paraId="0A7B46F3" w14:textId="77777777" w:rsidR="00136DE1" w:rsidRPr="00155463" w:rsidRDefault="00136DE1">
            <w:pPr>
              <w:rPr>
                <w:rFonts w:ascii="Times New Roman" w:hAnsi="Times New Roman" w:cs="Times New Roman"/>
                <w:sz w:val="24"/>
                <w:szCs w:val="24"/>
              </w:rPr>
            </w:pPr>
          </w:p>
        </w:tc>
        <w:tc>
          <w:tcPr>
            <w:tcW w:w="5040" w:type="dxa"/>
          </w:tcPr>
          <w:p w14:paraId="365D8F93"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Решение налогового органа</w:t>
            </w:r>
          </w:p>
        </w:tc>
      </w:tr>
      <w:tr w:rsidR="00136DE1" w:rsidRPr="00155463" w14:paraId="4F2566E9" w14:textId="77777777">
        <w:tc>
          <w:tcPr>
            <w:tcW w:w="454" w:type="dxa"/>
            <w:vMerge/>
          </w:tcPr>
          <w:p w14:paraId="177ADCD6" w14:textId="77777777" w:rsidR="00136DE1" w:rsidRPr="00155463" w:rsidRDefault="00136DE1">
            <w:pPr>
              <w:rPr>
                <w:rFonts w:ascii="Times New Roman" w:hAnsi="Times New Roman" w:cs="Times New Roman"/>
                <w:sz w:val="24"/>
                <w:szCs w:val="24"/>
              </w:rPr>
            </w:pPr>
          </w:p>
        </w:tc>
        <w:tc>
          <w:tcPr>
            <w:tcW w:w="4226" w:type="dxa"/>
            <w:vMerge/>
          </w:tcPr>
          <w:p w14:paraId="5F76B8B6" w14:textId="77777777" w:rsidR="00136DE1" w:rsidRPr="00155463" w:rsidRDefault="00136DE1">
            <w:pPr>
              <w:rPr>
                <w:rFonts w:ascii="Times New Roman" w:hAnsi="Times New Roman" w:cs="Times New Roman"/>
                <w:sz w:val="24"/>
                <w:szCs w:val="24"/>
              </w:rPr>
            </w:pPr>
          </w:p>
        </w:tc>
        <w:tc>
          <w:tcPr>
            <w:tcW w:w="5040" w:type="dxa"/>
          </w:tcPr>
          <w:p w14:paraId="6898F615"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136DE1" w:rsidRPr="00155463" w14:paraId="78969D83" w14:textId="77777777">
        <w:tc>
          <w:tcPr>
            <w:tcW w:w="454" w:type="dxa"/>
            <w:vMerge w:val="restart"/>
          </w:tcPr>
          <w:p w14:paraId="68E9C5F8" w14:textId="77777777" w:rsidR="00136DE1" w:rsidRPr="00155463" w:rsidRDefault="00136DE1">
            <w:pPr>
              <w:pStyle w:val="ConsPlusNormal"/>
              <w:jc w:val="center"/>
              <w:rPr>
                <w:rFonts w:ascii="Times New Roman" w:hAnsi="Times New Roman" w:cs="Times New Roman"/>
                <w:sz w:val="24"/>
                <w:szCs w:val="24"/>
              </w:rPr>
            </w:pPr>
            <w:bookmarkStart w:id="30" w:name="P546"/>
            <w:bookmarkEnd w:id="30"/>
            <w:r w:rsidRPr="00155463">
              <w:rPr>
                <w:rFonts w:ascii="Times New Roman" w:hAnsi="Times New Roman" w:cs="Times New Roman"/>
                <w:sz w:val="24"/>
                <w:szCs w:val="24"/>
              </w:rPr>
              <w:t>13.</w:t>
            </w:r>
          </w:p>
        </w:tc>
        <w:tc>
          <w:tcPr>
            <w:tcW w:w="4226" w:type="dxa"/>
            <w:vMerge w:val="restart"/>
          </w:tcPr>
          <w:p w14:paraId="6B5CA650" w14:textId="77777777" w:rsidR="00136DE1" w:rsidRPr="00155463" w:rsidRDefault="00136DE1">
            <w:pPr>
              <w:pStyle w:val="ConsPlusNormal"/>
              <w:rPr>
                <w:rFonts w:ascii="Times New Roman" w:hAnsi="Times New Roman" w:cs="Times New Roman"/>
                <w:sz w:val="24"/>
                <w:szCs w:val="24"/>
              </w:rPr>
            </w:pPr>
            <w:bookmarkStart w:id="31" w:name="P547"/>
            <w:bookmarkEnd w:id="31"/>
            <w:r w:rsidRPr="00155463">
              <w:rPr>
                <w:rFonts w:ascii="Times New Roman" w:hAnsi="Times New Roman" w:cs="Times New Roman"/>
                <w:sz w:val="24"/>
                <w:szCs w:val="24"/>
              </w:rPr>
              <w:t xml:space="preserve">Документ, не определенный пунктами 3 - 12 настоящего перечня, в </w:t>
            </w:r>
            <w:r w:rsidRPr="00155463">
              <w:rPr>
                <w:rFonts w:ascii="Times New Roman" w:hAnsi="Times New Roman" w:cs="Times New Roman"/>
                <w:sz w:val="24"/>
                <w:szCs w:val="24"/>
              </w:rPr>
              <w:lastRenderedPageBreak/>
              <w:t>соответствии с которым возникает бюджетное обязательство получателя средств бюджета:</w:t>
            </w:r>
          </w:p>
          <w:p w14:paraId="5C65487E"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14:paraId="349AE650"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не направлены информация и документы по указанному договору для их включения в реестр контрактов;</w:t>
            </w:r>
          </w:p>
          <w:p w14:paraId="35824B0D"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договор на оказание услуг, выполнение работ, заключенный получателем средств бюджета  физическим лицом, не являющимся индивидуальным предпринимателем.</w:t>
            </w:r>
          </w:p>
          <w:p w14:paraId="62861035"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 муниципальный контракт (договор) на оказание получателям социальных выплат банковских услуг; </w:t>
            </w:r>
          </w:p>
          <w:p w14:paraId="4C289CF7"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муниципальный контракт (договор) на оказание получателям социальных выплат услуг по пересылке (доставке) социальных выплат;</w:t>
            </w:r>
          </w:p>
          <w:p w14:paraId="4D1A9628"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муниципальный контракт (договор) на оказание финансовых услуг по предоставлению кредита для финансирования дефицита бюджета и (или) погашения долговых обязательств;</w:t>
            </w:r>
          </w:p>
          <w:p w14:paraId="0FFF61FD"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в соответствии с которым возникает бюджетное обязательство получателя средств бюджета </w:t>
            </w:r>
          </w:p>
        </w:tc>
        <w:tc>
          <w:tcPr>
            <w:tcW w:w="5040" w:type="dxa"/>
          </w:tcPr>
          <w:p w14:paraId="535ED823"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lastRenderedPageBreak/>
              <w:t>Авансовый отчет (ф. 0504505)</w:t>
            </w:r>
          </w:p>
        </w:tc>
      </w:tr>
      <w:tr w:rsidR="00136DE1" w:rsidRPr="00155463" w14:paraId="3921695B" w14:textId="77777777">
        <w:tc>
          <w:tcPr>
            <w:tcW w:w="454" w:type="dxa"/>
            <w:vMerge/>
          </w:tcPr>
          <w:p w14:paraId="4525B2E2" w14:textId="77777777" w:rsidR="00136DE1" w:rsidRPr="00155463" w:rsidRDefault="00136DE1">
            <w:pPr>
              <w:rPr>
                <w:rFonts w:ascii="Times New Roman" w:hAnsi="Times New Roman" w:cs="Times New Roman"/>
                <w:sz w:val="24"/>
                <w:szCs w:val="24"/>
              </w:rPr>
            </w:pPr>
          </w:p>
        </w:tc>
        <w:tc>
          <w:tcPr>
            <w:tcW w:w="4226" w:type="dxa"/>
            <w:vMerge/>
          </w:tcPr>
          <w:p w14:paraId="524C7186" w14:textId="77777777" w:rsidR="00136DE1" w:rsidRPr="00155463" w:rsidRDefault="00136DE1">
            <w:pPr>
              <w:rPr>
                <w:rFonts w:ascii="Times New Roman" w:hAnsi="Times New Roman" w:cs="Times New Roman"/>
                <w:sz w:val="24"/>
                <w:szCs w:val="24"/>
              </w:rPr>
            </w:pPr>
          </w:p>
        </w:tc>
        <w:tc>
          <w:tcPr>
            <w:tcW w:w="5040" w:type="dxa"/>
          </w:tcPr>
          <w:p w14:paraId="59AC1152"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14:paraId="33ED88E9" w14:textId="77777777">
        <w:tc>
          <w:tcPr>
            <w:tcW w:w="454" w:type="dxa"/>
            <w:vMerge/>
          </w:tcPr>
          <w:p w14:paraId="51D3977B" w14:textId="77777777" w:rsidR="00136DE1" w:rsidRPr="00155463" w:rsidRDefault="00136DE1">
            <w:pPr>
              <w:rPr>
                <w:rFonts w:ascii="Times New Roman" w:hAnsi="Times New Roman" w:cs="Times New Roman"/>
                <w:sz w:val="24"/>
                <w:szCs w:val="24"/>
              </w:rPr>
            </w:pPr>
          </w:p>
        </w:tc>
        <w:tc>
          <w:tcPr>
            <w:tcW w:w="4226" w:type="dxa"/>
            <w:vMerge/>
          </w:tcPr>
          <w:p w14:paraId="3D673834" w14:textId="77777777" w:rsidR="00136DE1" w:rsidRPr="00155463" w:rsidRDefault="00136DE1">
            <w:pPr>
              <w:rPr>
                <w:rFonts w:ascii="Times New Roman" w:hAnsi="Times New Roman" w:cs="Times New Roman"/>
                <w:sz w:val="24"/>
                <w:szCs w:val="24"/>
              </w:rPr>
            </w:pPr>
          </w:p>
        </w:tc>
        <w:tc>
          <w:tcPr>
            <w:tcW w:w="5040" w:type="dxa"/>
          </w:tcPr>
          <w:p w14:paraId="3BE3F9A8"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14:paraId="66BF8AF6" w14:textId="77777777">
        <w:tc>
          <w:tcPr>
            <w:tcW w:w="454" w:type="dxa"/>
            <w:vMerge/>
          </w:tcPr>
          <w:p w14:paraId="3AAA152E" w14:textId="77777777" w:rsidR="00136DE1" w:rsidRPr="00155463" w:rsidRDefault="00136DE1">
            <w:pPr>
              <w:rPr>
                <w:rFonts w:ascii="Times New Roman" w:hAnsi="Times New Roman" w:cs="Times New Roman"/>
                <w:sz w:val="24"/>
                <w:szCs w:val="24"/>
              </w:rPr>
            </w:pPr>
          </w:p>
        </w:tc>
        <w:tc>
          <w:tcPr>
            <w:tcW w:w="4226" w:type="dxa"/>
            <w:vMerge/>
          </w:tcPr>
          <w:p w14:paraId="29FB6AF1" w14:textId="77777777" w:rsidR="00136DE1" w:rsidRPr="00155463" w:rsidRDefault="00136DE1">
            <w:pPr>
              <w:rPr>
                <w:rFonts w:ascii="Times New Roman" w:hAnsi="Times New Roman" w:cs="Times New Roman"/>
                <w:sz w:val="24"/>
                <w:szCs w:val="24"/>
              </w:rPr>
            </w:pPr>
          </w:p>
        </w:tc>
        <w:tc>
          <w:tcPr>
            <w:tcW w:w="5040" w:type="dxa"/>
          </w:tcPr>
          <w:p w14:paraId="2D42623D"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14:paraId="1795047F" w14:textId="77777777">
        <w:tc>
          <w:tcPr>
            <w:tcW w:w="454" w:type="dxa"/>
            <w:vMerge/>
          </w:tcPr>
          <w:p w14:paraId="5D42E02C" w14:textId="77777777" w:rsidR="00136DE1" w:rsidRPr="00155463" w:rsidRDefault="00136DE1">
            <w:pPr>
              <w:rPr>
                <w:rFonts w:ascii="Times New Roman" w:hAnsi="Times New Roman" w:cs="Times New Roman"/>
                <w:sz w:val="24"/>
                <w:szCs w:val="24"/>
              </w:rPr>
            </w:pPr>
          </w:p>
        </w:tc>
        <w:tc>
          <w:tcPr>
            <w:tcW w:w="4226" w:type="dxa"/>
            <w:vMerge/>
          </w:tcPr>
          <w:p w14:paraId="699EEBE5" w14:textId="77777777" w:rsidR="00136DE1" w:rsidRPr="00155463" w:rsidRDefault="00136DE1">
            <w:pPr>
              <w:rPr>
                <w:rFonts w:ascii="Times New Roman" w:hAnsi="Times New Roman" w:cs="Times New Roman"/>
                <w:sz w:val="24"/>
                <w:szCs w:val="24"/>
              </w:rPr>
            </w:pPr>
          </w:p>
        </w:tc>
        <w:tc>
          <w:tcPr>
            <w:tcW w:w="5040" w:type="dxa"/>
          </w:tcPr>
          <w:p w14:paraId="10CCB052"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136DE1" w:rsidRPr="00155463" w14:paraId="7DA52B99" w14:textId="77777777">
        <w:tc>
          <w:tcPr>
            <w:tcW w:w="454" w:type="dxa"/>
            <w:vMerge/>
          </w:tcPr>
          <w:p w14:paraId="4ADA3349" w14:textId="77777777" w:rsidR="00136DE1" w:rsidRPr="00155463" w:rsidRDefault="00136DE1">
            <w:pPr>
              <w:rPr>
                <w:rFonts w:ascii="Times New Roman" w:hAnsi="Times New Roman" w:cs="Times New Roman"/>
                <w:sz w:val="24"/>
                <w:szCs w:val="24"/>
              </w:rPr>
            </w:pPr>
          </w:p>
        </w:tc>
        <w:tc>
          <w:tcPr>
            <w:tcW w:w="4226" w:type="dxa"/>
            <w:vMerge/>
          </w:tcPr>
          <w:p w14:paraId="2FEE455F" w14:textId="77777777" w:rsidR="00136DE1" w:rsidRPr="00155463" w:rsidRDefault="00136DE1">
            <w:pPr>
              <w:rPr>
                <w:rFonts w:ascii="Times New Roman" w:hAnsi="Times New Roman" w:cs="Times New Roman"/>
                <w:sz w:val="24"/>
                <w:szCs w:val="24"/>
              </w:rPr>
            </w:pPr>
          </w:p>
        </w:tc>
        <w:tc>
          <w:tcPr>
            <w:tcW w:w="5040" w:type="dxa"/>
          </w:tcPr>
          <w:p w14:paraId="62E81CC9"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Заявление на выдачу денежных средств под отчет</w:t>
            </w:r>
          </w:p>
        </w:tc>
      </w:tr>
      <w:tr w:rsidR="00136DE1" w:rsidRPr="00155463" w14:paraId="2407A1AB" w14:textId="77777777">
        <w:tc>
          <w:tcPr>
            <w:tcW w:w="454" w:type="dxa"/>
            <w:vMerge/>
          </w:tcPr>
          <w:p w14:paraId="448691F4" w14:textId="77777777" w:rsidR="00136DE1" w:rsidRPr="00155463" w:rsidRDefault="00136DE1">
            <w:pPr>
              <w:rPr>
                <w:rFonts w:ascii="Times New Roman" w:hAnsi="Times New Roman" w:cs="Times New Roman"/>
                <w:sz w:val="24"/>
                <w:szCs w:val="24"/>
              </w:rPr>
            </w:pPr>
          </w:p>
        </w:tc>
        <w:tc>
          <w:tcPr>
            <w:tcW w:w="4226" w:type="dxa"/>
            <w:vMerge/>
          </w:tcPr>
          <w:p w14:paraId="799A23C4" w14:textId="77777777" w:rsidR="00136DE1" w:rsidRPr="00155463" w:rsidRDefault="00136DE1">
            <w:pPr>
              <w:rPr>
                <w:rFonts w:ascii="Times New Roman" w:hAnsi="Times New Roman" w:cs="Times New Roman"/>
                <w:sz w:val="24"/>
                <w:szCs w:val="24"/>
              </w:rPr>
            </w:pPr>
          </w:p>
        </w:tc>
        <w:tc>
          <w:tcPr>
            <w:tcW w:w="5040" w:type="dxa"/>
          </w:tcPr>
          <w:p w14:paraId="295B0626"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Заявление физического лица</w:t>
            </w:r>
          </w:p>
        </w:tc>
      </w:tr>
      <w:tr w:rsidR="00136DE1" w:rsidRPr="00155463" w14:paraId="5C670B53" w14:textId="77777777">
        <w:tc>
          <w:tcPr>
            <w:tcW w:w="454" w:type="dxa"/>
            <w:vMerge/>
          </w:tcPr>
          <w:p w14:paraId="53D1E9FF" w14:textId="77777777" w:rsidR="00136DE1" w:rsidRPr="00155463" w:rsidRDefault="00136DE1">
            <w:pPr>
              <w:rPr>
                <w:rFonts w:ascii="Times New Roman" w:hAnsi="Times New Roman" w:cs="Times New Roman"/>
                <w:sz w:val="24"/>
                <w:szCs w:val="24"/>
              </w:rPr>
            </w:pPr>
          </w:p>
        </w:tc>
        <w:tc>
          <w:tcPr>
            <w:tcW w:w="4226" w:type="dxa"/>
            <w:vMerge/>
          </w:tcPr>
          <w:p w14:paraId="370AC36A" w14:textId="77777777" w:rsidR="00136DE1" w:rsidRPr="00155463" w:rsidRDefault="00136DE1">
            <w:pPr>
              <w:rPr>
                <w:rFonts w:ascii="Times New Roman" w:hAnsi="Times New Roman" w:cs="Times New Roman"/>
                <w:sz w:val="24"/>
                <w:szCs w:val="24"/>
              </w:rPr>
            </w:pPr>
          </w:p>
        </w:tc>
        <w:tc>
          <w:tcPr>
            <w:tcW w:w="5040" w:type="dxa"/>
          </w:tcPr>
          <w:p w14:paraId="32F782F0"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Квитанция</w:t>
            </w:r>
          </w:p>
        </w:tc>
      </w:tr>
      <w:tr w:rsidR="00136DE1" w:rsidRPr="00155463" w14:paraId="2CCA5DC3" w14:textId="77777777">
        <w:tc>
          <w:tcPr>
            <w:tcW w:w="454" w:type="dxa"/>
            <w:vMerge/>
          </w:tcPr>
          <w:p w14:paraId="782A5CB2" w14:textId="77777777" w:rsidR="00136DE1" w:rsidRPr="00155463" w:rsidRDefault="00136DE1">
            <w:pPr>
              <w:rPr>
                <w:rFonts w:ascii="Times New Roman" w:hAnsi="Times New Roman" w:cs="Times New Roman"/>
                <w:sz w:val="24"/>
                <w:szCs w:val="24"/>
              </w:rPr>
            </w:pPr>
          </w:p>
        </w:tc>
        <w:tc>
          <w:tcPr>
            <w:tcW w:w="4226" w:type="dxa"/>
            <w:vMerge/>
          </w:tcPr>
          <w:p w14:paraId="0C3307F0" w14:textId="77777777" w:rsidR="00136DE1" w:rsidRPr="00155463" w:rsidRDefault="00136DE1">
            <w:pPr>
              <w:rPr>
                <w:rFonts w:ascii="Times New Roman" w:hAnsi="Times New Roman" w:cs="Times New Roman"/>
                <w:sz w:val="24"/>
                <w:szCs w:val="24"/>
              </w:rPr>
            </w:pPr>
          </w:p>
        </w:tc>
        <w:tc>
          <w:tcPr>
            <w:tcW w:w="5040" w:type="dxa"/>
          </w:tcPr>
          <w:p w14:paraId="1CC42BA0"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136DE1" w:rsidRPr="00155463" w14:paraId="546F75EC" w14:textId="77777777">
        <w:tc>
          <w:tcPr>
            <w:tcW w:w="454" w:type="dxa"/>
            <w:vMerge/>
          </w:tcPr>
          <w:p w14:paraId="6A7BC400" w14:textId="77777777" w:rsidR="00136DE1" w:rsidRPr="00155463" w:rsidRDefault="00136DE1">
            <w:pPr>
              <w:rPr>
                <w:rFonts w:ascii="Times New Roman" w:hAnsi="Times New Roman" w:cs="Times New Roman"/>
                <w:sz w:val="24"/>
                <w:szCs w:val="24"/>
              </w:rPr>
            </w:pPr>
          </w:p>
        </w:tc>
        <w:tc>
          <w:tcPr>
            <w:tcW w:w="4226" w:type="dxa"/>
            <w:vMerge/>
          </w:tcPr>
          <w:p w14:paraId="291B1CC0" w14:textId="77777777" w:rsidR="00136DE1" w:rsidRPr="00155463" w:rsidRDefault="00136DE1">
            <w:pPr>
              <w:rPr>
                <w:rFonts w:ascii="Times New Roman" w:hAnsi="Times New Roman" w:cs="Times New Roman"/>
                <w:sz w:val="24"/>
                <w:szCs w:val="24"/>
              </w:rPr>
            </w:pPr>
          </w:p>
        </w:tc>
        <w:tc>
          <w:tcPr>
            <w:tcW w:w="5040" w:type="dxa"/>
          </w:tcPr>
          <w:p w14:paraId="102AC90B"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Служебная записка</w:t>
            </w:r>
          </w:p>
        </w:tc>
      </w:tr>
      <w:tr w:rsidR="00136DE1" w:rsidRPr="00155463" w14:paraId="5C8A70FA" w14:textId="77777777">
        <w:tc>
          <w:tcPr>
            <w:tcW w:w="454" w:type="dxa"/>
            <w:vMerge/>
          </w:tcPr>
          <w:p w14:paraId="530BD126" w14:textId="77777777" w:rsidR="00136DE1" w:rsidRPr="00155463" w:rsidRDefault="00136DE1">
            <w:pPr>
              <w:rPr>
                <w:rFonts w:ascii="Times New Roman" w:hAnsi="Times New Roman" w:cs="Times New Roman"/>
                <w:sz w:val="24"/>
                <w:szCs w:val="24"/>
              </w:rPr>
            </w:pPr>
          </w:p>
        </w:tc>
        <w:tc>
          <w:tcPr>
            <w:tcW w:w="4226" w:type="dxa"/>
            <w:vMerge/>
          </w:tcPr>
          <w:p w14:paraId="076386A9" w14:textId="77777777" w:rsidR="00136DE1" w:rsidRPr="00155463" w:rsidRDefault="00136DE1">
            <w:pPr>
              <w:rPr>
                <w:rFonts w:ascii="Times New Roman" w:hAnsi="Times New Roman" w:cs="Times New Roman"/>
                <w:sz w:val="24"/>
                <w:szCs w:val="24"/>
              </w:rPr>
            </w:pPr>
          </w:p>
        </w:tc>
        <w:tc>
          <w:tcPr>
            <w:tcW w:w="5040" w:type="dxa"/>
          </w:tcPr>
          <w:p w14:paraId="1031AB6F"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14:paraId="48713D3E" w14:textId="77777777">
        <w:tc>
          <w:tcPr>
            <w:tcW w:w="454" w:type="dxa"/>
            <w:vMerge/>
          </w:tcPr>
          <w:p w14:paraId="461D14BD" w14:textId="77777777" w:rsidR="00136DE1" w:rsidRPr="00155463" w:rsidRDefault="00136DE1">
            <w:pPr>
              <w:rPr>
                <w:rFonts w:ascii="Times New Roman" w:hAnsi="Times New Roman" w:cs="Times New Roman"/>
                <w:sz w:val="24"/>
                <w:szCs w:val="24"/>
              </w:rPr>
            </w:pPr>
          </w:p>
        </w:tc>
        <w:tc>
          <w:tcPr>
            <w:tcW w:w="4226" w:type="dxa"/>
            <w:vMerge/>
          </w:tcPr>
          <w:p w14:paraId="64B18268" w14:textId="77777777" w:rsidR="00136DE1" w:rsidRPr="00155463" w:rsidRDefault="00136DE1">
            <w:pPr>
              <w:rPr>
                <w:rFonts w:ascii="Times New Roman" w:hAnsi="Times New Roman" w:cs="Times New Roman"/>
                <w:sz w:val="24"/>
                <w:szCs w:val="24"/>
              </w:rPr>
            </w:pPr>
          </w:p>
        </w:tc>
        <w:tc>
          <w:tcPr>
            <w:tcW w:w="5040" w:type="dxa"/>
          </w:tcPr>
          <w:p w14:paraId="08E4B144"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14:paraId="076E69AA" w14:textId="77777777">
        <w:tc>
          <w:tcPr>
            <w:tcW w:w="454" w:type="dxa"/>
            <w:vMerge/>
          </w:tcPr>
          <w:p w14:paraId="3B474E90" w14:textId="77777777" w:rsidR="00136DE1" w:rsidRPr="00155463" w:rsidRDefault="00136DE1">
            <w:pPr>
              <w:rPr>
                <w:rFonts w:ascii="Times New Roman" w:hAnsi="Times New Roman" w:cs="Times New Roman"/>
                <w:sz w:val="24"/>
                <w:szCs w:val="24"/>
              </w:rPr>
            </w:pPr>
          </w:p>
        </w:tc>
        <w:tc>
          <w:tcPr>
            <w:tcW w:w="4226" w:type="dxa"/>
            <w:vMerge/>
          </w:tcPr>
          <w:p w14:paraId="399DB863" w14:textId="77777777" w:rsidR="00136DE1" w:rsidRPr="00155463" w:rsidRDefault="00136DE1">
            <w:pPr>
              <w:rPr>
                <w:rFonts w:ascii="Times New Roman" w:hAnsi="Times New Roman" w:cs="Times New Roman"/>
                <w:sz w:val="24"/>
                <w:szCs w:val="24"/>
              </w:rPr>
            </w:pPr>
          </w:p>
        </w:tc>
        <w:tc>
          <w:tcPr>
            <w:tcW w:w="5040" w:type="dxa"/>
          </w:tcPr>
          <w:p w14:paraId="72B79224"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14:paraId="7C2407CD" w14:textId="77777777">
        <w:tc>
          <w:tcPr>
            <w:tcW w:w="454" w:type="dxa"/>
            <w:vMerge/>
          </w:tcPr>
          <w:p w14:paraId="31D85887" w14:textId="77777777" w:rsidR="00136DE1" w:rsidRPr="00155463" w:rsidRDefault="00136DE1">
            <w:pPr>
              <w:rPr>
                <w:rFonts w:ascii="Times New Roman" w:hAnsi="Times New Roman" w:cs="Times New Roman"/>
                <w:sz w:val="24"/>
                <w:szCs w:val="24"/>
              </w:rPr>
            </w:pPr>
          </w:p>
        </w:tc>
        <w:tc>
          <w:tcPr>
            <w:tcW w:w="4226" w:type="dxa"/>
            <w:vMerge/>
          </w:tcPr>
          <w:p w14:paraId="53C90E9B" w14:textId="77777777" w:rsidR="00136DE1" w:rsidRPr="00155463" w:rsidRDefault="00136DE1">
            <w:pPr>
              <w:rPr>
                <w:rFonts w:ascii="Times New Roman" w:hAnsi="Times New Roman" w:cs="Times New Roman"/>
                <w:sz w:val="24"/>
                <w:szCs w:val="24"/>
              </w:rPr>
            </w:pPr>
          </w:p>
        </w:tc>
        <w:tc>
          <w:tcPr>
            <w:tcW w:w="5040" w:type="dxa"/>
          </w:tcPr>
          <w:p w14:paraId="634228CC"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Универсальный передаточный документ</w:t>
            </w:r>
          </w:p>
        </w:tc>
      </w:tr>
      <w:tr w:rsidR="00136DE1" w:rsidRPr="00155463" w14:paraId="7B7A97C1" w14:textId="77777777">
        <w:tc>
          <w:tcPr>
            <w:tcW w:w="454" w:type="dxa"/>
            <w:vMerge/>
          </w:tcPr>
          <w:p w14:paraId="0D4C40AE" w14:textId="77777777" w:rsidR="00136DE1" w:rsidRPr="00155463" w:rsidRDefault="00136DE1">
            <w:pPr>
              <w:rPr>
                <w:rFonts w:ascii="Times New Roman" w:hAnsi="Times New Roman" w:cs="Times New Roman"/>
                <w:sz w:val="24"/>
                <w:szCs w:val="24"/>
              </w:rPr>
            </w:pPr>
          </w:p>
        </w:tc>
        <w:tc>
          <w:tcPr>
            <w:tcW w:w="4226" w:type="dxa"/>
            <w:vMerge/>
          </w:tcPr>
          <w:p w14:paraId="415A1AC5" w14:textId="77777777" w:rsidR="00136DE1" w:rsidRPr="00155463" w:rsidRDefault="00136DE1">
            <w:pPr>
              <w:rPr>
                <w:rFonts w:ascii="Times New Roman" w:hAnsi="Times New Roman" w:cs="Times New Roman"/>
                <w:sz w:val="24"/>
                <w:szCs w:val="24"/>
              </w:rPr>
            </w:pPr>
          </w:p>
        </w:tc>
        <w:tc>
          <w:tcPr>
            <w:tcW w:w="5040" w:type="dxa"/>
          </w:tcPr>
          <w:p w14:paraId="38C1BCF3" w14:textId="77777777"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14:paraId="4635D8D4" w14:textId="77777777">
        <w:tc>
          <w:tcPr>
            <w:tcW w:w="454" w:type="dxa"/>
            <w:vMerge/>
          </w:tcPr>
          <w:p w14:paraId="291CD361" w14:textId="77777777" w:rsidR="00136DE1" w:rsidRPr="00155463" w:rsidRDefault="00136DE1">
            <w:pPr>
              <w:rPr>
                <w:rFonts w:ascii="Times New Roman" w:hAnsi="Times New Roman" w:cs="Times New Roman"/>
                <w:sz w:val="24"/>
                <w:szCs w:val="24"/>
              </w:rPr>
            </w:pPr>
          </w:p>
        </w:tc>
        <w:tc>
          <w:tcPr>
            <w:tcW w:w="4226" w:type="dxa"/>
            <w:vMerge/>
          </w:tcPr>
          <w:p w14:paraId="51E60B46" w14:textId="77777777" w:rsidR="00136DE1" w:rsidRPr="00155463" w:rsidRDefault="00136DE1">
            <w:pPr>
              <w:rPr>
                <w:rFonts w:ascii="Times New Roman" w:hAnsi="Times New Roman" w:cs="Times New Roman"/>
                <w:sz w:val="24"/>
                <w:szCs w:val="24"/>
              </w:rPr>
            </w:pPr>
          </w:p>
        </w:tc>
        <w:tc>
          <w:tcPr>
            <w:tcW w:w="5040" w:type="dxa"/>
          </w:tcPr>
          <w:p w14:paraId="014B70DF" w14:textId="77777777"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
        </w:tc>
      </w:tr>
    </w:tbl>
    <w:p w14:paraId="1ACC113D" w14:textId="77777777" w:rsidR="00136DE1" w:rsidRPr="00155463" w:rsidRDefault="00136DE1">
      <w:pPr>
        <w:pStyle w:val="ConsPlusNormal"/>
        <w:jc w:val="both"/>
        <w:rPr>
          <w:rFonts w:ascii="Times New Roman" w:hAnsi="Times New Roman" w:cs="Times New Roman"/>
          <w:sz w:val="24"/>
          <w:szCs w:val="24"/>
        </w:rPr>
      </w:pPr>
    </w:p>
    <w:p w14:paraId="21BE1665" w14:textId="77777777" w:rsidR="00136DE1" w:rsidRPr="00155463" w:rsidRDefault="00136DE1">
      <w:pPr>
        <w:pStyle w:val="ConsPlusNormal"/>
        <w:jc w:val="both"/>
        <w:rPr>
          <w:rFonts w:ascii="Times New Roman" w:hAnsi="Times New Roman" w:cs="Times New Roman"/>
          <w:sz w:val="24"/>
          <w:szCs w:val="24"/>
        </w:rPr>
      </w:pPr>
    </w:p>
    <w:p w14:paraId="146DF43D" w14:textId="77777777" w:rsidR="00136DE1" w:rsidRPr="00155463" w:rsidRDefault="00136DE1">
      <w:pPr>
        <w:pStyle w:val="ConsPlusNormal"/>
        <w:pBdr>
          <w:top w:val="single" w:sz="6" w:space="0" w:color="auto"/>
        </w:pBdr>
        <w:spacing w:before="100" w:after="100"/>
        <w:jc w:val="both"/>
        <w:rPr>
          <w:rFonts w:ascii="Times New Roman" w:hAnsi="Times New Roman" w:cs="Times New Roman"/>
          <w:sz w:val="24"/>
          <w:szCs w:val="24"/>
        </w:rPr>
      </w:pPr>
    </w:p>
    <w:p w14:paraId="593F8FF1" w14:textId="77777777" w:rsidR="00136DE1" w:rsidRPr="00155463" w:rsidRDefault="00136DE1">
      <w:pPr>
        <w:rPr>
          <w:rFonts w:ascii="Times New Roman" w:hAnsi="Times New Roman" w:cs="Times New Roman"/>
          <w:sz w:val="24"/>
          <w:szCs w:val="24"/>
        </w:rPr>
      </w:pPr>
    </w:p>
    <w:sectPr w:rsidR="00136DE1" w:rsidRPr="00155463" w:rsidSect="005B406F">
      <w:pgSz w:w="11906" w:h="16838"/>
      <w:pgMar w:top="1134" w:right="851" w:bottom="1134" w:left="53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0A"/>
    <w:rsid w:val="000047A7"/>
    <w:rsid w:val="0000697B"/>
    <w:rsid w:val="000C0806"/>
    <w:rsid w:val="00124815"/>
    <w:rsid w:val="00136DE1"/>
    <w:rsid w:val="00155463"/>
    <w:rsid w:val="00174E88"/>
    <w:rsid w:val="00192EA9"/>
    <w:rsid w:val="001B7401"/>
    <w:rsid w:val="001C5AC5"/>
    <w:rsid w:val="00235E43"/>
    <w:rsid w:val="00266A3A"/>
    <w:rsid w:val="00267222"/>
    <w:rsid w:val="002F38EA"/>
    <w:rsid w:val="00312E74"/>
    <w:rsid w:val="003223D6"/>
    <w:rsid w:val="00324EF9"/>
    <w:rsid w:val="00352A24"/>
    <w:rsid w:val="00371D23"/>
    <w:rsid w:val="003B2E72"/>
    <w:rsid w:val="003E06FC"/>
    <w:rsid w:val="003F060B"/>
    <w:rsid w:val="003F7D0F"/>
    <w:rsid w:val="00432371"/>
    <w:rsid w:val="00471394"/>
    <w:rsid w:val="004E17BF"/>
    <w:rsid w:val="004E4A00"/>
    <w:rsid w:val="00524023"/>
    <w:rsid w:val="0057040E"/>
    <w:rsid w:val="005B1527"/>
    <w:rsid w:val="005B406F"/>
    <w:rsid w:val="005D0971"/>
    <w:rsid w:val="005F61DB"/>
    <w:rsid w:val="00600FE8"/>
    <w:rsid w:val="00671137"/>
    <w:rsid w:val="00672BE6"/>
    <w:rsid w:val="00673924"/>
    <w:rsid w:val="00692210"/>
    <w:rsid w:val="00696D42"/>
    <w:rsid w:val="006B7607"/>
    <w:rsid w:val="00775D31"/>
    <w:rsid w:val="007801FF"/>
    <w:rsid w:val="00785941"/>
    <w:rsid w:val="007D1398"/>
    <w:rsid w:val="007E7AE4"/>
    <w:rsid w:val="007F35E5"/>
    <w:rsid w:val="008A7F0A"/>
    <w:rsid w:val="008F44DE"/>
    <w:rsid w:val="009B4D79"/>
    <w:rsid w:val="009B7F50"/>
    <w:rsid w:val="009F6273"/>
    <w:rsid w:val="00A717BC"/>
    <w:rsid w:val="00AF2D61"/>
    <w:rsid w:val="00AF5AFD"/>
    <w:rsid w:val="00B40E3D"/>
    <w:rsid w:val="00B4125A"/>
    <w:rsid w:val="00B645B4"/>
    <w:rsid w:val="00B86AA0"/>
    <w:rsid w:val="00BE5184"/>
    <w:rsid w:val="00BE6517"/>
    <w:rsid w:val="00C11BBA"/>
    <w:rsid w:val="00C2778C"/>
    <w:rsid w:val="00C440AB"/>
    <w:rsid w:val="00CA1AE1"/>
    <w:rsid w:val="00CA4382"/>
    <w:rsid w:val="00CC206E"/>
    <w:rsid w:val="00CF44BA"/>
    <w:rsid w:val="00D47986"/>
    <w:rsid w:val="00D561FA"/>
    <w:rsid w:val="00D63714"/>
    <w:rsid w:val="00D84425"/>
    <w:rsid w:val="00D963B2"/>
    <w:rsid w:val="00E54236"/>
    <w:rsid w:val="00EA6CE5"/>
    <w:rsid w:val="00EE1DF1"/>
    <w:rsid w:val="00EF3CF1"/>
    <w:rsid w:val="00F4728A"/>
    <w:rsid w:val="00F63C29"/>
    <w:rsid w:val="00F7749E"/>
    <w:rsid w:val="00F83AE2"/>
    <w:rsid w:val="00FF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B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F1"/>
    <w:pPr>
      <w:spacing w:after="200" w:line="276" w:lineRule="auto"/>
    </w:pPr>
    <w:rPr>
      <w:rFonts w:cs="Calibri"/>
      <w:lang w:eastAsia="en-US"/>
    </w:rPr>
  </w:style>
  <w:style w:type="paragraph" w:styleId="1">
    <w:name w:val="heading 1"/>
    <w:basedOn w:val="a"/>
    <w:next w:val="a"/>
    <w:link w:val="10"/>
    <w:uiPriority w:val="99"/>
    <w:qFormat/>
    <w:locked/>
    <w:rsid w:val="00471394"/>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801FF"/>
    <w:rPr>
      <w:rFonts w:ascii="Cambria" w:hAnsi="Cambria" w:cs="Cambria"/>
      <w:b/>
      <w:bCs/>
      <w:kern w:val="32"/>
      <w:sz w:val="32"/>
      <w:szCs w:val="32"/>
      <w:lang w:eastAsia="en-US"/>
    </w:rPr>
  </w:style>
  <w:style w:type="paragraph" w:customStyle="1" w:styleId="ConsPlusNormal">
    <w:name w:val="ConsPlusNormal"/>
    <w:uiPriority w:val="99"/>
    <w:rsid w:val="00FF5B0A"/>
    <w:pPr>
      <w:widowControl w:val="0"/>
      <w:autoSpaceDE w:val="0"/>
      <w:autoSpaceDN w:val="0"/>
    </w:pPr>
    <w:rPr>
      <w:rFonts w:eastAsia="Times New Roman" w:cs="Calibri"/>
    </w:rPr>
  </w:style>
  <w:style w:type="paragraph" w:customStyle="1" w:styleId="ConsPlusNonformat">
    <w:name w:val="ConsPlusNonforma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F5B0A"/>
    <w:pPr>
      <w:widowControl w:val="0"/>
      <w:autoSpaceDE w:val="0"/>
      <w:autoSpaceDN w:val="0"/>
    </w:pPr>
    <w:rPr>
      <w:rFonts w:eastAsia="Times New Roman" w:cs="Calibri"/>
      <w:b/>
      <w:bCs/>
    </w:rPr>
  </w:style>
  <w:style w:type="paragraph" w:customStyle="1" w:styleId="ConsPlusCell">
    <w:name w:val="ConsPlusCell"/>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F5B0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F5B0A"/>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FF5B0A"/>
    <w:pPr>
      <w:widowControl w:val="0"/>
      <w:autoSpaceDE w:val="0"/>
      <w:autoSpaceDN w:val="0"/>
    </w:pPr>
    <w:rPr>
      <w:rFonts w:ascii="Arial" w:eastAsia="Times New Roman" w:hAnsi="Arial" w:cs="Arial"/>
      <w:sz w:val="20"/>
      <w:szCs w:val="20"/>
    </w:rPr>
  </w:style>
  <w:style w:type="character" w:customStyle="1" w:styleId="10">
    <w:name w:val="Заголовок 1 Знак"/>
    <w:basedOn w:val="a0"/>
    <w:link w:val="1"/>
    <w:uiPriority w:val="99"/>
    <w:locked/>
    <w:rsid w:val="00471394"/>
    <w:rPr>
      <w:rFonts w:ascii="Arial" w:hAnsi="Arial" w:cs="Arial"/>
      <w:b/>
      <w:bCs/>
      <w:color w:val="000080"/>
      <w:lang w:val="ru-RU" w:eastAsia="ru-RU"/>
    </w:rPr>
  </w:style>
  <w:style w:type="paragraph" w:customStyle="1" w:styleId="a3">
    <w:name w:val="Знак"/>
    <w:basedOn w:val="a"/>
    <w:uiPriority w:val="99"/>
    <w:rsid w:val="00471394"/>
    <w:pPr>
      <w:spacing w:after="0" w:line="240" w:lineRule="auto"/>
    </w:pPr>
    <w:rPr>
      <w:rFonts w:ascii="Verdana" w:hAnsi="Verdana" w:cs="Verdana"/>
      <w:sz w:val="20"/>
      <w:szCs w:val="20"/>
      <w:lang w:val="en-US"/>
    </w:rPr>
  </w:style>
  <w:style w:type="paragraph" w:customStyle="1" w:styleId="11">
    <w:name w:val="Знак1 Знак Знак Знак Знак Знак Знак Знак Знак Знак"/>
    <w:basedOn w:val="a"/>
    <w:next w:val="a"/>
    <w:uiPriority w:val="99"/>
    <w:semiHidden/>
    <w:rsid w:val="009B7F50"/>
    <w:pPr>
      <w:spacing w:after="160" w:line="240" w:lineRule="exact"/>
    </w:pPr>
    <w:rPr>
      <w:rFonts w:ascii="Arial" w:hAnsi="Arial" w:cs="Arial"/>
      <w:sz w:val="20"/>
      <w:szCs w:val="20"/>
      <w:lang w:val="en-US"/>
    </w:rPr>
  </w:style>
  <w:style w:type="paragraph" w:styleId="a4">
    <w:name w:val="Balloon Text"/>
    <w:basedOn w:val="a"/>
    <w:link w:val="a5"/>
    <w:uiPriority w:val="99"/>
    <w:semiHidden/>
    <w:unhideWhenUsed/>
    <w:rsid w:val="005F61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1D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F1"/>
    <w:pPr>
      <w:spacing w:after="200" w:line="276" w:lineRule="auto"/>
    </w:pPr>
    <w:rPr>
      <w:rFonts w:cs="Calibri"/>
      <w:lang w:eastAsia="en-US"/>
    </w:rPr>
  </w:style>
  <w:style w:type="paragraph" w:styleId="1">
    <w:name w:val="heading 1"/>
    <w:basedOn w:val="a"/>
    <w:next w:val="a"/>
    <w:link w:val="10"/>
    <w:uiPriority w:val="99"/>
    <w:qFormat/>
    <w:locked/>
    <w:rsid w:val="00471394"/>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801FF"/>
    <w:rPr>
      <w:rFonts w:ascii="Cambria" w:hAnsi="Cambria" w:cs="Cambria"/>
      <w:b/>
      <w:bCs/>
      <w:kern w:val="32"/>
      <w:sz w:val="32"/>
      <w:szCs w:val="32"/>
      <w:lang w:eastAsia="en-US"/>
    </w:rPr>
  </w:style>
  <w:style w:type="paragraph" w:customStyle="1" w:styleId="ConsPlusNormal">
    <w:name w:val="ConsPlusNormal"/>
    <w:uiPriority w:val="99"/>
    <w:rsid w:val="00FF5B0A"/>
    <w:pPr>
      <w:widowControl w:val="0"/>
      <w:autoSpaceDE w:val="0"/>
      <w:autoSpaceDN w:val="0"/>
    </w:pPr>
    <w:rPr>
      <w:rFonts w:eastAsia="Times New Roman" w:cs="Calibri"/>
    </w:rPr>
  </w:style>
  <w:style w:type="paragraph" w:customStyle="1" w:styleId="ConsPlusNonformat">
    <w:name w:val="ConsPlusNonforma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F5B0A"/>
    <w:pPr>
      <w:widowControl w:val="0"/>
      <w:autoSpaceDE w:val="0"/>
      <w:autoSpaceDN w:val="0"/>
    </w:pPr>
    <w:rPr>
      <w:rFonts w:eastAsia="Times New Roman" w:cs="Calibri"/>
      <w:b/>
      <w:bCs/>
    </w:rPr>
  </w:style>
  <w:style w:type="paragraph" w:customStyle="1" w:styleId="ConsPlusCell">
    <w:name w:val="ConsPlusCell"/>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F5B0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F5B0A"/>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FF5B0A"/>
    <w:pPr>
      <w:widowControl w:val="0"/>
      <w:autoSpaceDE w:val="0"/>
      <w:autoSpaceDN w:val="0"/>
    </w:pPr>
    <w:rPr>
      <w:rFonts w:ascii="Arial" w:eastAsia="Times New Roman" w:hAnsi="Arial" w:cs="Arial"/>
      <w:sz w:val="20"/>
      <w:szCs w:val="20"/>
    </w:rPr>
  </w:style>
  <w:style w:type="character" w:customStyle="1" w:styleId="10">
    <w:name w:val="Заголовок 1 Знак"/>
    <w:basedOn w:val="a0"/>
    <w:link w:val="1"/>
    <w:uiPriority w:val="99"/>
    <w:locked/>
    <w:rsid w:val="00471394"/>
    <w:rPr>
      <w:rFonts w:ascii="Arial" w:hAnsi="Arial" w:cs="Arial"/>
      <w:b/>
      <w:bCs/>
      <w:color w:val="000080"/>
      <w:lang w:val="ru-RU" w:eastAsia="ru-RU"/>
    </w:rPr>
  </w:style>
  <w:style w:type="paragraph" w:customStyle="1" w:styleId="a3">
    <w:name w:val="Знак"/>
    <w:basedOn w:val="a"/>
    <w:uiPriority w:val="99"/>
    <w:rsid w:val="00471394"/>
    <w:pPr>
      <w:spacing w:after="0" w:line="240" w:lineRule="auto"/>
    </w:pPr>
    <w:rPr>
      <w:rFonts w:ascii="Verdana" w:hAnsi="Verdana" w:cs="Verdana"/>
      <w:sz w:val="20"/>
      <w:szCs w:val="20"/>
      <w:lang w:val="en-US"/>
    </w:rPr>
  </w:style>
  <w:style w:type="paragraph" w:customStyle="1" w:styleId="11">
    <w:name w:val="Знак1 Знак Знак Знак Знак Знак Знак Знак Знак Знак"/>
    <w:basedOn w:val="a"/>
    <w:next w:val="a"/>
    <w:uiPriority w:val="99"/>
    <w:semiHidden/>
    <w:rsid w:val="009B7F50"/>
    <w:pPr>
      <w:spacing w:after="160" w:line="240" w:lineRule="exact"/>
    </w:pPr>
    <w:rPr>
      <w:rFonts w:ascii="Arial" w:hAnsi="Arial" w:cs="Arial"/>
      <w:sz w:val="20"/>
      <w:szCs w:val="20"/>
      <w:lang w:val="en-US"/>
    </w:rPr>
  </w:style>
  <w:style w:type="paragraph" w:styleId="a4">
    <w:name w:val="Balloon Text"/>
    <w:basedOn w:val="a"/>
    <w:link w:val="a5"/>
    <w:uiPriority w:val="99"/>
    <w:semiHidden/>
    <w:unhideWhenUsed/>
    <w:rsid w:val="005F61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1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5D5B855E5667ABADA1304C1321E2421B9BF14EAE4484C0FBA38126D11UBL" TargetMode="External"/><Relationship Id="rId13" Type="http://schemas.openxmlformats.org/officeDocument/2006/relationships/hyperlink" Target="consultantplus://offline/ref=95E5D5B855E5667ABADA1304C1321E2421B8BA14EFE8484C0FBA38126D1BA52D84B34AA9521CU2L" TargetMode="External"/><Relationship Id="rId18" Type="http://schemas.openxmlformats.org/officeDocument/2006/relationships/hyperlink" Target="consultantplus://offline/ref=95E5D5B855E5667ABADA1304C1321E2421B9BF14EAE4484C0FBA38126D11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5E5D5B855E5667ABADA1304C1321E2421B9BF14EAE4484C0FBA38126D11UBL" TargetMode="External"/><Relationship Id="rId7" Type="http://schemas.openxmlformats.org/officeDocument/2006/relationships/hyperlink" Target="consultantplus://offline/ref=95E5D5B855E5667ABADA1304C1321E2421B9BF14EAE4484C0FBA38126D11UBL" TargetMode="External"/><Relationship Id="rId12" Type="http://schemas.openxmlformats.org/officeDocument/2006/relationships/hyperlink" Target="consultantplus://offline/ref=95E5D5B855E5667ABADA1304C1321E2421B9BF14EAE4484C0FBA38126D11UBL" TargetMode="External"/><Relationship Id="rId17" Type="http://schemas.openxmlformats.org/officeDocument/2006/relationships/hyperlink" Target="consultantplus://offline/ref=95E5D5B855E5667ABADA1304C1321E2421B9BF14EAE4484C0FBA38126D11UB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5E5D5B855E5667ABADA1304C1321E2421B8BA14EFE8484C0FBA38126D1BA52D84B34AAC5AC032141BU1L" TargetMode="External"/><Relationship Id="rId20" Type="http://schemas.openxmlformats.org/officeDocument/2006/relationships/hyperlink" Target="consultantplus://offline/ref=95E5D5B855E5667ABADA1304C1321E2420B0BF17E8E9484C0FBA38126D11UBL" TargetMode="External"/><Relationship Id="rId1" Type="http://schemas.openxmlformats.org/officeDocument/2006/relationships/styles" Target="styles.xml"/><Relationship Id="rId6" Type="http://schemas.openxmlformats.org/officeDocument/2006/relationships/hyperlink" Target="consultantplus://offline/ref=95E5D5B855E5667ABADA1304C1321E2420B0B811E6EE484C0FBA38126D1BA52D84B34AAF5FC913U4L" TargetMode="External"/><Relationship Id="rId11" Type="http://schemas.openxmlformats.org/officeDocument/2006/relationships/hyperlink" Target="consultantplus://offline/ref=95E5D5B855E5667ABADA1304C1321E2421B8BA14EFE8484C0FBA38126D1BA52D84B34AAC5AC0331D1BU2L" TargetMode="External"/><Relationship Id="rId24" Type="http://schemas.openxmlformats.org/officeDocument/2006/relationships/hyperlink" Target="consultantplus://offline/ref=95E5D5B855E5667ABADA1304C1321E2420B0BF17E8E9484C0FBA38126D11UBL" TargetMode="External"/><Relationship Id="rId5" Type="http://schemas.openxmlformats.org/officeDocument/2006/relationships/hyperlink" Target="consultantplus://offline/ref=8DECB31281443523EA2F87C12FD6AD603048002E6C39D01A208A08A23EEA4D0DF4D1988950ECa4U5F" TargetMode="External"/><Relationship Id="rId15" Type="http://schemas.openxmlformats.org/officeDocument/2006/relationships/hyperlink" Target="consultantplus://offline/ref=95E5D5B855E5667ABADA1304C1321E2421B9BF14EAE4484C0FBA38126D11UBL" TargetMode="External"/><Relationship Id="rId23" Type="http://schemas.openxmlformats.org/officeDocument/2006/relationships/hyperlink" Target="consultantplus://offline/ref=95E5D5B855E5667ABADA1304C1321E2421B8B511EBE8484C0FBA38126D1BA52D84B34AAC5AC03A141BU7L" TargetMode="External"/><Relationship Id="rId10" Type="http://schemas.openxmlformats.org/officeDocument/2006/relationships/hyperlink" Target="consultantplus://offline/ref=95E5D5B855E5667ABADA1304C1321E2421B9BF14EAE4484C0FBA38126D11UBL" TargetMode="External"/><Relationship Id="rId19" Type="http://schemas.openxmlformats.org/officeDocument/2006/relationships/hyperlink" Target="consultantplus://offline/ref=95E5D5B855E5667ABADA1304C1321E2421B8B511EBE8484C0FBA38126D1BA52D84B34AAC5AC03A141BU7L" TargetMode="External"/><Relationship Id="rId4" Type="http://schemas.openxmlformats.org/officeDocument/2006/relationships/webSettings" Target="webSettings.xml"/><Relationship Id="rId9" Type="http://schemas.openxmlformats.org/officeDocument/2006/relationships/hyperlink" Target="consultantplus://offline/ref=95E5D5B855E5667ABADA1304C1321E2421B0B818EEEE484C0FBA38126D1BA52D84B34AAC5AC133171BU0L" TargetMode="External"/><Relationship Id="rId14" Type="http://schemas.openxmlformats.org/officeDocument/2006/relationships/hyperlink" Target="consultantplus://offline/ref=95E5D5B855E5667ABADA1304C1321E2421B9BF14EAE4484C0FBA38126D11UBL" TargetMode="External"/><Relationship Id="rId22" Type="http://schemas.openxmlformats.org/officeDocument/2006/relationships/hyperlink" Target="consultantplus://offline/ref=95E5D5B855E5667ABADA1304C1321E2422B5BC17EDE8484C0FBA38126D11U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6342</Words>
  <Characters>57198</Characters>
  <Application>Microsoft Office Word</Application>
  <DocSecurity>0</DocSecurity>
  <Lines>476</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УФК по Республике Млодовия</Company>
  <LinksUpToDate>false</LinksUpToDate>
  <CharactersWithSpaces>63414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Финогеева Алла Борисовна</dc:creator>
  <cp:lastModifiedBy>1</cp:lastModifiedBy>
  <cp:revision>4</cp:revision>
  <cp:lastPrinted>2022-02-14T08:06:00Z</cp:lastPrinted>
  <dcterms:created xsi:type="dcterms:W3CDTF">2022-02-07T06:22:00Z</dcterms:created>
  <dcterms:modified xsi:type="dcterms:W3CDTF">2022-02-14T08:06:00Z</dcterms:modified>
</cp:coreProperties>
</file>