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57" w:rsidRPr="00C6529F" w:rsidRDefault="00AD7E57" w:rsidP="00DF3404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6529F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AD7E57" w:rsidRPr="00C6529F" w:rsidRDefault="00AD7E57" w:rsidP="00DF3404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6529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D7E57" w:rsidRPr="00C6529F" w:rsidRDefault="00AD7E57" w:rsidP="00DF3404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6529F">
        <w:rPr>
          <w:rFonts w:ascii="Times New Roman" w:hAnsi="Times New Roman"/>
          <w:sz w:val="28"/>
          <w:szCs w:val="28"/>
        </w:rPr>
        <w:t>РЕСПУБЛИКИ МОРДОВИЯ</w:t>
      </w:r>
    </w:p>
    <w:p w:rsidR="00AD7E57" w:rsidRDefault="00AD7E57" w:rsidP="00DF3404">
      <w:pPr>
        <w:tabs>
          <w:tab w:val="left" w:pos="4290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D7E57" w:rsidRPr="00C6529F" w:rsidRDefault="00AD7E57" w:rsidP="00DF3404">
      <w:pPr>
        <w:tabs>
          <w:tab w:val="left" w:pos="4290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D7E57" w:rsidRDefault="00AD7E57" w:rsidP="00DF3404">
      <w:pPr>
        <w:tabs>
          <w:tab w:val="left" w:pos="429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6529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D7E57" w:rsidRPr="00C6529F" w:rsidRDefault="00AD7E57" w:rsidP="00DF3404">
      <w:pPr>
        <w:tabs>
          <w:tab w:val="left" w:pos="429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D7E57" w:rsidRPr="00C6529F" w:rsidRDefault="00AD7E57" w:rsidP="00DF3404">
      <w:pPr>
        <w:tabs>
          <w:tab w:val="left" w:pos="429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30.07.2020</w:t>
      </w:r>
      <w:r w:rsidRPr="00C6529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6529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6529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 352</w:t>
      </w:r>
    </w:p>
    <w:p w:rsidR="00AD7E57" w:rsidRDefault="00AD7E57" w:rsidP="00DF3404">
      <w:pPr>
        <w:tabs>
          <w:tab w:val="left" w:pos="4290"/>
        </w:tabs>
        <w:ind w:firstLine="426"/>
        <w:jc w:val="center"/>
        <w:rPr>
          <w:rFonts w:ascii="Times New Roman" w:hAnsi="Times New Roman"/>
          <w:sz w:val="26"/>
          <w:szCs w:val="26"/>
        </w:rPr>
      </w:pPr>
      <w:r w:rsidRPr="00C6529F">
        <w:rPr>
          <w:rFonts w:ascii="Times New Roman" w:hAnsi="Times New Roman"/>
          <w:sz w:val="26"/>
          <w:szCs w:val="26"/>
        </w:rPr>
        <w:t>г. Рузаевка</w:t>
      </w:r>
    </w:p>
    <w:p w:rsidR="00AD7E57" w:rsidRDefault="00AD7E57" w:rsidP="00DF3404">
      <w:pPr>
        <w:tabs>
          <w:tab w:val="left" w:pos="4290"/>
        </w:tabs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AD7E57" w:rsidRPr="00C6529F" w:rsidRDefault="00AD7E57" w:rsidP="00DF3404">
      <w:pPr>
        <w:tabs>
          <w:tab w:val="left" w:pos="429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29F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 «Развитие образования                в Рузаевском муниципальном районе» на 2016 - 202</w:t>
      </w:r>
      <w:r w:rsidRPr="009E50A1">
        <w:rPr>
          <w:rFonts w:ascii="Times New Roman" w:hAnsi="Times New Roman"/>
          <w:b/>
          <w:sz w:val="26"/>
          <w:szCs w:val="26"/>
        </w:rPr>
        <w:t>2</w:t>
      </w:r>
      <w:r w:rsidRPr="00C6529F">
        <w:rPr>
          <w:rFonts w:ascii="Times New Roman" w:hAnsi="Times New Roman"/>
          <w:b/>
          <w:sz w:val="26"/>
          <w:szCs w:val="26"/>
        </w:rPr>
        <w:t xml:space="preserve"> годы, утвержденную                  постановлением администрации Рузаевского муниципального района                         </w:t>
      </w:r>
    </w:p>
    <w:p w:rsidR="00AD7E57" w:rsidRPr="00C6529F" w:rsidRDefault="00AD7E57" w:rsidP="00DF3404">
      <w:pPr>
        <w:tabs>
          <w:tab w:val="left" w:pos="429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29F">
        <w:rPr>
          <w:rFonts w:ascii="Times New Roman" w:hAnsi="Times New Roman"/>
          <w:b/>
          <w:sz w:val="26"/>
          <w:szCs w:val="26"/>
        </w:rPr>
        <w:t xml:space="preserve">от 23 октября </w:t>
      </w:r>
      <w:smartTag w:uri="urn:schemas-microsoft-com:office:smarttags" w:element="metricconverter">
        <w:smartTagPr>
          <w:attr w:name="ProductID" w:val="2015 г"/>
        </w:smartTagPr>
        <w:r w:rsidRPr="00C6529F">
          <w:rPr>
            <w:rFonts w:ascii="Times New Roman" w:hAnsi="Times New Roman"/>
            <w:b/>
            <w:sz w:val="26"/>
            <w:szCs w:val="26"/>
          </w:rPr>
          <w:t>2015 г</w:t>
        </w:r>
      </w:smartTag>
      <w:r w:rsidRPr="00C6529F">
        <w:rPr>
          <w:rFonts w:ascii="Times New Roman" w:hAnsi="Times New Roman"/>
          <w:b/>
          <w:sz w:val="26"/>
          <w:szCs w:val="26"/>
        </w:rPr>
        <w:t>.  № 1479</w:t>
      </w:r>
    </w:p>
    <w:p w:rsidR="00AD7E57" w:rsidRPr="00C6529F" w:rsidRDefault="00AD7E57" w:rsidP="00DF3404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D7E57" w:rsidRPr="00C6529F" w:rsidRDefault="00AD7E57" w:rsidP="00DF3404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 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C6529F"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 w:rsidRPr="00C6529F">
        <w:rPr>
          <w:rFonts w:ascii="Times New Roman" w:hAnsi="Times New Roman"/>
          <w:bCs/>
          <w:color w:val="000000"/>
          <w:sz w:val="26"/>
          <w:szCs w:val="26"/>
        </w:rPr>
        <w:t>. № 1868, администрация Рузаевского муниципального района Республики Мордовия п о с т а н о в л я е т:</w:t>
      </w:r>
    </w:p>
    <w:p w:rsidR="00AD7E57" w:rsidRPr="00C6529F" w:rsidRDefault="00AD7E57" w:rsidP="00DF3404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529F">
        <w:rPr>
          <w:rFonts w:ascii="Times New Roman" w:hAnsi="Times New Roman"/>
          <w:sz w:val="26"/>
          <w:szCs w:val="26"/>
        </w:rPr>
        <w:t>1. Внести в муниципальную программу «Развитие образования в Рузаевском муниципальном районе» на 2016 - 202</w:t>
      </w:r>
      <w:r w:rsidRPr="009E50A1">
        <w:rPr>
          <w:rFonts w:ascii="Times New Roman" w:hAnsi="Times New Roman"/>
          <w:sz w:val="26"/>
          <w:szCs w:val="26"/>
        </w:rPr>
        <w:t>2</w:t>
      </w:r>
      <w:r w:rsidRPr="00C6529F">
        <w:rPr>
          <w:rFonts w:ascii="Times New Roman" w:hAnsi="Times New Roman"/>
          <w:sz w:val="26"/>
          <w:szCs w:val="26"/>
        </w:rPr>
        <w:t xml:space="preserve"> годы, утвержденную постановлением администрации Рузаевского муниципального района от 23 октября </w:t>
      </w:r>
      <w:smartTag w:uri="urn:schemas-microsoft-com:office:smarttags" w:element="metricconverter">
        <w:smartTagPr>
          <w:attr w:name="ProductID" w:val="2015 г"/>
        </w:smartTagPr>
        <w:r w:rsidRPr="00C6529F">
          <w:rPr>
            <w:rFonts w:ascii="Times New Roman" w:hAnsi="Times New Roman"/>
            <w:sz w:val="26"/>
            <w:szCs w:val="26"/>
          </w:rPr>
          <w:t>2015 г</w:t>
        </w:r>
      </w:smartTag>
      <w:r w:rsidRPr="00C6529F">
        <w:rPr>
          <w:rFonts w:ascii="Times New Roman" w:hAnsi="Times New Roman"/>
          <w:sz w:val="26"/>
          <w:szCs w:val="26"/>
        </w:rPr>
        <w:t xml:space="preserve">.  № 1479 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C6529F">
          <w:rPr>
            <w:rFonts w:ascii="Times New Roman" w:hAnsi="Times New Roman"/>
            <w:sz w:val="26"/>
            <w:szCs w:val="26"/>
          </w:rPr>
          <w:t>2016 г</w:t>
        </w:r>
      </w:smartTag>
      <w:r w:rsidRPr="00C6529F">
        <w:rPr>
          <w:rFonts w:ascii="Times New Roman" w:hAnsi="Times New Roman"/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C6529F">
          <w:rPr>
            <w:rFonts w:ascii="Times New Roman" w:hAnsi="Times New Roman"/>
            <w:sz w:val="26"/>
            <w:szCs w:val="26"/>
          </w:rPr>
          <w:t>2016 г</w:t>
        </w:r>
      </w:smartTag>
      <w:r w:rsidRPr="00C6529F">
        <w:rPr>
          <w:rFonts w:ascii="Times New Roman" w:hAnsi="Times New Roman"/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C6529F">
          <w:rPr>
            <w:rFonts w:ascii="Times New Roman" w:hAnsi="Times New Roman"/>
            <w:sz w:val="26"/>
            <w:szCs w:val="26"/>
          </w:rPr>
          <w:t>2016 г</w:t>
        </w:r>
      </w:smartTag>
      <w:r w:rsidRPr="00C6529F">
        <w:rPr>
          <w:rFonts w:ascii="Times New Roman" w:hAnsi="Times New Roman"/>
          <w:sz w:val="26"/>
          <w:szCs w:val="26"/>
        </w:rPr>
        <w:t xml:space="preserve">. 1410, 8 декабря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C6529F">
          <w:rPr>
            <w:rFonts w:ascii="Times New Roman" w:hAnsi="Times New Roman"/>
            <w:sz w:val="26"/>
            <w:szCs w:val="26"/>
          </w:rPr>
          <w:t>2017 г</w:t>
        </w:r>
      </w:smartTag>
      <w:r w:rsidRPr="00C6529F">
        <w:rPr>
          <w:rFonts w:ascii="Times New Roman" w:hAnsi="Times New Roman"/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C6529F">
          <w:rPr>
            <w:rFonts w:ascii="Times New Roman" w:hAnsi="Times New Roman"/>
            <w:sz w:val="26"/>
            <w:szCs w:val="26"/>
          </w:rPr>
          <w:t>2017 г</w:t>
        </w:r>
      </w:smartTag>
      <w:r w:rsidRPr="00C6529F">
        <w:rPr>
          <w:rFonts w:ascii="Times New Roman" w:hAnsi="Times New Roman"/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C6529F">
          <w:rPr>
            <w:rFonts w:ascii="Times New Roman" w:hAnsi="Times New Roman"/>
            <w:sz w:val="26"/>
            <w:szCs w:val="26"/>
          </w:rPr>
          <w:t>2018 г</w:t>
        </w:r>
      </w:smartTag>
      <w:r w:rsidRPr="00C6529F">
        <w:rPr>
          <w:rFonts w:ascii="Times New Roman" w:hAnsi="Times New Roman"/>
          <w:sz w:val="26"/>
          <w:szCs w:val="26"/>
        </w:rPr>
        <w:t xml:space="preserve">. №43, от 04.04.2018 г. №273, </w:t>
      </w: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 от 12 сентября </w:t>
      </w:r>
      <w:smartTag w:uri="urn:schemas-microsoft-com:office:smarttags" w:element="metricconverter">
        <w:smartTagPr>
          <w:attr w:name="ProductID" w:val="2018 г"/>
        </w:smartTagPr>
        <w:r w:rsidRPr="00C6529F">
          <w:rPr>
            <w:rFonts w:ascii="Times New Roman" w:hAnsi="Times New Roman"/>
            <w:bCs/>
            <w:color w:val="000000"/>
            <w:sz w:val="26"/>
            <w:szCs w:val="26"/>
          </w:rPr>
          <w:t>2018 г</w:t>
        </w:r>
      </w:smartTag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. № 731, от 01 ноября </w:t>
      </w:r>
      <w:smartTag w:uri="urn:schemas-microsoft-com:office:smarttags" w:element="metricconverter">
        <w:smartTagPr>
          <w:attr w:name="ProductID" w:val="2018 г"/>
        </w:smartTagPr>
        <w:r w:rsidRPr="00C6529F">
          <w:rPr>
            <w:rFonts w:ascii="Times New Roman" w:hAnsi="Times New Roman"/>
            <w:bCs/>
            <w:color w:val="000000"/>
            <w:sz w:val="26"/>
            <w:szCs w:val="26"/>
          </w:rPr>
          <w:t>2018 г</w:t>
        </w:r>
      </w:smartTag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. №845, от 25 марта </w:t>
      </w:r>
      <w:smartTag w:uri="urn:schemas-microsoft-com:office:smarttags" w:element="metricconverter">
        <w:smartTagPr>
          <w:attr w:name="ProductID" w:val="2019 г"/>
        </w:smartTagPr>
        <w:r w:rsidRPr="00C6529F">
          <w:rPr>
            <w:rFonts w:ascii="Times New Roman" w:hAnsi="Times New Roman"/>
            <w:bCs/>
            <w:color w:val="000000"/>
            <w:sz w:val="26"/>
            <w:szCs w:val="26"/>
          </w:rPr>
          <w:t>2019 г</w:t>
        </w:r>
      </w:smartTag>
      <w:r w:rsidRPr="00C6529F">
        <w:rPr>
          <w:rFonts w:ascii="Times New Roman" w:hAnsi="Times New Roman"/>
          <w:bCs/>
          <w:color w:val="000000"/>
          <w:sz w:val="26"/>
          <w:szCs w:val="26"/>
        </w:rPr>
        <w:t>. №144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, от 25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2019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 xml:space="preserve">. №257, от 26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2019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 xml:space="preserve">. №417, от 29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2019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 xml:space="preserve">. №790, от 14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2020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 xml:space="preserve">. №204, от 29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2020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>. № 298</w:t>
      </w:r>
      <w:r w:rsidRPr="00C6529F">
        <w:rPr>
          <w:rFonts w:ascii="Times New Roman" w:hAnsi="Times New Roman"/>
          <w:sz w:val="26"/>
          <w:szCs w:val="26"/>
        </w:rPr>
        <w:t xml:space="preserve">),  изменения следующего </w:t>
      </w: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содержания: </w:t>
      </w:r>
    </w:p>
    <w:p w:rsidR="00AD7E57" w:rsidRPr="00C6529F" w:rsidRDefault="00AD7E57" w:rsidP="00DF3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1.1. в паспорте </w:t>
      </w:r>
      <w:r>
        <w:rPr>
          <w:rFonts w:ascii="Times New Roman" w:hAnsi="Times New Roman"/>
          <w:bCs/>
          <w:color w:val="000000"/>
          <w:sz w:val="26"/>
          <w:szCs w:val="26"/>
        </w:rPr>
        <w:t>Программы</w:t>
      </w: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</w:p>
    <w:p w:rsidR="00AD7E57" w:rsidRDefault="00AD7E57" w:rsidP="00DF3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6529F">
        <w:rPr>
          <w:rFonts w:ascii="Times New Roman" w:hAnsi="Times New Roman"/>
          <w:color w:val="000000"/>
          <w:sz w:val="26"/>
          <w:szCs w:val="26"/>
        </w:rPr>
        <w:t xml:space="preserve"> строку «Объемы бюджетных ассигнований Программы» изложить в следующей редакции:</w:t>
      </w:r>
    </w:p>
    <w:p w:rsidR="00AD7E57" w:rsidRDefault="00AD7E57" w:rsidP="00DF3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430"/>
      </w:tblGrid>
      <w:tr w:rsidR="00AD7E57" w:rsidRPr="00DB0BA6" w:rsidTr="00E72676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Прогнозируемый объем финансирования мероприятий Программы в ценах соответствующих лет составит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4 351 781,11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рублей, в том числе по годам: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2016 год - 622 950,7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2017 год - 647 800,8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2018 год – 807 132,81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  <w:r w:rsidRPr="0037765D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37765D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</w:t>
            </w:r>
            <w:r w:rsidRPr="0037765D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654 722,2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рублей;</w:t>
            </w:r>
          </w:p>
          <w:p w:rsidR="00AD7E57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504 569,8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 – 477 262,1 тыс. рублей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 муниципального бюджета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595 861,00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 руб., из них по годам: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2016 год - 51 164,6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2017 год - 53 </w:t>
            </w:r>
            <w:r w:rsidRPr="003776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63,6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2018 год – 62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37765D">
              <w:rPr>
                <w:rFonts w:ascii="Times New Roman" w:hAnsi="Times New Roman"/>
                <w:color w:val="000000"/>
                <w:sz w:val="26"/>
                <w:szCs w:val="26"/>
              </w:rPr>
              <w:t>472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,3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71 745,9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121 753,3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D7E57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124 484,3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110 877,0 тыс. рублей. 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 республиканского бюджета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</w:t>
            </w:r>
            <w:r w:rsidRPr="0037765D">
              <w:rPr>
                <w:rFonts w:ascii="Times New Roman" w:hAnsi="Times New Roman"/>
                <w:color w:val="000000"/>
                <w:sz w:val="26"/>
                <w:szCs w:val="26"/>
              </w:rPr>
              <w:t>724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37765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37765D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,81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руб., из них по годам: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2016 год - 571 786,1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2017 год - 594 </w:t>
            </w:r>
            <w:r w:rsidRPr="0012553C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37,2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2018 год – 712 830,21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565 3</w:t>
            </w:r>
            <w:r w:rsidRPr="0012553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6,1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532 968,90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рублей;</w:t>
            </w:r>
          </w:p>
          <w:p w:rsidR="00AD7E57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380 085,5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 тыс. рублей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 – 366 385,1 тыс. рублей</w:t>
            </w: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из федерального бюджета 31 830,3 тыс. руб., из них по годам:</w:t>
            </w:r>
          </w:p>
          <w:p w:rsidR="00AD7E57" w:rsidRPr="00DB0BA6" w:rsidRDefault="00AD7E57" w:rsidP="00E7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BA6">
              <w:rPr>
                <w:rFonts w:ascii="Times New Roman" w:hAnsi="Times New Roman"/>
                <w:color w:val="000000"/>
                <w:sz w:val="26"/>
                <w:szCs w:val="26"/>
              </w:rPr>
              <w:t>2018 год - 31 830,3 тыс. рублей.</w:t>
            </w:r>
          </w:p>
        </w:tc>
      </w:tr>
    </w:tbl>
    <w:p w:rsidR="00AD7E57" w:rsidRPr="00C6529F" w:rsidRDefault="00AD7E57" w:rsidP="00DF3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7E57" w:rsidRDefault="00AD7E57" w:rsidP="00DF3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D7E57" w:rsidRPr="00C6529F" w:rsidRDefault="00AD7E57" w:rsidP="001255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пункт</w:t>
      </w:r>
      <w:r w:rsidRPr="00FB592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FB592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FB592A">
        <w:rPr>
          <w:rFonts w:ascii="Times New Roman" w:hAnsi="Times New Roman"/>
          <w:color w:val="000000"/>
          <w:sz w:val="26"/>
          <w:szCs w:val="26"/>
        </w:rPr>
        <w:t xml:space="preserve"> задачи 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FB592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Подпрограммы 2 Приложения 1 к Программе дополнить подпунктами 201.</w:t>
      </w:r>
      <w:r w:rsidRPr="004B0D28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-201.</w:t>
      </w:r>
      <w:r w:rsidRPr="004B0D28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следующего содержания:</w:t>
      </w:r>
      <w:r w:rsidRPr="00FB59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D7E57" w:rsidRDefault="00AD7E57" w:rsidP="00DF3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«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842"/>
        <w:gridCol w:w="711"/>
        <w:gridCol w:w="1135"/>
        <w:gridCol w:w="710"/>
        <w:gridCol w:w="708"/>
        <w:gridCol w:w="567"/>
        <w:gridCol w:w="567"/>
        <w:gridCol w:w="709"/>
        <w:gridCol w:w="709"/>
        <w:gridCol w:w="850"/>
        <w:gridCol w:w="567"/>
        <w:gridCol w:w="567"/>
      </w:tblGrid>
      <w:tr w:rsidR="00AD7E57" w:rsidRPr="004B0D28" w:rsidTr="0031295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по выполнению программы регионального проекта "Современная школа" по адресу: РМ,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Рузаевка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 д. 15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 центров цифрового и гуманитарного профилей "Точка роста")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МБОУ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5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" Рузаевского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2553C">
              <w:rPr>
                <w:rFonts w:ascii="Times New Roman" w:hAnsi="Times New Roman" w:cs="Times New Roman"/>
                <w:sz w:val="20"/>
                <w:szCs w:val="20"/>
              </w:rPr>
              <w:t>униципальный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C175B6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57" w:rsidRPr="004B0D28" w:rsidTr="0031295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по выполнению программы регионального проекта "Современная школа" по адресу: РМ,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Рузаевка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Байкузова, д. 137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 центров цифрового и гуманитарного профилей "Точка роста")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МБОУ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8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" Рузаевского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2553C">
              <w:rPr>
                <w:rFonts w:ascii="Times New Roman" w:hAnsi="Times New Roman" w:cs="Times New Roman"/>
                <w:sz w:val="20"/>
                <w:szCs w:val="20"/>
              </w:rPr>
              <w:t>униципальный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C175B6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57" w:rsidRPr="004B0D28" w:rsidTr="0031295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4B0D28" w:rsidRDefault="00AD7E57" w:rsidP="00B31E96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по выполнению программы регионального проекта "Современная школа" по адресу: РМ,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Рузаевка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Зои Космодемьянской, д. 80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 центров цифрового и гуманитарного профилей "Точка роста")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МБОУ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9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" Рузаевского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2553C">
              <w:rPr>
                <w:rFonts w:ascii="Times New Roman" w:hAnsi="Times New Roman" w:cs="Times New Roman"/>
                <w:sz w:val="20"/>
                <w:szCs w:val="20"/>
              </w:rPr>
              <w:t>униципальный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C175B6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57" w:rsidRPr="004B0D28" w:rsidTr="0031295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по выполнению программы регионального проекта "Современная школа" по адресу: РМ,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Рузаевка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Тухачевского, д. 10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 центров цифрового и гуманитарного профилей "Точка роста")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МБОУ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10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" Рузаевского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2553C">
              <w:rPr>
                <w:rFonts w:ascii="Times New Roman" w:hAnsi="Times New Roman" w:cs="Times New Roman"/>
                <w:sz w:val="20"/>
                <w:szCs w:val="20"/>
              </w:rPr>
              <w:t>униципальный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C175B6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57" w:rsidRPr="004B0D28" w:rsidTr="0031295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по выполнению программы регионального проекта "Современная школа" по адресу: РМ,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Рузаевка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Терешковой, д. 91/93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 центров цифрового и гуманитарного профилей "Точка роста")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МБОУ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" Рузаевского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2553C">
              <w:rPr>
                <w:rFonts w:ascii="Times New Roman" w:hAnsi="Times New Roman" w:cs="Times New Roman"/>
                <w:sz w:val="20"/>
                <w:szCs w:val="20"/>
              </w:rPr>
              <w:t>униципальный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595</w:t>
            </w:r>
            <w:r w:rsidRPr="004B0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57" w:rsidRPr="004B0D28" w:rsidTr="0031295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по выполнению программы регионального проекта "Современная школа" по адресу: РМ,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Рузаевский район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Совхоз «Красное сельцо», ул. Садовая, д. 15\3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 центров цифрового и гуманитарного профилей "Точка роста")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МБОУ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Красносельцовская СОШ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" Рузаевского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12553C">
              <w:rPr>
                <w:rFonts w:ascii="Times New Roman" w:hAnsi="Times New Roman" w:cs="Times New Roman"/>
                <w:sz w:val="20"/>
                <w:szCs w:val="20"/>
              </w:rPr>
              <w:t>униципальный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621D4F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57" w:rsidRPr="004B0D28" w:rsidTr="0031295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по выполнению программы регионального проекта "Современная школа" по адресу: РМ,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Рузаевский район, с. Трускляй,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ул.Ленина, д. 18А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 центров цифрового и гуманитарного профилей "Точка роста")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МБОУ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Трускляйская СОШ</w:t>
            </w:r>
            <w:r w:rsidRPr="004B0D28">
              <w:rPr>
                <w:rFonts w:ascii="Times New Roman" w:hAnsi="Times New Roman" w:cs="Times New Roman"/>
                <w:sz w:val="20"/>
                <w:szCs w:val="20"/>
              </w:rPr>
              <w:t>" Рузаевского муниципального района</w:t>
            </w:r>
          </w:p>
          <w:p w:rsidR="00AD7E57" w:rsidRDefault="00AD7E57" w:rsidP="0031295B"/>
          <w:p w:rsidR="00AD7E57" w:rsidRPr="0031295B" w:rsidRDefault="00AD7E57" w:rsidP="0031295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2553C">
              <w:rPr>
                <w:rFonts w:ascii="Times New Roman" w:hAnsi="Times New Roman" w:cs="Times New Roman"/>
                <w:sz w:val="20"/>
                <w:szCs w:val="20"/>
              </w:rPr>
              <w:t>униципальный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C175B6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4B0D28" w:rsidRDefault="00AD7E57" w:rsidP="00B31E9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E57" w:rsidRPr="000173ED" w:rsidTr="0031295B">
        <w:trPr>
          <w:trHeight w:val="402"/>
        </w:trPr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183995,31</w:t>
            </w:r>
          </w:p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2765,3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0B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66 997,71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7E57" w:rsidRPr="000173ED" w:rsidTr="0031295B">
        <w:trPr>
          <w:trHeight w:val="225"/>
        </w:trPr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73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том числе - федеральный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BA6">
              <w:rPr>
                <w:rFonts w:ascii="Times New Roman" w:hAnsi="Times New Roman"/>
                <w:sz w:val="18"/>
                <w:szCs w:val="18"/>
              </w:rPr>
              <w:t>31 830,3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31 830,3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7E57" w:rsidRPr="000173ED" w:rsidTr="0031295B">
        <w:trPr>
          <w:trHeight w:val="225"/>
        </w:trPr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республиканский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137750,41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BA6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35 047,21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7E57" w:rsidRPr="000173ED" w:rsidTr="0031295B">
        <w:trPr>
          <w:trHeight w:val="225"/>
        </w:trPr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муниципальный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14414,6</w:t>
            </w:r>
          </w:p>
          <w:p w:rsidR="00AD7E57" w:rsidRPr="00DB0BA6" w:rsidRDefault="00AD7E57" w:rsidP="002B776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2765,3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BA6">
              <w:rPr>
                <w:rFonts w:ascii="Times New Roman" w:hAnsi="Times New Roman"/>
                <w:sz w:val="18"/>
                <w:szCs w:val="18"/>
              </w:rPr>
              <w:t>2560,5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120,2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7E57" w:rsidRPr="000173ED" w:rsidTr="0031295B">
        <w:trPr>
          <w:trHeight w:val="628"/>
        </w:trPr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3.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183995,31</w:t>
            </w:r>
          </w:p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2765,3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0B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66 997,71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7E57" w:rsidRPr="000173ED" w:rsidTr="0031295B">
        <w:trPr>
          <w:trHeight w:val="628"/>
        </w:trPr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BA6">
              <w:rPr>
                <w:rFonts w:ascii="Times New Roman" w:hAnsi="Times New Roman"/>
                <w:sz w:val="18"/>
                <w:szCs w:val="18"/>
              </w:rPr>
              <w:t>31 830,3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0BA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31 830,3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7E57" w:rsidRPr="000173ED" w:rsidTr="0031295B">
        <w:trPr>
          <w:trHeight w:val="225"/>
        </w:trPr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республиканский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137750,41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BA6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35 047,21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7E57" w:rsidRPr="000173ED" w:rsidTr="0031295B">
        <w:trPr>
          <w:trHeight w:val="225"/>
        </w:trPr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муниципальный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14414,6</w:t>
            </w:r>
          </w:p>
          <w:p w:rsidR="00AD7E57" w:rsidRPr="00DB0BA6" w:rsidRDefault="00AD7E57" w:rsidP="002B776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2765,3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DB0BA6" w:rsidRDefault="00AD7E57" w:rsidP="002B77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BA6">
              <w:rPr>
                <w:rFonts w:ascii="Times New Roman" w:hAnsi="Times New Roman"/>
                <w:sz w:val="18"/>
                <w:szCs w:val="18"/>
              </w:rPr>
              <w:t>2560,5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120,2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17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57" w:rsidRPr="000173ED" w:rsidRDefault="00AD7E57" w:rsidP="002B776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AD7E57" w:rsidRDefault="00AD7E57" w:rsidP="00DF3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7E57" w:rsidRDefault="00AD7E57" w:rsidP="00DF3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AD7E57" w:rsidRPr="00C6529F" w:rsidRDefault="00AD7E57" w:rsidP="00DF3404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2. Контроль за исполнением настоящего постановления возложить на заместителя Главы Рузаевского муниципального района по социальным вопросам </w:t>
      </w:r>
      <w:r>
        <w:rPr>
          <w:rFonts w:ascii="Times New Roman" w:hAnsi="Times New Roman"/>
          <w:bCs/>
          <w:color w:val="000000"/>
          <w:sz w:val="26"/>
          <w:szCs w:val="26"/>
        </w:rPr>
        <w:t>Ларину В.Р.</w:t>
      </w: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</w:p>
    <w:p w:rsidR="00AD7E57" w:rsidRPr="00C6529F" w:rsidRDefault="00AD7E57" w:rsidP="00DF3404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3.  Настоящее постановление вступает в силу </w:t>
      </w:r>
      <w:r>
        <w:rPr>
          <w:rFonts w:ascii="Times New Roman" w:hAnsi="Times New Roman"/>
          <w:bCs/>
          <w:color w:val="000000"/>
          <w:sz w:val="26"/>
          <w:szCs w:val="26"/>
        </w:rPr>
        <w:t>после</w:t>
      </w: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 его официально</w:t>
      </w:r>
      <w:r>
        <w:rPr>
          <w:rFonts w:ascii="Times New Roman" w:hAnsi="Times New Roman"/>
          <w:bCs/>
          <w:color w:val="000000"/>
          <w:sz w:val="26"/>
          <w:szCs w:val="26"/>
        </w:rPr>
        <w:t>го</w:t>
      </w: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 опубликовани</w:t>
      </w:r>
      <w:r>
        <w:rPr>
          <w:rFonts w:ascii="Times New Roman" w:hAnsi="Times New Roman"/>
          <w:bCs/>
          <w:color w:val="000000"/>
          <w:sz w:val="26"/>
          <w:szCs w:val="26"/>
        </w:rPr>
        <w:t>я</w:t>
      </w: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www.ruzaevka-rm.ru 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подлежит </w:t>
      </w:r>
      <w:r w:rsidRPr="00C6529F">
        <w:rPr>
          <w:rFonts w:ascii="Times New Roman" w:hAnsi="Times New Roman"/>
          <w:bCs/>
          <w:color w:val="000000"/>
          <w:sz w:val="26"/>
          <w:szCs w:val="26"/>
        </w:rPr>
        <w:t xml:space="preserve">размещению в закрытой части портала государственной автоматизированной системы: «Управление». </w:t>
      </w:r>
    </w:p>
    <w:p w:rsidR="00AD7E57" w:rsidRDefault="00AD7E57" w:rsidP="00DF3404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7E57" w:rsidRDefault="00AD7E57" w:rsidP="00DF3404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7E57" w:rsidRPr="00C6529F" w:rsidRDefault="00AD7E57" w:rsidP="00DF3404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7E57" w:rsidRPr="00C6529F" w:rsidRDefault="00AD7E57" w:rsidP="00DF3404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7E57" w:rsidRPr="00C6529F" w:rsidRDefault="00AD7E57" w:rsidP="00DF3404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29F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C6529F">
        <w:rPr>
          <w:rFonts w:ascii="Times New Roman" w:hAnsi="Times New Roman"/>
          <w:sz w:val="26"/>
          <w:szCs w:val="26"/>
        </w:rPr>
        <w:t xml:space="preserve"> Рузаевского </w:t>
      </w:r>
    </w:p>
    <w:p w:rsidR="00AD7E57" w:rsidRPr="00C4299D" w:rsidRDefault="00AD7E57" w:rsidP="00DF3404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29F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А.И</w:t>
      </w:r>
      <w:r w:rsidRPr="00C6529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Сайгачев</w:t>
      </w:r>
      <w:r w:rsidRPr="00C4299D">
        <w:rPr>
          <w:rFonts w:ascii="Times New Roman" w:hAnsi="Times New Roman"/>
          <w:sz w:val="26"/>
          <w:szCs w:val="26"/>
        </w:rPr>
        <w:t xml:space="preserve"> </w:t>
      </w:r>
    </w:p>
    <w:p w:rsidR="00AD7E57" w:rsidRDefault="00AD7E57" w:rsidP="00DF3404">
      <w:pPr>
        <w:ind w:firstLine="567"/>
      </w:pPr>
    </w:p>
    <w:p w:rsidR="00AD7E57" w:rsidRDefault="00AD7E57" w:rsidP="00DF34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D7E57" w:rsidRDefault="00AD7E57" w:rsidP="00DF34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D7E57" w:rsidRDefault="00AD7E57"/>
    <w:sectPr w:rsidR="00AD7E57" w:rsidSect="00DF34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404"/>
    <w:rsid w:val="000173ED"/>
    <w:rsid w:val="00044295"/>
    <w:rsid w:val="00112260"/>
    <w:rsid w:val="0012553C"/>
    <w:rsid w:val="00183C6E"/>
    <w:rsid w:val="0022455F"/>
    <w:rsid w:val="002B7760"/>
    <w:rsid w:val="0031295B"/>
    <w:rsid w:val="0037765D"/>
    <w:rsid w:val="00392661"/>
    <w:rsid w:val="004B0D28"/>
    <w:rsid w:val="005C275C"/>
    <w:rsid w:val="00621D4F"/>
    <w:rsid w:val="007447F3"/>
    <w:rsid w:val="00900F21"/>
    <w:rsid w:val="0095794D"/>
    <w:rsid w:val="009E50A1"/>
    <w:rsid w:val="00A0257A"/>
    <w:rsid w:val="00AD7E57"/>
    <w:rsid w:val="00B31E96"/>
    <w:rsid w:val="00C175B6"/>
    <w:rsid w:val="00C4299D"/>
    <w:rsid w:val="00C6529F"/>
    <w:rsid w:val="00C75842"/>
    <w:rsid w:val="00D605F6"/>
    <w:rsid w:val="00D82AB0"/>
    <w:rsid w:val="00DB0BA6"/>
    <w:rsid w:val="00DB3CB5"/>
    <w:rsid w:val="00DF3404"/>
    <w:rsid w:val="00E07E89"/>
    <w:rsid w:val="00E61181"/>
    <w:rsid w:val="00E72676"/>
    <w:rsid w:val="00F941BA"/>
    <w:rsid w:val="00FB592A"/>
    <w:rsid w:val="00FC29E9"/>
    <w:rsid w:val="00FD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0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DF3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7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1129</Words>
  <Characters>6438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Пользователь</dc:creator>
  <cp:keywords/>
  <dc:description/>
  <cp:lastModifiedBy>1</cp:lastModifiedBy>
  <cp:revision>2</cp:revision>
  <cp:lastPrinted>2020-07-16T08:03:00Z</cp:lastPrinted>
  <dcterms:created xsi:type="dcterms:W3CDTF">2020-07-30T10:15:00Z</dcterms:created>
  <dcterms:modified xsi:type="dcterms:W3CDTF">2020-07-30T10:15:00Z</dcterms:modified>
</cp:coreProperties>
</file>