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42" w:rsidRPr="00415F42" w:rsidRDefault="00415F42" w:rsidP="00415F42">
      <w:pPr>
        <w:shd w:val="clear" w:color="auto" w:fill="FFFFFF"/>
        <w:spacing w:before="240" w:after="120" w:line="240" w:lineRule="auto"/>
        <w:ind w:left="-567" w:right="-284"/>
        <w:jc w:val="center"/>
        <w:outlineLvl w:val="0"/>
        <w:rPr>
          <w:rFonts w:ascii="Times New Roman" w:eastAsia="Times New Roman" w:hAnsi="Times New Roman" w:cs="Times New Roman"/>
          <w:b/>
          <w:bCs/>
          <w:color w:val="000000"/>
          <w:kern w:val="36"/>
          <w:sz w:val="48"/>
          <w:szCs w:val="48"/>
          <w:lang w:eastAsia="ru-RU"/>
        </w:rPr>
      </w:pPr>
      <w:r w:rsidRPr="00415F42">
        <w:rPr>
          <w:rFonts w:ascii="Times New Roman" w:eastAsia="Times New Roman" w:hAnsi="Times New Roman" w:cs="Times New Roman"/>
          <w:b/>
          <w:bCs/>
          <w:color w:val="000000"/>
          <w:kern w:val="36"/>
          <w:sz w:val="48"/>
          <w:szCs w:val="48"/>
          <w:lang w:eastAsia="ru-RU"/>
        </w:rPr>
        <w:t>Веселящий газ – это не смешно!</w:t>
      </w:r>
    </w:p>
    <w:p w:rsidR="00415F42" w:rsidRPr="00415F42" w:rsidRDefault="00415F42" w:rsidP="00415F42">
      <w:pPr>
        <w:shd w:val="clear" w:color="auto" w:fill="FFFFFF"/>
        <w:spacing w:line="240" w:lineRule="auto"/>
        <w:ind w:left="-567" w:right="-284"/>
        <w:jc w:val="both"/>
        <w:rPr>
          <w:rFonts w:ascii="Times New Roman" w:eastAsia="Times New Roman" w:hAnsi="Times New Roman" w:cs="Times New Roman"/>
          <w:color w:val="000000"/>
          <w:sz w:val="28"/>
          <w:szCs w:val="28"/>
          <w:lang w:eastAsia="ru-RU"/>
        </w:rPr>
      </w:pPr>
      <w:r w:rsidRPr="00415F42">
        <w:rPr>
          <w:rFonts w:ascii="Times New Roman" w:eastAsia="Times New Roman" w:hAnsi="Times New Roman" w:cs="Times New Roman"/>
          <w:color w:val="000000"/>
          <w:sz w:val="28"/>
          <w:szCs w:val="28"/>
          <w:lang w:eastAsia="ru-RU"/>
        </w:rPr>
        <w:t> </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color w:val="4F4F4F"/>
          <w:sz w:val="28"/>
          <w:szCs w:val="28"/>
          <w:lang w:eastAsia="ru-RU"/>
        </w:rPr>
        <w:t> </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 xml:space="preserve">Около года назад интернет-портал </w:t>
      </w:r>
      <w:proofErr w:type="spellStart"/>
      <w:r w:rsidRPr="00415F42">
        <w:rPr>
          <w:rFonts w:ascii="Times New Roman" w:eastAsia="Times New Roman" w:hAnsi="Times New Roman" w:cs="Times New Roman"/>
          <w:color w:val="4F4F4F"/>
          <w:sz w:val="28"/>
          <w:szCs w:val="28"/>
          <w:lang w:eastAsia="ru-RU"/>
        </w:rPr>
        <w:t>ynet</w:t>
      </w:r>
      <w:proofErr w:type="spellEnd"/>
      <w:r w:rsidRPr="00415F42">
        <w:rPr>
          <w:rFonts w:ascii="Times New Roman" w:eastAsia="Times New Roman" w:hAnsi="Times New Roman" w:cs="Times New Roman"/>
          <w:color w:val="4F4F4F"/>
          <w:sz w:val="28"/>
          <w:szCs w:val="28"/>
          <w:lang w:eastAsia="ru-RU"/>
        </w:rPr>
        <w:t xml:space="preserve"> сообщил о трагической гибели двух молодых ребят. Они умерли, надышавшись веселящего газа! Распространители этого опасного наркотика станут уверять вас, что он пользуется популярностью в Европе. Вам расскажут, что множество людей пили коктейли с газом, вдыхали его, и это им не причинило вреда. Вы должны знать, что пусть тысяче молодых людей наркотик не причинил видимого вреда (урон проявляется не сразу), два смертных случая являются серьезным предостережением. Каждый человек может отреагировать на опьяняющее средство самым неожиданным образом. Испытывать свой организм на прочность – все равно, что испытывать судьбу. Использование веселящего газа без медицинских показаний и без наблюдения врачей категорически запрещается. Это очень опасно!</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Веселящий газ уже не первое столетие используется в анестезиологии. Его применяют при хирургическом вмешательстве в различных областях медицины. В том числе и в стоматологии. Надо отметить, что именно медики обратили внимание на негативный побочный эффект, который вызывает веселящий газ. Эти наблюдения привели к введению строгих количественных ограничений при изготовлении обезболивающих смесей, включающих веселящий газ. Объясните подросткам, что в медицине это средство применяют в определенных пропорциях. Бесконтрольное использование веселящего газа может повлиять на мозговую деятельность человека и на нервную систему! Будьте вдвойне осторожны. Дело в том, что веселящий газ не только притупляет боль, он снимает тревогу, вызывает неуемную радость. Порой – эйфорию. Но учтите, что воздействие этого наркотика необратимо! Он очень плохо влияет на зрение и слух, мешает сосредоточиться и ослабляет мышцы. По израильским законам, веселящий газ может использоваться по медицинским показаниям и под строжайшим контролем. Самовольное применение этого средство категорически запрещено.</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Эффект веселящего газа сравним с легким алкогольным опьянением, но наступает очень быстро после вдыхания, ведь газ из легких моментально попадает в кровь. Голова становится воздушной, мысли шальными. Длится это совсем недолго, всего несколько минут.</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 xml:space="preserve">Поставщики и продавцы Воздуха </w:t>
      </w:r>
      <w:proofErr w:type="spellStart"/>
      <w:r w:rsidRPr="00415F42">
        <w:rPr>
          <w:rFonts w:ascii="Times New Roman" w:eastAsia="Times New Roman" w:hAnsi="Times New Roman" w:cs="Times New Roman"/>
          <w:color w:val="4F4F4F"/>
          <w:sz w:val="28"/>
          <w:szCs w:val="28"/>
          <w:lang w:eastAsia="ru-RU"/>
        </w:rPr>
        <w:t>Ибицы</w:t>
      </w:r>
      <w:proofErr w:type="spellEnd"/>
      <w:r w:rsidRPr="00415F42">
        <w:rPr>
          <w:rFonts w:ascii="Times New Roman" w:eastAsia="Times New Roman" w:hAnsi="Times New Roman" w:cs="Times New Roman"/>
          <w:color w:val="4F4F4F"/>
          <w:sz w:val="28"/>
          <w:szCs w:val="28"/>
          <w:lang w:eastAsia="ru-RU"/>
        </w:rPr>
        <w:t xml:space="preserve"> (один из псевдонимов закиси азота) уверяют, что его употребление не приносит вреда здоровью. Однако многие источники утверждают, что вред есть. Веселящий газ – это закись азота, имеющая химическую формулу N2O. Она используется </w:t>
      </w:r>
      <w:proofErr w:type="gramStart"/>
      <w:r w:rsidRPr="00415F42">
        <w:rPr>
          <w:rFonts w:ascii="Times New Roman" w:eastAsia="Times New Roman" w:hAnsi="Times New Roman" w:cs="Times New Roman"/>
          <w:color w:val="4F4F4F"/>
          <w:sz w:val="28"/>
          <w:szCs w:val="28"/>
          <w:lang w:eastAsia="ru-RU"/>
        </w:rPr>
        <w:t>в медицине в качестве средства для общей анестезии в виде смеси с кислородом</w:t>
      </w:r>
      <w:proofErr w:type="gramEnd"/>
      <w:r w:rsidRPr="00415F42">
        <w:rPr>
          <w:rFonts w:ascii="Times New Roman" w:eastAsia="Times New Roman" w:hAnsi="Times New Roman" w:cs="Times New Roman"/>
          <w:color w:val="4F4F4F"/>
          <w:sz w:val="28"/>
          <w:szCs w:val="28"/>
          <w:lang w:eastAsia="ru-RU"/>
        </w:rPr>
        <w:t xml:space="preserve"> в пропорции 30% на 70%. В чистом </w:t>
      </w:r>
      <w:r w:rsidRPr="00415F42">
        <w:rPr>
          <w:rFonts w:ascii="Times New Roman" w:eastAsia="Times New Roman" w:hAnsi="Times New Roman" w:cs="Times New Roman"/>
          <w:color w:val="4F4F4F"/>
          <w:sz w:val="28"/>
          <w:szCs w:val="28"/>
          <w:lang w:eastAsia="ru-RU"/>
        </w:rPr>
        <w:lastRenderedPageBreak/>
        <w:t>виде она ядовита для человеческого организма. Здесь и кроется определенный риск, ведь продается он в чистом виде, а не в пропорционально составленной смеси.</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Некоторые источники утверждают, что веселящий газ ни в коем случае нельзя смешивать с алкоголем, потому что это вредно. Это вряд ли действительно так, но дышать закисью азота на пьяную голову действительно не стоит – выпивший человек не знает меры, к тому же не организм в состоянии опьянения не так остро чувствует гипоксию, так что риск опасной передозировки больше в разы.</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r w:rsidRPr="00415F42">
        <w:rPr>
          <w:rFonts w:ascii="Times New Roman" w:eastAsia="Times New Roman" w:hAnsi="Times New Roman" w:cs="Times New Roman"/>
          <w:color w:val="4F4F4F"/>
          <w:sz w:val="28"/>
          <w:szCs w:val="28"/>
          <w:lang w:eastAsia="ru-RU"/>
        </w:rPr>
        <w:t>Исследования ученых показывают, что закись азота образует в организме некие соединения, накапливающиеся в костном мозге и имеющие вредный эффект. Это уже проверенные научные данные. Так что имейте в виду, что регулярное или периодическое употребление веселящего газа имеет кумулятивный эффект и вполне может в будущем аукнуться вам параличом.</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Pr>
          <w:rFonts w:ascii="Times New Roman" w:eastAsia="Times New Roman" w:hAnsi="Times New Roman" w:cs="Times New Roman"/>
          <w:color w:val="4F4F4F"/>
          <w:sz w:val="28"/>
          <w:szCs w:val="28"/>
          <w:lang w:eastAsia="ru-RU"/>
        </w:rPr>
        <w:t xml:space="preserve">     </w:t>
      </w:r>
      <w:bookmarkStart w:id="0" w:name="_GoBack"/>
      <w:bookmarkEnd w:id="0"/>
      <w:r w:rsidRPr="00415F42">
        <w:rPr>
          <w:rFonts w:ascii="Times New Roman" w:eastAsia="Times New Roman" w:hAnsi="Times New Roman" w:cs="Times New Roman"/>
          <w:color w:val="4F4F4F"/>
          <w:sz w:val="28"/>
          <w:szCs w:val="28"/>
          <w:lang w:eastAsia="ru-RU"/>
        </w:rPr>
        <w:t>Мы видим, что, как и в случае с курением и употреблением алкоголя, вдыхание веселящего газа несет определенный вред организму и имеет некоторые риски. А уж осведомленный человек решает для себя сам, стоит оно того, или нет.</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color w:val="4F4F4F"/>
          <w:sz w:val="28"/>
          <w:szCs w:val="28"/>
          <w:lang w:eastAsia="ru-RU"/>
        </w:rPr>
        <w:t>Помните, это очень важно:</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При длительном воздействии веселящего газа на организм человека:</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уменьшается скорость метаболизма витамина В12, регулирующего жировой и углеводный обмен в организме человека, и фолиевой кислоты, участвующей в процессе заживления ран</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снижается иммунитет легких, и повышается риск заболевания пневмонией</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угнетается нервная система (возникает депрессивное состояние, раздражительность, дрожание конечностей, судороги)</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ухудшается слух и зрение</w:t>
      </w:r>
    </w:p>
    <w:p w:rsidR="00415F42" w:rsidRPr="00415F42" w:rsidRDefault="00415F42" w:rsidP="00415F42">
      <w:pPr>
        <w:shd w:val="clear" w:color="auto" w:fill="FFFFFF"/>
        <w:spacing w:after="288"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злоупотребление веселящим газом негативно влияет на работу костного мозга.</w:t>
      </w:r>
    </w:p>
    <w:p w:rsidR="00415F42" w:rsidRPr="00415F42" w:rsidRDefault="00415F42" w:rsidP="00415F42">
      <w:pPr>
        <w:shd w:val="clear" w:color="auto" w:fill="FFFFFF"/>
        <w:spacing w:line="240" w:lineRule="auto"/>
        <w:ind w:left="-567" w:right="-284"/>
        <w:jc w:val="both"/>
        <w:rPr>
          <w:rFonts w:ascii="Times New Roman" w:eastAsia="Times New Roman" w:hAnsi="Times New Roman" w:cs="Times New Roman"/>
          <w:color w:val="4F4F4F"/>
          <w:sz w:val="28"/>
          <w:szCs w:val="28"/>
          <w:lang w:eastAsia="ru-RU"/>
        </w:rPr>
      </w:pPr>
      <w:r w:rsidRPr="00415F42">
        <w:rPr>
          <w:rFonts w:ascii="Times New Roman" w:eastAsia="Times New Roman" w:hAnsi="Times New Roman" w:cs="Times New Roman"/>
          <w:b/>
          <w:bCs/>
          <w:i/>
          <w:iCs/>
          <w:color w:val="4F4F4F"/>
          <w:sz w:val="28"/>
          <w:szCs w:val="28"/>
          <w:lang w:eastAsia="ru-RU"/>
        </w:rPr>
        <w:t>При повышенной дозировке газ воздействует на человека как наркоз и приводит к потере сознания, это сопровождается развитием асфиксии (кислородного голодания организма). Дальнейшее вдыхание закиси азота может вызвать необратимые последствия для организма.</w:t>
      </w:r>
    </w:p>
    <w:p w:rsidR="00415F42" w:rsidRPr="00415F42" w:rsidRDefault="00415F42" w:rsidP="00415F42">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r w:rsidRPr="00415F42">
        <w:rPr>
          <w:rFonts w:ascii="Times New Roman" w:eastAsia="Times New Roman" w:hAnsi="Times New Roman" w:cs="Times New Roman"/>
          <w:color w:val="000000"/>
          <w:sz w:val="28"/>
          <w:szCs w:val="28"/>
          <w:lang w:eastAsia="ru-RU"/>
        </w:rPr>
        <w:t> </w:t>
      </w:r>
    </w:p>
    <w:p w:rsidR="009E73DE" w:rsidRPr="00415F42" w:rsidRDefault="009E73DE" w:rsidP="00415F42">
      <w:pPr>
        <w:ind w:left="-567" w:right="-284"/>
        <w:jc w:val="both"/>
        <w:rPr>
          <w:rFonts w:ascii="Times New Roman" w:hAnsi="Times New Roman" w:cs="Times New Roman"/>
          <w:sz w:val="28"/>
          <w:szCs w:val="28"/>
        </w:rPr>
      </w:pPr>
    </w:p>
    <w:sectPr w:rsidR="009E73DE" w:rsidRPr="00415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53"/>
    <w:rsid w:val="00163753"/>
    <w:rsid w:val="00415F42"/>
    <w:rsid w:val="009E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5F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F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5F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5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5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5F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F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5F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5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5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93758">
      <w:bodyDiv w:val="1"/>
      <w:marLeft w:val="0"/>
      <w:marRight w:val="0"/>
      <w:marTop w:val="0"/>
      <w:marBottom w:val="0"/>
      <w:divBdr>
        <w:top w:val="none" w:sz="0" w:space="0" w:color="auto"/>
        <w:left w:val="none" w:sz="0" w:space="0" w:color="auto"/>
        <w:bottom w:val="none" w:sz="0" w:space="0" w:color="auto"/>
        <w:right w:val="none" w:sz="0" w:space="0" w:color="auto"/>
      </w:divBdr>
      <w:divsChild>
        <w:div w:id="764572204">
          <w:marLeft w:val="0"/>
          <w:marRight w:val="0"/>
          <w:marTop w:val="0"/>
          <w:marBottom w:val="0"/>
          <w:divBdr>
            <w:top w:val="none" w:sz="0" w:space="0" w:color="auto"/>
            <w:left w:val="none" w:sz="0" w:space="0" w:color="auto"/>
            <w:bottom w:val="none" w:sz="0" w:space="0" w:color="auto"/>
            <w:right w:val="none" w:sz="0" w:space="0" w:color="auto"/>
          </w:divBdr>
          <w:divsChild>
            <w:div w:id="1759279883">
              <w:marLeft w:val="0"/>
              <w:marRight w:val="0"/>
              <w:marTop w:val="0"/>
              <w:marBottom w:val="300"/>
              <w:divBdr>
                <w:top w:val="none" w:sz="0" w:space="0" w:color="auto"/>
                <w:left w:val="none" w:sz="0" w:space="0" w:color="auto"/>
                <w:bottom w:val="none" w:sz="0" w:space="0" w:color="auto"/>
                <w:right w:val="none" w:sz="0" w:space="0" w:color="auto"/>
              </w:divBdr>
            </w:div>
            <w:div w:id="1791437905">
              <w:marLeft w:val="0"/>
              <w:marRight w:val="0"/>
              <w:marTop w:val="0"/>
              <w:marBottom w:val="0"/>
              <w:divBdr>
                <w:top w:val="none" w:sz="0" w:space="0" w:color="auto"/>
                <w:left w:val="none" w:sz="0" w:space="0" w:color="auto"/>
                <w:bottom w:val="none" w:sz="0" w:space="0" w:color="auto"/>
                <w:right w:val="none" w:sz="0" w:space="0" w:color="auto"/>
              </w:divBdr>
              <w:divsChild>
                <w:div w:id="675108913">
                  <w:marLeft w:val="0"/>
                  <w:marRight w:val="0"/>
                  <w:marTop w:val="0"/>
                  <w:marBottom w:val="900"/>
                  <w:divBdr>
                    <w:top w:val="none" w:sz="0" w:space="0" w:color="auto"/>
                    <w:left w:val="none" w:sz="0" w:space="0" w:color="auto"/>
                    <w:bottom w:val="none" w:sz="0" w:space="0" w:color="auto"/>
                    <w:right w:val="none" w:sz="0" w:space="0" w:color="auto"/>
                  </w:divBdr>
                  <w:divsChild>
                    <w:div w:id="1431312110">
                      <w:marLeft w:val="0"/>
                      <w:marRight w:val="0"/>
                      <w:marTop w:val="150"/>
                      <w:marBottom w:val="0"/>
                      <w:divBdr>
                        <w:top w:val="none" w:sz="0" w:space="0" w:color="auto"/>
                        <w:left w:val="none" w:sz="0" w:space="0" w:color="auto"/>
                        <w:bottom w:val="none" w:sz="0" w:space="0" w:color="auto"/>
                        <w:right w:val="none" w:sz="0" w:space="0" w:color="auto"/>
                      </w:divBdr>
                      <w:divsChild>
                        <w:div w:id="2002266734">
                          <w:marLeft w:val="0"/>
                          <w:marRight w:val="0"/>
                          <w:marTop w:val="0"/>
                          <w:marBottom w:val="0"/>
                          <w:divBdr>
                            <w:top w:val="none" w:sz="0" w:space="0" w:color="auto"/>
                            <w:left w:val="none" w:sz="0" w:space="0" w:color="auto"/>
                            <w:bottom w:val="none" w:sz="0" w:space="0" w:color="auto"/>
                            <w:right w:val="none" w:sz="0" w:space="0" w:color="auto"/>
                          </w:divBdr>
                          <w:divsChild>
                            <w:div w:id="493448099">
                              <w:marLeft w:val="0"/>
                              <w:marRight w:val="0"/>
                              <w:marTop w:val="150"/>
                              <w:marBottom w:val="0"/>
                              <w:divBdr>
                                <w:top w:val="none" w:sz="0" w:space="0" w:color="auto"/>
                                <w:left w:val="none" w:sz="0" w:space="0" w:color="auto"/>
                                <w:bottom w:val="none" w:sz="0" w:space="0" w:color="auto"/>
                                <w:right w:val="none" w:sz="0" w:space="0" w:color="auto"/>
                              </w:divBdr>
                              <w:divsChild>
                                <w:div w:id="358356077">
                                  <w:marLeft w:val="0"/>
                                  <w:marRight w:val="0"/>
                                  <w:marTop w:val="0"/>
                                  <w:marBottom w:val="0"/>
                                  <w:divBdr>
                                    <w:top w:val="none" w:sz="0" w:space="0" w:color="auto"/>
                                    <w:left w:val="none" w:sz="0" w:space="0" w:color="auto"/>
                                    <w:bottom w:val="none" w:sz="0" w:space="0" w:color="auto"/>
                                    <w:right w:val="none" w:sz="0" w:space="0" w:color="auto"/>
                                  </w:divBdr>
                                  <w:divsChild>
                                    <w:div w:id="1464351492">
                                      <w:marLeft w:val="0"/>
                                      <w:marRight w:val="0"/>
                                      <w:marTop w:val="0"/>
                                      <w:marBottom w:val="0"/>
                                      <w:divBdr>
                                        <w:top w:val="none" w:sz="0" w:space="0" w:color="auto"/>
                                        <w:left w:val="none" w:sz="0" w:space="0" w:color="auto"/>
                                        <w:bottom w:val="none" w:sz="0" w:space="0" w:color="auto"/>
                                        <w:right w:val="none" w:sz="0" w:space="0" w:color="auto"/>
                                      </w:divBdr>
                                      <w:divsChild>
                                        <w:div w:id="1756054468">
                                          <w:marLeft w:val="0"/>
                                          <w:marRight w:val="0"/>
                                          <w:marTop w:val="0"/>
                                          <w:marBottom w:val="0"/>
                                          <w:divBdr>
                                            <w:top w:val="none" w:sz="0" w:space="0" w:color="auto"/>
                                            <w:left w:val="none" w:sz="0" w:space="0" w:color="auto"/>
                                            <w:bottom w:val="none" w:sz="0" w:space="0" w:color="auto"/>
                                            <w:right w:val="none" w:sz="0" w:space="0" w:color="auto"/>
                                          </w:divBdr>
                                          <w:divsChild>
                                            <w:div w:id="2771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35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3799</Characters>
  <Application>Microsoft Office Word</Application>
  <DocSecurity>0</DocSecurity>
  <Lines>31</Lines>
  <Paragraphs>8</Paragraphs>
  <ScaleCrop>false</ScaleCrop>
  <Company>Curnos™</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2021-12-27T08:08:00Z</dcterms:created>
  <dcterms:modified xsi:type="dcterms:W3CDTF">2021-12-27T08:10:00Z</dcterms:modified>
</cp:coreProperties>
</file>