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86" w:rsidRDefault="00F7056B" w:rsidP="00EE3C86">
      <w:pPr>
        <w:widowControl w:val="0"/>
        <w:tabs>
          <w:tab w:val="left" w:pos="567"/>
        </w:tabs>
        <w:overflowPunct w:val="0"/>
        <w:autoSpaceDE w:val="0"/>
        <w:autoSpaceDN w:val="0"/>
        <w:adjustRightInd w:val="0"/>
        <w:spacing w:after="0" w:line="253" w:lineRule="auto"/>
        <w:ind w:right="4"/>
        <w:jc w:val="center"/>
        <w:rPr>
          <w:rFonts w:ascii="Arial" w:hAnsi="Arial" w:cs="Arial"/>
          <w:b/>
          <w:bCs/>
          <w:color w:val="000000"/>
          <w:sz w:val="32"/>
          <w:szCs w:val="32"/>
        </w:rPr>
      </w:pPr>
      <w:bookmarkStart w:id="0" w:name="page1"/>
      <w:bookmarkEnd w:id="0"/>
      <w:r w:rsidRPr="00052B53">
        <w:rPr>
          <w:rFonts w:ascii="Arial" w:hAnsi="Arial" w:cs="Arial"/>
          <w:b/>
          <w:bCs/>
          <w:color w:val="000000"/>
          <w:sz w:val="32"/>
          <w:szCs w:val="32"/>
        </w:rPr>
        <w:t>А</w:t>
      </w:r>
      <w:r w:rsidR="00EE3C86">
        <w:rPr>
          <w:rFonts w:ascii="Arial" w:hAnsi="Arial" w:cs="Arial"/>
          <w:b/>
          <w:bCs/>
          <w:color w:val="000000"/>
          <w:sz w:val="32"/>
          <w:szCs w:val="32"/>
        </w:rPr>
        <w:t>ДМИНИСТРАЦИЯ</w:t>
      </w:r>
    </w:p>
    <w:p w:rsidR="005F4FE9" w:rsidRPr="00052B53" w:rsidRDefault="00EE3C86" w:rsidP="00EE3C86">
      <w:pPr>
        <w:widowControl w:val="0"/>
        <w:overflowPunct w:val="0"/>
        <w:autoSpaceDE w:val="0"/>
        <w:autoSpaceDN w:val="0"/>
        <w:adjustRightInd w:val="0"/>
        <w:spacing w:after="0" w:line="253" w:lineRule="auto"/>
        <w:ind w:right="4"/>
        <w:jc w:val="center"/>
        <w:rPr>
          <w:rFonts w:ascii="Times New Roman" w:hAnsi="Times New Roman" w:cs="Times New Roman"/>
          <w:sz w:val="24"/>
          <w:szCs w:val="24"/>
        </w:rPr>
      </w:pPr>
      <w:r>
        <w:rPr>
          <w:rFonts w:ascii="Arial" w:hAnsi="Arial" w:cs="Arial"/>
          <w:b/>
          <w:bCs/>
          <w:color w:val="000000"/>
          <w:sz w:val="32"/>
          <w:szCs w:val="32"/>
        </w:rPr>
        <w:t xml:space="preserve">ТРУСКЛЯЙСКОГО </w:t>
      </w:r>
      <w:r w:rsidR="00F7056B" w:rsidRPr="00052B53">
        <w:rPr>
          <w:rFonts w:ascii="Arial" w:hAnsi="Arial" w:cs="Arial"/>
          <w:b/>
          <w:bCs/>
          <w:color w:val="000000"/>
          <w:sz w:val="32"/>
          <w:szCs w:val="32"/>
        </w:rPr>
        <w:t>СЕЛЬСКОГОПОСЕЛЕНИЯ</w:t>
      </w:r>
    </w:p>
    <w:p w:rsidR="005F4FE9" w:rsidRPr="00052B53" w:rsidRDefault="005F4FE9" w:rsidP="00EE3C86">
      <w:pPr>
        <w:widowControl w:val="0"/>
        <w:autoSpaceDE w:val="0"/>
        <w:autoSpaceDN w:val="0"/>
        <w:adjustRightInd w:val="0"/>
        <w:spacing w:after="0" w:line="2" w:lineRule="exact"/>
        <w:jc w:val="center"/>
        <w:rPr>
          <w:rFonts w:ascii="Times New Roman" w:hAnsi="Times New Roman" w:cs="Times New Roman"/>
          <w:sz w:val="24"/>
          <w:szCs w:val="24"/>
        </w:rPr>
      </w:pPr>
    </w:p>
    <w:p w:rsidR="005F4FE9" w:rsidRPr="00052B53" w:rsidRDefault="00F7056B" w:rsidP="00EE3C86">
      <w:pPr>
        <w:widowControl w:val="0"/>
        <w:overflowPunct w:val="0"/>
        <w:autoSpaceDE w:val="0"/>
        <w:autoSpaceDN w:val="0"/>
        <w:adjustRightInd w:val="0"/>
        <w:spacing w:after="0" w:line="248" w:lineRule="auto"/>
        <w:ind w:right="4"/>
        <w:jc w:val="center"/>
        <w:rPr>
          <w:rFonts w:ascii="Times New Roman" w:hAnsi="Times New Roman" w:cs="Times New Roman"/>
          <w:sz w:val="24"/>
          <w:szCs w:val="24"/>
        </w:rPr>
      </w:pPr>
      <w:r w:rsidRPr="00052B53">
        <w:rPr>
          <w:rFonts w:ascii="Arial" w:hAnsi="Arial" w:cs="Arial"/>
          <w:b/>
          <w:bCs/>
          <w:color w:val="000000"/>
          <w:sz w:val="32"/>
          <w:szCs w:val="32"/>
        </w:rPr>
        <w:t>Р</w:t>
      </w:r>
      <w:r w:rsidR="00EE3C86">
        <w:rPr>
          <w:rFonts w:ascii="Arial" w:hAnsi="Arial" w:cs="Arial"/>
          <w:b/>
          <w:bCs/>
          <w:color w:val="000000"/>
          <w:sz w:val="32"/>
          <w:szCs w:val="32"/>
        </w:rPr>
        <w:t>УЗАЕВСКОГО</w:t>
      </w:r>
      <w:r w:rsidRPr="00052B53">
        <w:rPr>
          <w:rFonts w:ascii="Arial" w:hAnsi="Arial" w:cs="Arial"/>
          <w:b/>
          <w:bCs/>
          <w:color w:val="000000"/>
          <w:sz w:val="32"/>
          <w:szCs w:val="32"/>
        </w:rPr>
        <w:t xml:space="preserve"> МУНИЦИПАЛЬНОГО РАЙОНА РЕСПУБЛИКИ МОРДОВИЯ</w:t>
      </w:r>
    </w:p>
    <w:p w:rsidR="005F4FE9" w:rsidRPr="00052B53"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052B53" w:rsidRDefault="005F4FE9">
      <w:pPr>
        <w:widowControl w:val="0"/>
        <w:autoSpaceDE w:val="0"/>
        <w:autoSpaceDN w:val="0"/>
        <w:adjustRightInd w:val="0"/>
        <w:spacing w:after="0" w:line="322" w:lineRule="exact"/>
        <w:rPr>
          <w:rFonts w:ascii="Times New Roman" w:hAnsi="Times New Roman" w:cs="Times New Roman"/>
          <w:sz w:val="24"/>
          <w:szCs w:val="24"/>
        </w:rPr>
      </w:pPr>
    </w:p>
    <w:p w:rsidR="005F4FE9" w:rsidRPr="00052B53" w:rsidRDefault="00F7056B" w:rsidP="00EE3C86">
      <w:pPr>
        <w:widowControl w:val="0"/>
        <w:autoSpaceDE w:val="0"/>
        <w:autoSpaceDN w:val="0"/>
        <w:adjustRightInd w:val="0"/>
        <w:spacing w:after="0" w:line="240" w:lineRule="auto"/>
        <w:jc w:val="center"/>
        <w:rPr>
          <w:rFonts w:ascii="Times New Roman" w:hAnsi="Times New Roman" w:cs="Times New Roman"/>
          <w:sz w:val="24"/>
          <w:szCs w:val="24"/>
        </w:rPr>
      </w:pPr>
      <w:r w:rsidRPr="00052B53">
        <w:rPr>
          <w:rFonts w:ascii="Arial" w:hAnsi="Arial" w:cs="Arial"/>
          <w:b/>
          <w:bCs/>
          <w:color w:val="000000"/>
          <w:sz w:val="32"/>
          <w:szCs w:val="32"/>
        </w:rPr>
        <w:t>ПОСТАНОВЛЕНИ</w:t>
      </w:r>
      <w:r w:rsidR="009A5AAD">
        <w:rPr>
          <w:rFonts w:ascii="Arial" w:hAnsi="Arial" w:cs="Arial"/>
          <w:b/>
          <w:bCs/>
          <w:color w:val="000000"/>
          <w:sz w:val="32"/>
          <w:szCs w:val="32"/>
        </w:rPr>
        <w:t>Е</w:t>
      </w:r>
    </w:p>
    <w:p w:rsidR="005F4FE9" w:rsidRPr="00052B53" w:rsidRDefault="005F4FE9">
      <w:pPr>
        <w:widowControl w:val="0"/>
        <w:autoSpaceDE w:val="0"/>
        <w:autoSpaceDN w:val="0"/>
        <w:adjustRightInd w:val="0"/>
        <w:spacing w:after="0" w:line="272" w:lineRule="exact"/>
        <w:rPr>
          <w:rFonts w:ascii="Times New Roman" w:hAnsi="Times New Roman" w:cs="Times New Roman"/>
          <w:sz w:val="24"/>
          <w:szCs w:val="24"/>
        </w:rPr>
      </w:pPr>
    </w:p>
    <w:p w:rsidR="005F4FE9" w:rsidRPr="00EE3C86" w:rsidRDefault="00F7056B" w:rsidP="009A5AAD">
      <w:pPr>
        <w:widowControl w:val="0"/>
        <w:tabs>
          <w:tab w:val="left" w:pos="6940"/>
        </w:tabs>
        <w:autoSpaceDE w:val="0"/>
        <w:autoSpaceDN w:val="0"/>
        <w:adjustRightInd w:val="0"/>
        <w:spacing w:after="0" w:line="240" w:lineRule="auto"/>
        <w:ind w:left="160"/>
        <w:rPr>
          <w:rFonts w:ascii="Times New Roman" w:hAnsi="Times New Roman" w:cs="Times New Roman"/>
          <w:sz w:val="28"/>
          <w:szCs w:val="28"/>
        </w:rPr>
      </w:pPr>
      <w:r w:rsidRPr="00EE3C86">
        <w:rPr>
          <w:rFonts w:ascii="Times New Roman" w:hAnsi="Times New Roman" w:cs="Times New Roman"/>
          <w:color w:val="000000"/>
          <w:sz w:val="28"/>
          <w:szCs w:val="28"/>
        </w:rPr>
        <w:t>«</w:t>
      </w:r>
      <w:r w:rsidR="009A5AAD">
        <w:rPr>
          <w:rFonts w:ascii="Times New Roman" w:hAnsi="Times New Roman" w:cs="Times New Roman"/>
          <w:color w:val="000000"/>
          <w:sz w:val="28"/>
          <w:szCs w:val="28"/>
        </w:rPr>
        <w:t>27</w:t>
      </w:r>
      <w:r w:rsidRPr="00EE3C86">
        <w:rPr>
          <w:rFonts w:ascii="Times New Roman" w:hAnsi="Times New Roman" w:cs="Times New Roman"/>
          <w:color w:val="000000"/>
          <w:sz w:val="28"/>
          <w:szCs w:val="28"/>
        </w:rPr>
        <w:t xml:space="preserve">» </w:t>
      </w:r>
      <w:r w:rsidR="009A5AAD">
        <w:rPr>
          <w:rFonts w:ascii="Times New Roman" w:hAnsi="Times New Roman" w:cs="Times New Roman"/>
          <w:color w:val="000000"/>
          <w:sz w:val="28"/>
          <w:szCs w:val="28"/>
        </w:rPr>
        <w:t>марта</w:t>
      </w:r>
      <w:r w:rsidRPr="00EE3C86">
        <w:rPr>
          <w:rFonts w:ascii="Times New Roman" w:hAnsi="Times New Roman" w:cs="Times New Roman"/>
          <w:color w:val="000000"/>
          <w:sz w:val="28"/>
          <w:szCs w:val="28"/>
        </w:rPr>
        <w:t xml:space="preserve"> 201</w:t>
      </w:r>
      <w:r w:rsidR="009A5AAD">
        <w:rPr>
          <w:rFonts w:ascii="Times New Roman" w:hAnsi="Times New Roman" w:cs="Times New Roman"/>
          <w:color w:val="000000"/>
          <w:sz w:val="28"/>
          <w:szCs w:val="28"/>
        </w:rPr>
        <w:t>8</w:t>
      </w:r>
      <w:r w:rsidRPr="00EE3C86">
        <w:rPr>
          <w:rFonts w:ascii="Times New Roman" w:hAnsi="Times New Roman" w:cs="Times New Roman"/>
          <w:color w:val="000000"/>
          <w:sz w:val="28"/>
          <w:szCs w:val="28"/>
        </w:rPr>
        <w:t xml:space="preserve"> г.</w:t>
      </w:r>
      <w:r w:rsidRPr="00EE3C86">
        <w:rPr>
          <w:rFonts w:ascii="Times New Roman" w:hAnsi="Times New Roman" w:cs="Times New Roman"/>
          <w:sz w:val="28"/>
          <w:szCs w:val="28"/>
        </w:rPr>
        <w:tab/>
      </w:r>
      <w:r w:rsidR="009A5AAD">
        <w:rPr>
          <w:rFonts w:ascii="Times New Roman" w:hAnsi="Times New Roman" w:cs="Times New Roman"/>
          <w:color w:val="000000"/>
          <w:sz w:val="28"/>
          <w:szCs w:val="28"/>
        </w:rPr>
        <w:t>№ 17</w:t>
      </w:r>
    </w:p>
    <w:p w:rsidR="005F4FE9" w:rsidRPr="00EE3C86" w:rsidRDefault="00197B65">
      <w:pPr>
        <w:widowControl w:val="0"/>
        <w:autoSpaceDE w:val="0"/>
        <w:autoSpaceDN w:val="0"/>
        <w:adjustRightInd w:val="0"/>
        <w:spacing w:after="0" w:line="240" w:lineRule="auto"/>
        <w:ind w:left="4060"/>
        <w:rPr>
          <w:rFonts w:ascii="Times New Roman" w:hAnsi="Times New Roman" w:cs="Times New Roman"/>
          <w:sz w:val="28"/>
          <w:szCs w:val="28"/>
        </w:rPr>
      </w:pPr>
      <w:r>
        <w:rPr>
          <w:rFonts w:ascii="Times New Roman" w:hAnsi="Times New Roman" w:cs="Times New Roman"/>
          <w:color w:val="000000"/>
          <w:sz w:val="28"/>
          <w:szCs w:val="28"/>
        </w:rPr>
        <w:t>с. Трускляй</w:t>
      </w:r>
    </w:p>
    <w:p w:rsidR="005F4FE9" w:rsidRPr="00EE3C86" w:rsidRDefault="005F4FE9">
      <w:pPr>
        <w:widowControl w:val="0"/>
        <w:autoSpaceDE w:val="0"/>
        <w:autoSpaceDN w:val="0"/>
        <w:adjustRightInd w:val="0"/>
        <w:spacing w:after="0" w:line="193" w:lineRule="exact"/>
        <w:rPr>
          <w:rFonts w:ascii="Times New Roman" w:hAnsi="Times New Roman" w:cs="Times New Roman"/>
          <w:sz w:val="28"/>
          <w:szCs w:val="28"/>
        </w:rPr>
      </w:pPr>
    </w:p>
    <w:p w:rsidR="005F4FE9" w:rsidRPr="00EE3C86" w:rsidRDefault="00F7056B">
      <w:pPr>
        <w:widowControl w:val="0"/>
        <w:overflowPunct w:val="0"/>
        <w:autoSpaceDE w:val="0"/>
        <w:autoSpaceDN w:val="0"/>
        <w:adjustRightInd w:val="0"/>
        <w:spacing w:after="0" w:line="333" w:lineRule="auto"/>
        <w:ind w:left="740" w:right="740"/>
        <w:jc w:val="center"/>
        <w:rPr>
          <w:rFonts w:ascii="Times New Roman" w:hAnsi="Times New Roman" w:cs="Times New Roman"/>
          <w:sz w:val="24"/>
          <w:szCs w:val="24"/>
        </w:rPr>
      </w:pPr>
      <w:r w:rsidRPr="00EE3C86">
        <w:rPr>
          <w:rFonts w:ascii="Times New Roman" w:hAnsi="Times New Roman" w:cs="Times New Roman"/>
          <w:b/>
          <w:bCs/>
          <w:color w:val="000000"/>
          <w:sz w:val="24"/>
          <w:szCs w:val="24"/>
        </w:rPr>
        <w:t>«</w:t>
      </w:r>
      <w:bookmarkStart w:id="1" w:name="_Hlk502164092"/>
      <w:r w:rsidRPr="00EE3C86">
        <w:rPr>
          <w:rFonts w:ascii="Times New Roman" w:hAnsi="Times New Roman" w:cs="Times New Roman"/>
          <w:b/>
          <w:bCs/>
          <w:color w:val="000000"/>
          <w:sz w:val="24"/>
          <w:szCs w:val="24"/>
        </w:rPr>
        <w:t xml:space="preserve">Об утверждении программы комплексного развития транспортной инфраструктуры </w:t>
      </w:r>
      <w:r w:rsidR="00EE3C86" w:rsidRPr="00EE3C86">
        <w:rPr>
          <w:rFonts w:ascii="Times New Roman" w:hAnsi="Times New Roman" w:cs="Times New Roman"/>
          <w:b/>
          <w:bCs/>
          <w:color w:val="000000"/>
          <w:sz w:val="24"/>
          <w:szCs w:val="24"/>
        </w:rPr>
        <w:t>Трускляйского</w:t>
      </w:r>
      <w:r w:rsidRPr="00EE3C86">
        <w:rPr>
          <w:rFonts w:ascii="Times New Roman" w:hAnsi="Times New Roman" w:cs="Times New Roman"/>
          <w:b/>
          <w:bCs/>
          <w:color w:val="000000"/>
          <w:sz w:val="24"/>
          <w:szCs w:val="24"/>
        </w:rPr>
        <w:t xml:space="preserve"> сел</w:t>
      </w:r>
      <w:r w:rsidR="00EE3C86" w:rsidRPr="00EE3C86">
        <w:rPr>
          <w:rFonts w:ascii="Times New Roman" w:hAnsi="Times New Roman" w:cs="Times New Roman"/>
          <w:b/>
          <w:bCs/>
          <w:color w:val="000000"/>
          <w:sz w:val="24"/>
          <w:szCs w:val="24"/>
        </w:rPr>
        <w:t xml:space="preserve">ьского поселения Рузаевского </w:t>
      </w:r>
      <w:r w:rsidRPr="00EE3C86">
        <w:rPr>
          <w:rFonts w:ascii="Times New Roman" w:hAnsi="Times New Roman" w:cs="Times New Roman"/>
          <w:b/>
          <w:bCs/>
          <w:color w:val="000000"/>
          <w:sz w:val="24"/>
          <w:szCs w:val="24"/>
        </w:rPr>
        <w:t>муниципального района Республики Мордовия на 2017 – 2025 годы</w:t>
      </w:r>
      <w:bookmarkEnd w:id="1"/>
      <w:r w:rsidRPr="00EE3C86">
        <w:rPr>
          <w:rFonts w:ascii="Times New Roman" w:hAnsi="Times New Roman" w:cs="Times New Roman"/>
          <w:b/>
          <w:bCs/>
          <w:color w:val="000000"/>
          <w:sz w:val="24"/>
          <w:szCs w:val="24"/>
        </w:rPr>
        <w:t>»</w:t>
      </w:r>
    </w:p>
    <w:p w:rsidR="005F4FE9" w:rsidRPr="00EE3C86"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EE3C86" w:rsidRDefault="005F4FE9">
      <w:pPr>
        <w:widowControl w:val="0"/>
        <w:autoSpaceDE w:val="0"/>
        <w:autoSpaceDN w:val="0"/>
        <w:adjustRightInd w:val="0"/>
        <w:spacing w:after="0" w:line="312" w:lineRule="exact"/>
        <w:rPr>
          <w:rFonts w:ascii="Times New Roman" w:hAnsi="Times New Roman" w:cs="Times New Roman"/>
          <w:sz w:val="24"/>
          <w:szCs w:val="24"/>
        </w:rPr>
      </w:pPr>
    </w:p>
    <w:p w:rsidR="005F4FE9" w:rsidRPr="00EE3C86" w:rsidRDefault="00F7056B">
      <w:pPr>
        <w:widowControl w:val="0"/>
        <w:overflowPunct w:val="0"/>
        <w:autoSpaceDE w:val="0"/>
        <w:autoSpaceDN w:val="0"/>
        <w:adjustRightInd w:val="0"/>
        <w:spacing w:after="0" w:line="304" w:lineRule="auto"/>
        <w:ind w:firstLine="709"/>
        <w:jc w:val="both"/>
        <w:rPr>
          <w:rFonts w:ascii="Times New Roman" w:hAnsi="Times New Roman" w:cs="Times New Roman"/>
          <w:sz w:val="24"/>
          <w:szCs w:val="24"/>
        </w:rPr>
      </w:pPr>
      <w:r w:rsidRPr="00EE3C86">
        <w:rPr>
          <w:rFonts w:ascii="Times New Roman" w:hAnsi="Times New Roman" w:cs="Times New Roman"/>
          <w:color w:val="000000"/>
          <w:sz w:val="24"/>
          <w:szCs w:val="24"/>
        </w:rPr>
        <w:t xml:space="preserve">В целях разработки комплекса мероприятий направленных на повышение надежности, эффективности и экологичности работы объектов транспортной инфраструктуры, расположенных на территории </w:t>
      </w:r>
      <w:r w:rsidR="00EE3C86" w:rsidRPr="00EE3C86">
        <w:rPr>
          <w:rFonts w:ascii="Times New Roman" w:hAnsi="Times New Roman" w:cs="Times New Roman"/>
          <w:color w:val="000000"/>
          <w:sz w:val="24"/>
          <w:szCs w:val="24"/>
        </w:rPr>
        <w:t>Трускляйского</w:t>
      </w:r>
      <w:r w:rsidRPr="00EE3C86">
        <w:rPr>
          <w:rFonts w:ascii="Times New Roman" w:hAnsi="Times New Roman" w:cs="Times New Roman"/>
          <w:color w:val="000000"/>
          <w:sz w:val="24"/>
          <w:szCs w:val="24"/>
        </w:rPr>
        <w:t xml:space="preserve"> сельского поселения, руководствуясь пунктом 5 части 1 статьи 14 Федерального закона от 06.10.2003 N 131-ФЗ "Об общих принципах организации местного самоуправления в Российской Федерации", на основании постановления Правительства Российской Федерации от 25.12.2015 года Пр-N1440 «Об утверждении требований к программам комплексного развития транспортной инфраструктуры поселений, городских округов», на основании Устава </w:t>
      </w:r>
      <w:r w:rsidR="00EE3C86" w:rsidRPr="00EE3C86">
        <w:rPr>
          <w:rFonts w:ascii="Times New Roman" w:hAnsi="Times New Roman" w:cs="Times New Roman"/>
          <w:color w:val="000000"/>
          <w:sz w:val="24"/>
          <w:szCs w:val="24"/>
        </w:rPr>
        <w:t>Трускляйского</w:t>
      </w:r>
      <w:r w:rsidRPr="00EE3C86">
        <w:rPr>
          <w:rFonts w:ascii="Times New Roman" w:hAnsi="Times New Roman" w:cs="Times New Roman"/>
          <w:color w:val="000000"/>
          <w:sz w:val="24"/>
          <w:szCs w:val="24"/>
        </w:rPr>
        <w:t xml:space="preserve"> сельского поселения, администрация </w:t>
      </w:r>
      <w:r w:rsidR="00EE3C86" w:rsidRPr="00EE3C86">
        <w:rPr>
          <w:rFonts w:ascii="Times New Roman" w:hAnsi="Times New Roman" w:cs="Times New Roman"/>
          <w:color w:val="000000"/>
          <w:sz w:val="24"/>
          <w:szCs w:val="24"/>
        </w:rPr>
        <w:t>Трускляйского</w:t>
      </w:r>
      <w:r w:rsidRPr="00EE3C86">
        <w:rPr>
          <w:rFonts w:ascii="Times New Roman" w:hAnsi="Times New Roman" w:cs="Times New Roman"/>
          <w:color w:val="000000"/>
          <w:sz w:val="24"/>
          <w:szCs w:val="24"/>
        </w:rPr>
        <w:t xml:space="preserve"> сельского поселения</w:t>
      </w:r>
    </w:p>
    <w:p w:rsidR="005F4FE9" w:rsidRPr="00EE3C86" w:rsidRDefault="005F4FE9">
      <w:pPr>
        <w:widowControl w:val="0"/>
        <w:autoSpaceDE w:val="0"/>
        <w:autoSpaceDN w:val="0"/>
        <w:adjustRightInd w:val="0"/>
        <w:spacing w:after="0" w:line="225" w:lineRule="exact"/>
        <w:rPr>
          <w:rFonts w:ascii="Times New Roman" w:hAnsi="Times New Roman" w:cs="Times New Roman"/>
          <w:sz w:val="24"/>
          <w:szCs w:val="24"/>
        </w:rPr>
      </w:pPr>
    </w:p>
    <w:p w:rsidR="005F4FE9" w:rsidRPr="00EE3C86" w:rsidRDefault="00F7056B">
      <w:pPr>
        <w:widowControl w:val="0"/>
        <w:autoSpaceDE w:val="0"/>
        <w:autoSpaceDN w:val="0"/>
        <w:adjustRightInd w:val="0"/>
        <w:spacing w:after="0" w:line="240" w:lineRule="auto"/>
        <w:ind w:left="3680"/>
        <w:rPr>
          <w:rFonts w:ascii="Times New Roman" w:hAnsi="Times New Roman" w:cs="Times New Roman"/>
          <w:sz w:val="24"/>
          <w:szCs w:val="24"/>
        </w:rPr>
      </w:pPr>
      <w:r w:rsidRPr="00EE3C86">
        <w:rPr>
          <w:rFonts w:ascii="Times New Roman" w:hAnsi="Times New Roman" w:cs="Times New Roman"/>
          <w:color w:val="000000"/>
          <w:sz w:val="24"/>
          <w:szCs w:val="24"/>
        </w:rPr>
        <w:t>ПОСТАНОВЛЯЕТ:</w:t>
      </w:r>
    </w:p>
    <w:p w:rsidR="005F4FE9" w:rsidRPr="00EE3C86" w:rsidRDefault="005F4FE9">
      <w:pPr>
        <w:widowControl w:val="0"/>
        <w:autoSpaceDE w:val="0"/>
        <w:autoSpaceDN w:val="0"/>
        <w:adjustRightInd w:val="0"/>
        <w:spacing w:after="0" w:line="320" w:lineRule="exact"/>
        <w:rPr>
          <w:rFonts w:ascii="Times New Roman" w:hAnsi="Times New Roman" w:cs="Times New Roman"/>
          <w:sz w:val="24"/>
          <w:szCs w:val="24"/>
        </w:rPr>
      </w:pPr>
    </w:p>
    <w:p w:rsidR="005F4FE9" w:rsidRPr="00EE3C86" w:rsidRDefault="00F7056B" w:rsidP="00EE3C86">
      <w:pPr>
        <w:widowControl w:val="0"/>
        <w:numPr>
          <w:ilvl w:val="0"/>
          <w:numId w:val="1"/>
        </w:numPr>
        <w:tabs>
          <w:tab w:val="clear" w:pos="720"/>
          <w:tab w:val="num" w:pos="240"/>
        </w:tabs>
        <w:overflowPunct w:val="0"/>
        <w:autoSpaceDE w:val="0"/>
        <w:autoSpaceDN w:val="0"/>
        <w:adjustRightInd w:val="0"/>
        <w:spacing w:after="0"/>
        <w:ind w:left="0" w:right="4" w:firstLine="1"/>
        <w:jc w:val="both"/>
        <w:rPr>
          <w:rFonts w:ascii="Times New Roman" w:hAnsi="Times New Roman" w:cs="Times New Roman"/>
          <w:color w:val="000000"/>
          <w:sz w:val="24"/>
          <w:szCs w:val="24"/>
        </w:rPr>
      </w:pPr>
      <w:r w:rsidRPr="00EE3C86">
        <w:rPr>
          <w:rFonts w:ascii="Times New Roman" w:hAnsi="Times New Roman" w:cs="Times New Roman"/>
          <w:color w:val="000000"/>
          <w:sz w:val="24"/>
          <w:szCs w:val="24"/>
        </w:rPr>
        <w:t xml:space="preserve">Утвердить Программу комплексного развития транспортной инфраструктуры </w:t>
      </w:r>
      <w:r w:rsidR="00EE3C86" w:rsidRPr="00EE3C86">
        <w:rPr>
          <w:rFonts w:ascii="Times New Roman" w:hAnsi="Times New Roman" w:cs="Times New Roman"/>
          <w:color w:val="000000"/>
          <w:sz w:val="24"/>
          <w:szCs w:val="24"/>
        </w:rPr>
        <w:t>Трускляйского</w:t>
      </w:r>
      <w:r w:rsidRPr="00EE3C86">
        <w:rPr>
          <w:rFonts w:ascii="Times New Roman" w:hAnsi="Times New Roman" w:cs="Times New Roman"/>
          <w:color w:val="000000"/>
          <w:sz w:val="24"/>
          <w:szCs w:val="24"/>
        </w:rPr>
        <w:t xml:space="preserve"> сельского поселения на 2017 – 2025 гг</w:t>
      </w:r>
      <w:proofErr w:type="gramStart"/>
      <w:r w:rsidRPr="00EE3C86">
        <w:rPr>
          <w:rFonts w:ascii="Times New Roman" w:hAnsi="Times New Roman" w:cs="Times New Roman"/>
          <w:color w:val="000000"/>
          <w:sz w:val="24"/>
          <w:szCs w:val="24"/>
        </w:rPr>
        <w:t xml:space="preserve">.. </w:t>
      </w:r>
      <w:proofErr w:type="gramEnd"/>
    </w:p>
    <w:p w:rsidR="005F4FE9" w:rsidRPr="00EE3C86" w:rsidRDefault="005F4FE9">
      <w:pPr>
        <w:widowControl w:val="0"/>
        <w:autoSpaceDE w:val="0"/>
        <w:autoSpaceDN w:val="0"/>
        <w:adjustRightInd w:val="0"/>
        <w:spacing w:after="0" w:line="1" w:lineRule="exact"/>
        <w:rPr>
          <w:rFonts w:ascii="Times New Roman" w:hAnsi="Times New Roman" w:cs="Times New Roman"/>
          <w:color w:val="000000"/>
          <w:sz w:val="24"/>
          <w:szCs w:val="24"/>
        </w:rPr>
      </w:pPr>
    </w:p>
    <w:p w:rsidR="005F4FE9" w:rsidRPr="00EE3C86" w:rsidRDefault="00F7056B">
      <w:pPr>
        <w:widowControl w:val="0"/>
        <w:numPr>
          <w:ilvl w:val="0"/>
          <w:numId w:val="1"/>
        </w:numPr>
        <w:tabs>
          <w:tab w:val="clear" w:pos="720"/>
          <w:tab w:val="num" w:pos="240"/>
        </w:tabs>
        <w:overflowPunct w:val="0"/>
        <w:autoSpaceDE w:val="0"/>
        <w:autoSpaceDN w:val="0"/>
        <w:adjustRightInd w:val="0"/>
        <w:spacing w:after="0" w:line="240" w:lineRule="auto"/>
        <w:ind w:left="240" w:hanging="239"/>
        <w:jc w:val="both"/>
        <w:rPr>
          <w:rFonts w:ascii="Times New Roman" w:hAnsi="Times New Roman" w:cs="Times New Roman"/>
          <w:color w:val="000000"/>
          <w:sz w:val="24"/>
          <w:szCs w:val="24"/>
        </w:rPr>
      </w:pPr>
      <w:r w:rsidRPr="00EE3C86">
        <w:rPr>
          <w:rFonts w:ascii="Times New Roman" w:hAnsi="Times New Roman" w:cs="Times New Roman"/>
          <w:color w:val="000000"/>
          <w:sz w:val="24"/>
          <w:szCs w:val="24"/>
        </w:rPr>
        <w:t xml:space="preserve">Настоящее постановление вступает в силу со дня его официального опубликования. </w:t>
      </w:r>
    </w:p>
    <w:p w:rsidR="005F4FE9" w:rsidRPr="00EE3C86" w:rsidRDefault="005F4FE9">
      <w:pPr>
        <w:widowControl w:val="0"/>
        <w:autoSpaceDE w:val="0"/>
        <w:autoSpaceDN w:val="0"/>
        <w:adjustRightInd w:val="0"/>
        <w:spacing w:after="0" w:line="44" w:lineRule="exact"/>
        <w:rPr>
          <w:rFonts w:ascii="Times New Roman" w:hAnsi="Times New Roman" w:cs="Times New Roman"/>
          <w:color w:val="000000"/>
          <w:sz w:val="24"/>
          <w:szCs w:val="24"/>
        </w:rPr>
      </w:pPr>
    </w:p>
    <w:p w:rsidR="005F4FE9" w:rsidRPr="00EE3C86" w:rsidRDefault="00F7056B">
      <w:pPr>
        <w:widowControl w:val="0"/>
        <w:numPr>
          <w:ilvl w:val="0"/>
          <w:numId w:val="1"/>
        </w:numPr>
        <w:tabs>
          <w:tab w:val="clear" w:pos="720"/>
          <w:tab w:val="num" w:pos="240"/>
        </w:tabs>
        <w:overflowPunct w:val="0"/>
        <w:autoSpaceDE w:val="0"/>
        <w:autoSpaceDN w:val="0"/>
        <w:adjustRightInd w:val="0"/>
        <w:spacing w:after="0" w:line="240" w:lineRule="auto"/>
        <w:ind w:left="240" w:hanging="239"/>
        <w:jc w:val="both"/>
        <w:rPr>
          <w:rFonts w:ascii="Times New Roman" w:hAnsi="Times New Roman" w:cs="Times New Roman"/>
          <w:color w:val="000000"/>
          <w:sz w:val="24"/>
          <w:szCs w:val="24"/>
        </w:rPr>
      </w:pPr>
      <w:r w:rsidRPr="00EE3C86">
        <w:rPr>
          <w:rFonts w:ascii="Times New Roman" w:hAnsi="Times New Roman" w:cs="Times New Roman"/>
          <w:color w:val="000000"/>
          <w:sz w:val="24"/>
          <w:szCs w:val="24"/>
        </w:rPr>
        <w:t xml:space="preserve">Контроль за исполнением настоящего постановления оставляю за собой. </w:t>
      </w:r>
    </w:p>
    <w:p w:rsidR="005F4FE9" w:rsidRPr="00EE3C86"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EE3C86"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EE3C86"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EE3C86"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EE3C86" w:rsidRDefault="005F4FE9">
      <w:pPr>
        <w:widowControl w:val="0"/>
        <w:autoSpaceDE w:val="0"/>
        <w:autoSpaceDN w:val="0"/>
        <w:adjustRightInd w:val="0"/>
        <w:spacing w:after="0" w:line="393" w:lineRule="exact"/>
        <w:rPr>
          <w:rFonts w:ascii="Times New Roman" w:hAnsi="Times New Roman" w:cs="Times New Roman"/>
          <w:sz w:val="24"/>
          <w:szCs w:val="24"/>
        </w:rPr>
      </w:pPr>
    </w:p>
    <w:p w:rsidR="005F4FE9" w:rsidRPr="00EE3C86" w:rsidRDefault="00F7056B">
      <w:pPr>
        <w:widowControl w:val="0"/>
        <w:autoSpaceDE w:val="0"/>
        <w:autoSpaceDN w:val="0"/>
        <w:adjustRightInd w:val="0"/>
        <w:spacing w:after="0" w:line="240" w:lineRule="auto"/>
        <w:ind w:left="60"/>
        <w:rPr>
          <w:rFonts w:ascii="Times New Roman" w:hAnsi="Times New Roman" w:cs="Times New Roman"/>
          <w:sz w:val="24"/>
          <w:szCs w:val="24"/>
        </w:rPr>
      </w:pPr>
      <w:r w:rsidRPr="00EE3C86">
        <w:rPr>
          <w:rFonts w:ascii="Times New Roman" w:hAnsi="Times New Roman" w:cs="Times New Roman"/>
          <w:b/>
          <w:bCs/>
          <w:color w:val="000000"/>
          <w:sz w:val="24"/>
          <w:szCs w:val="24"/>
        </w:rPr>
        <w:t xml:space="preserve">Глава </w:t>
      </w:r>
      <w:r w:rsidR="00EE3C86">
        <w:rPr>
          <w:rFonts w:ascii="Times New Roman" w:hAnsi="Times New Roman" w:cs="Times New Roman"/>
          <w:b/>
          <w:bCs/>
          <w:color w:val="000000"/>
          <w:sz w:val="24"/>
          <w:szCs w:val="24"/>
        </w:rPr>
        <w:t xml:space="preserve">администрации </w:t>
      </w:r>
      <w:r w:rsidR="00EE3C86" w:rsidRPr="00EE3C86">
        <w:rPr>
          <w:rFonts w:ascii="Times New Roman" w:hAnsi="Times New Roman" w:cs="Times New Roman"/>
          <w:b/>
          <w:bCs/>
          <w:color w:val="000000"/>
          <w:sz w:val="24"/>
          <w:szCs w:val="24"/>
        </w:rPr>
        <w:t>Трускляйского</w:t>
      </w:r>
    </w:p>
    <w:p w:rsidR="005F4FE9" w:rsidRPr="00EE3C86" w:rsidRDefault="005F4FE9">
      <w:pPr>
        <w:widowControl w:val="0"/>
        <w:autoSpaceDE w:val="0"/>
        <w:autoSpaceDN w:val="0"/>
        <w:adjustRightInd w:val="0"/>
        <w:spacing w:after="0" w:line="42" w:lineRule="exact"/>
        <w:rPr>
          <w:rFonts w:ascii="Times New Roman" w:hAnsi="Times New Roman" w:cs="Times New Roman"/>
          <w:sz w:val="24"/>
          <w:szCs w:val="24"/>
        </w:rPr>
      </w:pPr>
    </w:p>
    <w:p w:rsidR="005F4FE9" w:rsidRPr="00052B53" w:rsidRDefault="00F7056B" w:rsidP="00EE3C86">
      <w:pPr>
        <w:widowControl w:val="0"/>
        <w:tabs>
          <w:tab w:val="left" w:pos="6660"/>
        </w:tabs>
        <w:autoSpaceDE w:val="0"/>
        <w:autoSpaceDN w:val="0"/>
        <w:adjustRightInd w:val="0"/>
        <w:spacing w:after="0" w:line="240" w:lineRule="auto"/>
        <w:ind w:left="60"/>
        <w:rPr>
          <w:rFonts w:ascii="Times New Roman" w:hAnsi="Times New Roman" w:cs="Times New Roman"/>
          <w:sz w:val="24"/>
          <w:szCs w:val="24"/>
        </w:rPr>
        <w:sectPr w:rsidR="005F4FE9" w:rsidRPr="00052B53">
          <w:pgSz w:w="11900" w:h="16820"/>
          <w:pgMar w:top="1105" w:right="840" w:bottom="1440" w:left="1700" w:header="720" w:footer="720" w:gutter="0"/>
          <w:cols w:space="720" w:equalWidth="0">
            <w:col w:w="9360"/>
          </w:cols>
          <w:noEndnote/>
        </w:sectPr>
      </w:pPr>
      <w:r w:rsidRPr="00EE3C86">
        <w:rPr>
          <w:rFonts w:ascii="Times New Roman" w:hAnsi="Times New Roman" w:cs="Times New Roman"/>
          <w:b/>
          <w:bCs/>
          <w:color w:val="000000"/>
          <w:sz w:val="24"/>
          <w:szCs w:val="24"/>
        </w:rPr>
        <w:t>сельского поселения</w:t>
      </w:r>
      <w:r w:rsidRPr="00EE3C86">
        <w:rPr>
          <w:rFonts w:ascii="Times New Roman" w:hAnsi="Times New Roman" w:cs="Times New Roman"/>
          <w:sz w:val="24"/>
          <w:szCs w:val="24"/>
        </w:rPr>
        <w:tab/>
      </w:r>
      <w:r w:rsidR="00EE3C86">
        <w:rPr>
          <w:rFonts w:ascii="Times New Roman" w:hAnsi="Times New Roman" w:cs="Times New Roman"/>
          <w:b/>
          <w:bCs/>
          <w:color w:val="000000"/>
          <w:sz w:val="24"/>
          <w:szCs w:val="24"/>
        </w:rPr>
        <w:t xml:space="preserve">Е.С. </w:t>
      </w:r>
      <w:proofErr w:type="spellStart"/>
      <w:r w:rsidR="00EE3C86">
        <w:rPr>
          <w:rFonts w:ascii="Times New Roman" w:hAnsi="Times New Roman" w:cs="Times New Roman"/>
          <w:b/>
          <w:bCs/>
          <w:color w:val="000000"/>
          <w:sz w:val="24"/>
          <w:szCs w:val="24"/>
        </w:rPr>
        <w:t>Чиркаева</w:t>
      </w:r>
      <w:proofErr w:type="spellEnd"/>
    </w:p>
    <w:p w:rsidR="00EE3C86" w:rsidRPr="00EE3C86" w:rsidRDefault="00EE3C86" w:rsidP="00EE3C86">
      <w:pPr>
        <w:widowControl w:val="0"/>
        <w:overflowPunct w:val="0"/>
        <w:autoSpaceDE w:val="0"/>
        <w:autoSpaceDN w:val="0"/>
        <w:adjustRightInd w:val="0"/>
        <w:spacing w:after="0" w:line="244" w:lineRule="auto"/>
        <w:jc w:val="center"/>
        <w:rPr>
          <w:rFonts w:ascii="Times New Roman" w:hAnsi="Times New Roman" w:cs="Times New Roman"/>
          <w:color w:val="000000"/>
          <w:sz w:val="24"/>
          <w:szCs w:val="24"/>
        </w:rPr>
      </w:pPr>
      <w:bookmarkStart w:id="2" w:name="page3"/>
      <w:bookmarkEnd w:id="2"/>
      <w:r w:rsidRPr="00EE3C86">
        <w:rPr>
          <w:rFonts w:ascii="Times New Roman" w:hAnsi="Times New Roman" w:cs="Times New Roman"/>
          <w:color w:val="000000"/>
          <w:sz w:val="24"/>
          <w:szCs w:val="24"/>
        </w:rPr>
        <w:lastRenderedPageBreak/>
        <w:t xml:space="preserve">                                                                        </w:t>
      </w:r>
      <w:r w:rsidR="00F7056B" w:rsidRPr="00EE3C86">
        <w:rPr>
          <w:rFonts w:ascii="Times New Roman" w:hAnsi="Times New Roman" w:cs="Times New Roman"/>
          <w:color w:val="000000"/>
          <w:sz w:val="24"/>
          <w:szCs w:val="24"/>
        </w:rPr>
        <w:t xml:space="preserve">УТВЕРЖДЕНО </w:t>
      </w:r>
    </w:p>
    <w:p w:rsidR="005F4FE9" w:rsidRPr="00EE3C86" w:rsidRDefault="00F7056B" w:rsidP="00EE3C86">
      <w:pPr>
        <w:widowControl w:val="0"/>
        <w:overflowPunct w:val="0"/>
        <w:autoSpaceDE w:val="0"/>
        <w:autoSpaceDN w:val="0"/>
        <w:adjustRightInd w:val="0"/>
        <w:spacing w:after="0" w:line="244" w:lineRule="auto"/>
        <w:ind w:left="5840"/>
        <w:rPr>
          <w:rFonts w:ascii="Times New Roman" w:hAnsi="Times New Roman" w:cs="Times New Roman"/>
          <w:color w:val="000000"/>
          <w:sz w:val="24"/>
          <w:szCs w:val="24"/>
        </w:rPr>
      </w:pPr>
      <w:r w:rsidRPr="00EE3C86">
        <w:rPr>
          <w:rFonts w:ascii="Times New Roman" w:hAnsi="Times New Roman" w:cs="Times New Roman"/>
          <w:color w:val="000000"/>
          <w:sz w:val="24"/>
          <w:szCs w:val="24"/>
        </w:rPr>
        <w:t xml:space="preserve">постановлением </w:t>
      </w:r>
      <w:r w:rsidR="00EE3C86" w:rsidRPr="00EE3C86">
        <w:rPr>
          <w:rFonts w:ascii="Times New Roman" w:hAnsi="Times New Roman" w:cs="Times New Roman"/>
          <w:color w:val="000000"/>
          <w:sz w:val="24"/>
          <w:szCs w:val="24"/>
        </w:rPr>
        <w:t xml:space="preserve">главы </w:t>
      </w:r>
      <w:r w:rsidRPr="00EE3C86">
        <w:rPr>
          <w:rFonts w:ascii="Times New Roman" w:hAnsi="Times New Roman" w:cs="Times New Roman"/>
          <w:color w:val="000000"/>
          <w:sz w:val="24"/>
          <w:szCs w:val="24"/>
        </w:rPr>
        <w:t xml:space="preserve">Администрации </w:t>
      </w:r>
      <w:r w:rsidR="00EE3C86" w:rsidRPr="00EE3C86">
        <w:rPr>
          <w:rFonts w:ascii="Times New Roman" w:hAnsi="Times New Roman" w:cs="Times New Roman"/>
          <w:color w:val="000000"/>
          <w:sz w:val="24"/>
          <w:szCs w:val="24"/>
        </w:rPr>
        <w:t>Трускляйского</w:t>
      </w:r>
      <w:r w:rsidRPr="00EE3C86">
        <w:rPr>
          <w:rFonts w:ascii="Times New Roman" w:hAnsi="Times New Roman" w:cs="Times New Roman"/>
          <w:color w:val="000000"/>
          <w:sz w:val="24"/>
          <w:szCs w:val="24"/>
        </w:rPr>
        <w:t xml:space="preserve"> сельского поселения </w:t>
      </w:r>
      <w:r w:rsidR="00EE3C86" w:rsidRPr="00EE3C86">
        <w:rPr>
          <w:rFonts w:ascii="Times New Roman" w:hAnsi="Times New Roman" w:cs="Times New Roman"/>
          <w:color w:val="000000"/>
          <w:sz w:val="24"/>
          <w:szCs w:val="24"/>
        </w:rPr>
        <w:t>Рузаевского</w:t>
      </w:r>
      <w:r w:rsidRPr="00EE3C86">
        <w:rPr>
          <w:rFonts w:ascii="Times New Roman" w:hAnsi="Times New Roman" w:cs="Times New Roman"/>
          <w:color w:val="000000"/>
          <w:sz w:val="24"/>
          <w:szCs w:val="24"/>
        </w:rPr>
        <w:t xml:space="preserve"> муниципального района Республики Мордовия</w:t>
      </w:r>
    </w:p>
    <w:p w:rsidR="00EE3C86" w:rsidRDefault="00EE3C86" w:rsidP="00EE3C86">
      <w:pPr>
        <w:widowControl w:val="0"/>
        <w:overflowPunct w:val="0"/>
        <w:autoSpaceDE w:val="0"/>
        <w:autoSpaceDN w:val="0"/>
        <w:adjustRightInd w:val="0"/>
        <w:spacing w:after="0" w:line="244" w:lineRule="auto"/>
        <w:ind w:left="5840"/>
        <w:rPr>
          <w:rFonts w:ascii="Arial" w:hAnsi="Arial" w:cs="Arial"/>
          <w:color w:val="000000"/>
          <w:sz w:val="24"/>
          <w:szCs w:val="24"/>
        </w:rPr>
      </w:pPr>
    </w:p>
    <w:p w:rsidR="00EE3C86" w:rsidRPr="00EE3C86" w:rsidRDefault="00EE3C86" w:rsidP="00EE3C86">
      <w:pPr>
        <w:widowControl w:val="0"/>
        <w:overflowPunct w:val="0"/>
        <w:autoSpaceDE w:val="0"/>
        <w:autoSpaceDN w:val="0"/>
        <w:adjustRightInd w:val="0"/>
        <w:spacing w:after="0" w:line="244" w:lineRule="auto"/>
        <w:ind w:left="5840"/>
        <w:rPr>
          <w:rFonts w:ascii="Times New Roman" w:hAnsi="Times New Roman" w:cs="Times New Roman"/>
          <w:sz w:val="24"/>
          <w:szCs w:val="24"/>
        </w:rPr>
      </w:pPr>
    </w:p>
    <w:p w:rsidR="005F4FE9" w:rsidRPr="00EE3C86" w:rsidRDefault="005F4FE9">
      <w:pPr>
        <w:widowControl w:val="0"/>
        <w:autoSpaceDE w:val="0"/>
        <w:autoSpaceDN w:val="0"/>
        <w:adjustRightInd w:val="0"/>
        <w:spacing w:after="0" w:line="3" w:lineRule="exact"/>
        <w:rPr>
          <w:rFonts w:ascii="Times New Roman" w:hAnsi="Times New Roman" w:cs="Times New Roman"/>
          <w:sz w:val="24"/>
          <w:szCs w:val="24"/>
        </w:rPr>
      </w:pPr>
    </w:p>
    <w:p w:rsidR="005F4FE9" w:rsidRPr="00EE3C86" w:rsidRDefault="00F7056B">
      <w:pPr>
        <w:widowControl w:val="0"/>
        <w:autoSpaceDE w:val="0"/>
        <w:autoSpaceDN w:val="0"/>
        <w:adjustRightInd w:val="0"/>
        <w:spacing w:after="0" w:line="240" w:lineRule="auto"/>
        <w:ind w:left="4560"/>
        <w:rPr>
          <w:rFonts w:ascii="Times New Roman" w:hAnsi="Times New Roman" w:cs="Times New Roman"/>
          <w:sz w:val="24"/>
          <w:szCs w:val="24"/>
        </w:rPr>
      </w:pPr>
      <w:r w:rsidRPr="00EE3C86">
        <w:rPr>
          <w:rFonts w:ascii="Times New Roman" w:hAnsi="Times New Roman" w:cs="Times New Roman"/>
          <w:b/>
          <w:bCs/>
          <w:color w:val="000000"/>
          <w:sz w:val="24"/>
          <w:szCs w:val="24"/>
        </w:rPr>
        <w:t>ПРОГРАММА</w:t>
      </w:r>
    </w:p>
    <w:p w:rsidR="005F4FE9" w:rsidRPr="00EE3C86" w:rsidRDefault="005F4FE9">
      <w:pPr>
        <w:widowControl w:val="0"/>
        <w:autoSpaceDE w:val="0"/>
        <w:autoSpaceDN w:val="0"/>
        <w:adjustRightInd w:val="0"/>
        <w:spacing w:after="0" w:line="150" w:lineRule="exact"/>
        <w:rPr>
          <w:rFonts w:ascii="Times New Roman" w:hAnsi="Times New Roman" w:cs="Times New Roman"/>
          <w:sz w:val="24"/>
          <w:szCs w:val="24"/>
        </w:rPr>
      </w:pPr>
    </w:p>
    <w:p w:rsidR="005F4FE9" w:rsidRPr="00EE3C86" w:rsidRDefault="00F7056B">
      <w:pPr>
        <w:widowControl w:val="0"/>
        <w:overflowPunct w:val="0"/>
        <w:autoSpaceDE w:val="0"/>
        <w:autoSpaceDN w:val="0"/>
        <w:adjustRightInd w:val="0"/>
        <w:spacing w:after="0" w:line="277" w:lineRule="auto"/>
        <w:ind w:left="1000" w:right="320"/>
        <w:jc w:val="center"/>
        <w:rPr>
          <w:rFonts w:ascii="Times New Roman" w:hAnsi="Times New Roman" w:cs="Times New Roman"/>
          <w:sz w:val="24"/>
          <w:szCs w:val="24"/>
        </w:rPr>
      </w:pPr>
      <w:r w:rsidRPr="00EE3C86">
        <w:rPr>
          <w:rFonts w:ascii="Times New Roman" w:hAnsi="Times New Roman" w:cs="Times New Roman"/>
          <w:b/>
          <w:bCs/>
          <w:color w:val="000000"/>
          <w:sz w:val="24"/>
          <w:szCs w:val="24"/>
        </w:rPr>
        <w:t xml:space="preserve">«Комплексное развитие систем транспортной инфраструктуры </w:t>
      </w:r>
      <w:r w:rsidR="00EE3C86" w:rsidRPr="00EE3C86">
        <w:rPr>
          <w:rFonts w:ascii="Times New Roman" w:hAnsi="Times New Roman" w:cs="Times New Roman"/>
          <w:b/>
          <w:bCs/>
          <w:color w:val="000000"/>
          <w:sz w:val="24"/>
          <w:szCs w:val="24"/>
        </w:rPr>
        <w:t>Трускляйского</w:t>
      </w:r>
      <w:r w:rsidRPr="00EE3C86">
        <w:rPr>
          <w:rFonts w:ascii="Times New Roman" w:hAnsi="Times New Roman" w:cs="Times New Roman"/>
          <w:b/>
          <w:bCs/>
          <w:color w:val="000000"/>
          <w:sz w:val="24"/>
          <w:szCs w:val="24"/>
        </w:rPr>
        <w:t xml:space="preserve"> сельского поселения </w:t>
      </w:r>
      <w:r w:rsidR="00EE3C86" w:rsidRPr="00EE3C86">
        <w:rPr>
          <w:rFonts w:ascii="Times New Roman" w:hAnsi="Times New Roman" w:cs="Times New Roman"/>
          <w:b/>
          <w:bCs/>
          <w:color w:val="000000"/>
          <w:sz w:val="24"/>
          <w:szCs w:val="24"/>
        </w:rPr>
        <w:t>Рузаевского</w:t>
      </w:r>
      <w:r w:rsidRPr="00EE3C86">
        <w:rPr>
          <w:rFonts w:ascii="Times New Roman" w:hAnsi="Times New Roman" w:cs="Times New Roman"/>
          <w:b/>
          <w:bCs/>
          <w:color w:val="000000"/>
          <w:sz w:val="24"/>
          <w:szCs w:val="24"/>
        </w:rPr>
        <w:t xml:space="preserve"> муниципального района Республики Мордовия на 2017 – 2025 годы»</w:t>
      </w:r>
    </w:p>
    <w:p w:rsidR="005F4FE9" w:rsidRPr="00EE3C86" w:rsidRDefault="005F4FE9">
      <w:pPr>
        <w:widowControl w:val="0"/>
        <w:autoSpaceDE w:val="0"/>
        <w:autoSpaceDN w:val="0"/>
        <w:adjustRightInd w:val="0"/>
        <w:spacing w:after="0" w:line="396" w:lineRule="exact"/>
        <w:rPr>
          <w:rFonts w:ascii="Times New Roman" w:hAnsi="Times New Roman" w:cs="Times New Roman"/>
          <w:sz w:val="24"/>
          <w:szCs w:val="24"/>
        </w:rPr>
      </w:pPr>
    </w:p>
    <w:p w:rsidR="005F4FE9" w:rsidRPr="00EE3C86" w:rsidRDefault="00F7056B">
      <w:pPr>
        <w:widowControl w:val="0"/>
        <w:autoSpaceDE w:val="0"/>
        <w:autoSpaceDN w:val="0"/>
        <w:adjustRightInd w:val="0"/>
        <w:spacing w:after="0" w:line="240" w:lineRule="auto"/>
        <w:ind w:left="4780"/>
        <w:rPr>
          <w:rFonts w:ascii="Times New Roman" w:hAnsi="Times New Roman" w:cs="Times New Roman"/>
          <w:sz w:val="24"/>
          <w:szCs w:val="24"/>
        </w:rPr>
      </w:pPr>
      <w:r w:rsidRPr="00EE3C86">
        <w:rPr>
          <w:rFonts w:ascii="Times New Roman" w:hAnsi="Times New Roman" w:cs="Times New Roman"/>
          <w:b/>
          <w:bCs/>
          <w:color w:val="000000"/>
          <w:sz w:val="24"/>
          <w:szCs w:val="24"/>
        </w:rPr>
        <w:t>ПАСПОРТ</w:t>
      </w:r>
    </w:p>
    <w:p w:rsidR="005F4FE9" w:rsidRPr="00EE3C86"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EE3C86" w:rsidRDefault="00F7056B" w:rsidP="009A5AAD">
      <w:pPr>
        <w:widowControl w:val="0"/>
        <w:overflowPunct w:val="0"/>
        <w:autoSpaceDE w:val="0"/>
        <w:autoSpaceDN w:val="0"/>
        <w:adjustRightInd w:val="0"/>
        <w:spacing w:after="0" w:line="292" w:lineRule="auto"/>
        <w:ind w:right="380" w:hanging="142"/>
        <w:jc w:val="center"/>
        <w:rPr>
          <w:rFonts w:ascii="Times New Roman" w:hAnsi="Times New Roman" w:cs="Times New Roman"/>
          <w:sz w:val="24"/>
          <w:szCs w:val="24"/>
        </w:rPr>
      </w:pPr>
      <w:r w:rsidRPr="00EE3C86">
        <w:rPr>
          <w:rFonts w:ascii="Times New Roman" w:hAnsi="Times New Roman" w:cs="Times New Roman"/>
          <w:b/>
          <w:bCs/>
          <w:color w:val="000000"/>
          <w:sz w:val="24"/>
          <w:szCs w:val="24"/>
        </w:rPr>
        <w:t xml:space="preserve">Программы комплексного развития систем транспортной инфраструктуры на территории </w:t>
      </w:r>
      <w:r w:rsidR="00EE3C86" w:rsidRPr="00EE3C86">
        <w:rPr>
          <w:rFonts w:ascii="Times New Roman" w:hAnsi="Times New Roman" w:cs="Times New Roman"/>
          <w:b/>
          <w:bCs/>
          <w:color w:val="000000"/>
          <w:sz w:val="24"/>
          <w:szCs w:val="24"/>
        </w:rPr>
        <w:t>Трускляйского</w:t>
      </w:r>
      <w:r w:rsidRPr="00EE3C86">
        <w:rPr>
          <w:rFonts w:ascii="Times New Roman" w:hAnsi="Times New Roman" w:cs="Times New Roman"/>
          <w:b/>
          <w:bCs/>
          <w:color w:val="000000"/>
          <w:sz w:val="24"/>
          <w:szCs w:val="24"/>
        </w:rPr>
        <w:t xml:space="preserve"> сельского поселения</w:t>
      </w:r>
      <w:r w:rsidR="009A5AAD">
        <w:rPr>
          <w:rFonts w:ascii="Times New Roman" w:hAnsi="Times New Roman" w:cs="Times New Roman"/>
          <w:b/>
          <w:bCs/>
          <w:color w:val="000000"/>
          <w:sz w:val="24"/>
          <w:szCs w:val="24"/>
        </w:rPr>
        <w:t xml:space="preserve"> </w:t>
      </w:r>
      <w:r w:rsidR="00EE3C86" w:rsidRPr="00EE3C86">
        <w:rPr>
          <w:rFonts w:ascii="Times New Roman" w:hAnsi="Times New Roman" w:cs="Times New Roman"/>
          <w:b/>
          <w:bCs/>
          <w:color w:val="000000"/>
          <w:sz w:val="24"/>
          <w:szCs w:val="24"/>
        </w:rPr>
        <w:t>Рузаевского</w:t>
      </w:r>
      <w:r w:rsidRPr="00EE3C86">
        <w:rPr>
          <w:rFonts w:ascii="Times New Roman" w:hAnsi="Times New Roman" w:cs="Times New Roman"/>
          <w:b/>
          <w:bCs/>
          <w:color w:val="000000"/>
          <w:sz w:val="24"/>
          <w:szCs w:val="24"/>
        </w:rPr>
        <w:t xml:space="preserve"> муниципального района Республики Мордовия на 2017 - 2025 годы.</w:t>
      </w:r>
    </w:p>
    <w:p w:rsidR="005F4FE9" w:rsidRPr="00052B53" w:rsidRDefault="005F4FE9">
      <w:pPr>
        <w:widowControl w:val="0"/>
        <w:autoSpaceDE w:val="0"/>
        <w:autoSpaceDN w:val="0"/>
        <w:adjustRightInd w:val="0"/>
        <w:spacing w:after="0" w:line="23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320"/>
        <w:gridCol w:w="1480"/>
        <w:gridCol w:w="460"/>
        <w:gridCol w:w="1500"/>
        <w:gridCol w:w="700"/>
        <w:gridCol w:w="460"/>
        <w:gridCol w:w="1420"/>
        <w:gridCol w:w="20"/>
        <w:gridCol w:w="1560"/>
      </w:tblGrid>
      <w:tr w:rsidR="005F4FE9" w:rsidRPr="00844FC0" w:rsidTr="00844FC0">
        <w:trPr>
          <w:trHeight w:val="300"/>
        </w:trPr>
        <w:tc>
          <w:tcPr>
            <w:tcW w:w="2320" w:type="dxa"/>
            <w:tcBorders>
              <w:top w:val="single" w:sz="8" w:space="0" w:color="auto"/>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Наименование</w:t>
            </w:r>
          </w:p>
        </w:tc>
        <w:tc>
          <w:tcPr>
            <w:tcW w:w="1480" w:type="dxa"/>
            <w:tcBorders>
              <w:top w:val="single" w:sz="8" w:space="0" w:color="auto"/>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Программа</w:t>
            </w:r>
          </w:p>
        </w:tc>
        <w:tc>
          <w:tcPr>
            <w:tcW w:w="1960" w:type="dxa"/>
            <w:gridSpan w:val="2"/>
            <w:tcBorders>
              <w:top w:val="single" w:sz="8" w:space="0" w:color="auto"/>
              <w:left w:val="nil"/>
              <w:bottom w:val="nil"/>
              <w:right w:val="nil"/>
            </w:tcBorders>
            <w:vAlign w:val="bottom"/>
          </w:tcPr>
          <w:p w:rsidR="005F4FE9" w:rsidRPr="00844FC0" w:rsidRDefault="00F7056B">
            <w:pPr>
              <w:widowControl w:val="0"/>
              <w:autoSpaceDE w:val="0"/>
              <w:autoSpaceDN w:val="0"/>
              <w:adjustRightInd w:val="0"/>
              <w:spacing w:after="0" w:line="240" w:lineRule="auto"/>
              <w:ind w:left="160"/>
              <w:rPr>
                <w:rFonts w:ascii="Times New Roman" w:hAnsi="Times New Roman" w:cs="Times New Roman"/>
                <w:sz w:val="24"/>
                <w:szCs w:val="24"/>
              </w:rPr>
            </w:pPr>
            <w:r w:rsidRPr="00844FC0">
              <w:rPr>
                <w:rFonts w:ascii="Times New Roman" w:hAnsi="Times New Roman" w:cs="Times New Roman"/>
                <w:color w:val="000000"/>
                <w:sz w:val="24"/>
                <w:szCs w:val="24"/>
              </w:rPr>
              <w:t>«Комплексного</w:t>
            </w:r>
          </w:p>
        </w:tc>
        <w:tc>
          <w:tcPr>
            <w:tcW w:w="1160" w:type="dxa"/>
            <w:gridSpan w:val="2"/>
            <w:tcBorders>
              <w:top w:val="single" w:sz="8" w:space="0" w:color="auto"/>
              <w:left w:val="nil"/>
              <w:bottom w:val="nil"/>
              <w:right w:val="nil"/>
            </w:tcBorders>
            <w:vAlign w:val="bottom"/>
          </w:tcPr>
          <w:p w:rsidR="005F4FE9" w:rsidRPr="00844FC0" w:rsidRDefault="00F7056B">
            <w:pPr>
              <w:widowControl w:val="0"/>
              <w:autoSpaceDE w:val="0"/>
              <w:autoSpaceDN w:val="0"/>
              <w:adjustRightInd w:val="0"/>
              <w:spacing w:after="0" w:line="240" w:lineRule="auto"/>
              <w:ind w:left="200"/>
              <w:rPr>
                <w:rFonts w:ascii="Times New Roman" w:hAnsi="Times New Roman" w:cs="Times New Roman"/>
                <w:sz w:val="24"/>
                <w:szCs w:val="24"/>
              </w:rPr>
            </w:pPr>
            <w:r w:rsidRPr="00844FC0">
              <w:rPr>
                <w:rFonts w:ascii="Times New Roman" w:hAnsi="Times New Roman" w:cs="Times New Roman"/>
                <w:color w:val="000000"/>
                <w:w w:val="92"/>
                <w:sz w:val="24"/>
                <w:szCs w:val="24"/>
              </w:rPr>
              <w:t>развитие</w:t>
            </w:r>
          </w:p>
        </w:tc>
        <w:tc>
          <w:tcPr>
            <w:tcW w:w="1420" w:type="dxa"/>
            <w:tcBorders>
              <w:top w:val="single" w:sz="8" w:space="0" w:color="auto"/>
              <w:left w:val="nil"/>
              <w:bottom w:val="nil"/>
              <w:right w:val="nil"/>
            </w:tcBorders>
            <w:vAlign w:val="bottom"/>
          </w:tcPr>
          <w:p w:rsidR="005F4FE9" w:rsidRPr="00844FC0" w:rsidRDefault="00F7056B">
            <w:pPr>
              <w:widowControl w:val="0"/>
              <w:autoSpaceDE w:val="0"/>
              <w:autoSpaceDN w:val="0"/>
              <w:adjustRightInd w:val="0"/>
              <w:spacing w:after="0" w:line="240" w:lineRule="auto"/>
              <w:ind w:left="360"/>
              <w:rPr>
                <w:rFonts w:ascii="Times New Roman" w:hAnsi="Times New Roman" w:cs="Times New Roman"/>
                <w:sz w:val="24"/>
                <w:szCs w:val="24"/>
              </w:rPr>
            </w:pPr>
            <w:r w:rsidRPr="00844FC0">
              <w:rPr>
                <w:rFonts w:ascii="Times New Roman" w:hAnsi="Times New Roman" w:cs="Times New Roman"/>
                <w:color w:val="000000"/>
                <w:sz w:val="24"/>
                <w:szCs w:val="24"/>
              </w:rPr>
              <w:t>систем</w:t>
            </w:r>
          </w:p>
        </w:tc>
        <w:tc>
          <w:tcPr>
            <w:tcW w:w="1580" w:type="dxa"/>
            <w:gridSpan w:val="2"/>
            <w:tcBorders>
              <w:top w:val="single" w:sz="8" w:space="0" w:color="auto"/>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jc w:val="right"/>
              <w:rPr>
                <w:rFonts w:ascii="Times New Roman" w:hAnsi="Times New Roman" w:cs="Times New Roman"/>
                <w:sz w:val="24"/>
                <w:szCs w:val="24"/>
              </w:rPr>
            </w:pPr>
            <w:r w:rsidRPr="00844FC0">
              <w:rPr>
                <w:rFonts w:ascii="Times New Roman" w:hAnsi="Times New Roman" w:cs="Times New Roman"/>
                <w:color w:val="000000"/>
                <w:w w:val="93"/>
                <w:sz w:val="24"/>
                <w:szCs w:val="24"/>
              </w:rPr>
              <w:t>транспортной</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3"/>
                <w:sz w:val="24"/>
                <w:szCs w:val="24"/>
              </w:rPr>
              <w:t xml:space="preserve">инфраструктуры на территории </w:t>
            </w:r>
            <w:r w:rsidR="00EE3C86" w:rsidRPr="00844FC0">
              <w:rPr>
                <w:rFonts w:ascii="Times New Roman" w:hAnsi="Times New Roman" w:cs="Times New Roman"/>
                <w:color w:val="000000"/>
                <w:w w:val="93"/>
                <w:sz w:val="24"/>
                <w:szCs w:val="24"/>
              </w:rPr>
              <w:t>Трускляйского</w:t>
            </w:r>
            <w:r w:rsidRPr="00844FC0">
              <w:rPr>
                <w:rFonts w:ascii="Times New Roman" w:hAnsi="Times New Roman" w:cs="Times New Roman"/>
                <w:color w:val="000000"/>
                <w:w w:val="93"/>
                <w:sz w:val="24"/>
                <w:szCs w:val="24"/>
              </w:rPr>
              <w:t xml:space="preserve"> сельского поселения</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EE3C86">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9"/>
                <w:sz w:val="24"/>
                <w:szCs w:val="24"/>
              </w:rPr>
              <w:t>Рузаевского</w:t>
            </w:r>
            <w:r w:rsidR="00F7056B" w:rsidRPr="00844FC0">
              <w:rPr>
                <w:rFonts w:ascii="Times New Roman" w:hAnsi="Times New Roman" w:cs="Times New Roman"/>
                <w:color w:val="000000"/>
                <w:w w:val="99"/>
                <w:sz w:val="24"/>
                <w:szCs w:val="24"/>
              </w:rPr>
              <w:t xml:space="preserve"> муниципального района Республики Мордовия на</w:t>
            </w:r>
          </w:p>
        </w:tc>
      </w:tr>
      <w:tr w:rsidR="005F4FE9" w:rsidRPr="00844FC0" w:rsidTr="00844FC0">
        <w:trPr>
          <w:trHeight w:val="311"/>
        </w:trPr>
        <w:tc>
          <w:tcPr>
            <w:tcW w:w="2320" w:type="dxa"/>
            <w:tcBorders>
              <w:top w:val="nil"/>
              <w:left w:val="single" w:sz="8" w:space="0" w:color="auto"/>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4600" w:type="dxa"/>
            <w:gridSpan w:val="5"/>
            <w:tcBorders>
              <w:top w:val="nil"/>
              <w:left w:val="nil"/>
              <w:bottom w:val="single" w:sz="8" w:space="0" w:color="auto"/>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2017-2025 годы (далее – Программа)»</w:t>
            </w:r>
          </w:p>
        </w:tc>
        <w:tc>
          <w:tcPr>
            <w:tcW w:w="1420" w:type="dxa"/>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5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6020" w:type="dxa"/>
            <w:gridSpan w:val="6"/>
            <w:tcBorders>
              <w:top w:val="nil"/>
              <w:left w:val="nil"/>
              <w:bottom w:val="nil"/>
              <w:right w:val="nil"/>
            </w:tcBorders>
            <w:vAlign w:val="bottom"/>
          </w:tcPr>
          <w:p w:rsidR="005F4FE9" w:rsidRPr="00844FC0" w:rsidRDefault="00F7056B">
            <w:pPr>
              <w:widowControl w:val="0"/>
              <w:autoSpaceDE w:val="0"/>
              <w:autoSpaceDN w:val="0"/>
              <w:adjustRightInd w:val="0"/>
              <w:spacing w:after="0" w:line="258" w:lineRule="exact"/>
              <w:ind w:left="100"/>
              <w:rPr>
                <w:rFonts w:ascii="Times New Roman" w:hAnsi="Times New Roman" w:cs="Times New Roman"/>
                <w:sz w:val="24"/>
                <w:szCs w:val="24"/>
              </w:rPr>
            </w:pPr>
            <w:r w:rsidRPr="00844FC0">
              <w:rPr>
                <w:rFonts w:ascii="Times New Roman" w:hAnsi="Times New Roman" w:cs="Times New Roman"/>
                <w:color w:val="000000"/>
                <w:sz w:val="24"/>
                <w:szCs w:val="24"/>
              </w:rPr>
              <w:t>Федеральный закон от 06 октября 2003 года № 131</w:t>
            </w: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76"/>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7"/>
                <w:sz w:val="24"/>
                <w:szCs w:val="24"/>
              </w:rPr>
              <w:t>-ФЗ «Об общих принципах организации местного самоуправления в</w:t>
            </w:r>
          </w:p>
        </w:tc>
      </w:tr>
      <w:tr w:rsidR="005F4FE9" w:rsidRPr="00844FC0" w:rsidTr="00844FC0">
        <w:trPr>
          <w:trHeight w:val="276"/>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Основание для</w:t>
            </w:r>
          </w:p>
        </w:tc>
        <w:tc>
          <w:tcPr>
            <w:tcW w:w="3440" w:type="dxa"/>
            <w:gridSpan w:val="3"/>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Российской Федерации»;</w:t>
            </w:r>
          </w:p>
        </w:tc>
        <w:tc>
          <w:tcPr>
            <w:tcW w:w="1160" w:type="dxa"/>
            <w:gridSpan w:val="2"/>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76"/>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разработки</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jc w:val="right"/>
              <w:rPr>
                <w:rFonts w:ascii="Times New Roman" w:hAnsi="Times New Roman" w:cs="Times New Roman"/>
                <w:sz w:val="24"/>
                <w:szCs w:val="24"/>
              </w:rPr>
            </w:pPr>
            <w:r w:rsidRPr="00844FC0">
              <w:rPr>
                <w:rFonts w:ascii="Times New Roman" w:hAnsi="Times New Roman" w:cs="Times New Roman"/>
                <w:color w:val="000000"/>
                <w:sz w:val="24"/>
                <w:szCs w:val="24"/>
              </w:rPr>
              <w:t>-  постановление  Правительства  Российской  Федерации  от  25</w:t>
            </w:r>
          </w:p>
        </w:tc>
      </w:tr>
      <w:tr w:rsidR="005F4FE9" w:rsidRPr="00844FC0" w:rsidTr="00844FC0">
        <w:trPr>
          <w:trHeight w:val="276"/>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3"/>
                <w:sz w:val="24"/>
                <w:szCs w:val="24"/>
              </w:rPr>
              <w:t>октября 2015года № 1440 «Об утверждении требований к программам</w:t>
            </w:r>
          </w:p>
        </w:tc>
      </w:tr>
      <w:tr w:rsidR="005F4FE9" w:rsidRPr="00844FC0" w:rsidTr="00844FC0">
        <w:trPr>
          <w:trHeight w:val="276"/>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6"/>
                <w:sz w:val="24"/>
                <w:szCs w:val="24"/>
              </w:rPr>
              <w:t>комплексного  развития  транспортной  инфраструктуры  поселений,</w:t>
            </w:r>
          </w:p>
        </w:tc>
      </w:tr>
      <w:tr w:rsidR="005F4FE9" w:rsidRPr="00844FC0" w:rsidTr="00844FC0">
        <w:trPr>
          <w:trHeight w:val="289"/>
        </w:trPr>
        <w:tc>
          <w:tcPr>
            <w:tcW w:w="2320" w:type="dxa"/>
            <w:tcBorders>
              <w:top w:val="nil"/>
              <w:left w:val="single" w:sz="8" w:space="0" w:color="auto"/>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3440" w:type="dxa"/>
            <w:gridSpan w:val="3"/>
            <w:tcBorders>
              <w:top w:val="nil"/>
              <w:left w:val="nil"/>
              <w:bottom w:val="single" w:sz="8" w:space="0" w:color="auto"/>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городских округов»</w:t>
            </w:r>
          </w:p>
        </w:tc>
        <w:tc>
          <w:tcPr>
            <w:tcW w:w="1160" w:type="dxa"/>
            <w:gridSpan w:val="2"/>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80"/>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Заказчик</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2"/>
                <w:sz w:val="24"/>
                <w:szCs w:val="24"/>
              </w:rPr>
              <w:t xml:space="preserve">Администрация </w:t>
            </w:r>
            <w:r w:rsidR="00EE3C86" w:rsidRPr="00844FC0">
              <w:rPr>
                <w:rFonts w:ascii="Times New Roman" w:hAnsi="Times New Roman" w:cs="Times New Roman"/>
                <w:color w:val="000000"/>
                <w:w w:val="92"/>
                <w:sz w:val="24"/>
                <w:szCs w:val="24"/>
              </w:rPr>
              <w:t>Трускляйского</w:t>
            </w:r>
            <w:r w:rsidRPr="00844FC0">
              <w:rPr>
                <w:rFonts w:ascii="Times New Roman" w:hAnsi="Times New Roman" w:cs="Times New Roman"/>
                <w:color w:val="000000"/>
                <w:w w:val="92"/>
                <w:sz w:val="24"/>
                <w:szCs w:val="24"/>
              </w:rPr>
              <w:t xml:space="preserve"> сельского поселения </w:t>
            </w:r>
            <w:r w:rsidR="00EE3C86" w:rsidRPr="00844FC0">
              <w:rPr>
                <w:rFonts w:ascii="Times New Roman" w:hAnsi="Times New Roman" w:cs="Times New Roman"/>
                <w:color w:val="000000"/>
                <w:w w:val="92"/>
                <w:sz w:val="24"/>
                <w:szCs w:val="24"/>
              </w:rPr>
              <w:t>Рузаевского</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 и</w:t>
            </w:r>
          </w:p>
        </w:tc>
        <w:tc>
          <w:tcPr>
            <w:tcW w:w="6020" w:type="dxa"/>
            <w:gridSpan w:val="6"/>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муниципального района Республики Мордовия</w:t>
            </w: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его</w:t>
            </w:r>
          </w:p>
        </w:tc>
        <w:tc>
          <w:tcPr>
            <w:tcW w:w="6020" w:type="dxa"/>
            <w:gridSpan w:val="6"/>
            <w:tcBorders>
              <w:top w:val="nil"/>
              <w:left w:val="nil"/>
              <w:bottom w:val="nil"/>
              <w:right w:val="nil"/>
            </w:tcBorders>
            <w:vAlign w:val="bottom"/>
          </w:tcPr>
          <w:p w:rsidR="005F4FE9" w:rsidRPr="00844FC0" w:rsidRDefault="00F7056B" w:rsidP="00EE3C86">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 xml:space="preserve">Республика Мордовия, </w:t>
            </w:r>
            <w:r w:rsidR="00EE3C86" w:rsidRPr="00844FC0">
              <w:rPr>
                <w:rFonts w:ascii="Times New Roman" w:hAnsi="Times New Roman" w:cs="Times New Roman"/>
                <w:color w:val="000000"/>
                <w:sz w:val="24"/>
                <w:szCs w:val="24"/>
              </w:rPr>
              <w:t>Рузаевский</w:t>
            </w:r>
            <w:r w:rsidRPr="00844FC0">
              <w:rPr>
                <w:rFonts w:ascii="Times New Roman" w:hAnsi="Times New Roman" w:cs="Times New Roman"/>
                <w:color w:val="000000"/>
                <w:sz w:val="24"/>
                <w:szCs w:val="24"/>
              </w:rPr>
              <w:t xml:space="preserve"> район,</w:t>
            </w: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311"/>
        </w:trPr>
        <w:tc>
          <w:tcPr>
            <w:tcW w:w="2320" w:type="dxa"/>
            <w:tcBorders>
              <w:top w:val="nil"/>
              <w:left w:val="single" w:sz="8" w:space="0" w:color="auto"/>
              <w:bottom w:val="single" w:sz="8" w:space="0" w:color="auto"/>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местонахождение.</w:t>
            </w:r>
          </w:p>
        </w:tc>
        <w:tc>
          <w:tcPr>
            <w:tcW w:w="4600" w:type="dxa"/>
            <w:gridSpan w:val="5"/>
            <w:tcBorders>
              <w:top w:val="nil"/>
              <w:left w:val="nil"/>
              <w:bottom w:val="single" w:sz="8" w:space="0" w:color="auto"/>
              <w:right w:val="nil"/>
            </w:tcBorders>
            <w:vAlign w:val="bottom"/>
          </w:tcPr>
          <w:p w:rsidR="005F4FE9" w:rsidRPr="00844FC0" w:rsidRDefault="00EE3C86" w:rsidP="00EE3C86">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с. Трускляй</w:t>
            </w:r>
            <w:r w:rsidR="00F7056B" w:rsidRPr="00844FC0">
              <w:rPr>
                <w:rFonts w:ascii="Times New Roman" w:hAnsi="Times New Roman" w:cs="Times New Roman"/>
                <w:color w:val="000000"/>
                <w:sz w:val="24"/>
                <w:szCs w:val="24"/>
              </w:rPr>
              <w:t>, ул.</w:t>
            </w:r>
            <w:r w:rsidRPr="00844FC0">
              <w:rPr>
                <w:rFonts w:ascii="Times New Roman" w:hAnsi="Times New Roman" w:cs="Times New Roman"/>
                <w:color w:val="000000"/>
                <w:sz w:val="24"/>
                <w:szCs w:val="24"/>
              </w:rPr>
              <w:t>Ленина</w:t>
            </w:r>
            <w:r w:rsidR="00F7056B" w:rsidRPr="00844FC0">
              <w:rPr>
                <w:rFonts w:ascii="Times New Roman" w:hAnsi="Times New Roman" w:cs="Times New Roman"/>
                <w:color w:val="000000"/>
                <w:sz w:val="24"/>
                <w:szCs w:val="24"/>
              </w:rPr>
              <w:t>, д.</w:t>
            </w:r>
            <w:r w:rsidRPr="00844FC0">
              <w:rPr>
                <w:rFonts w:ascii="Times New Roman" w:hAnsi="Times New Roman" w:cs="Times New Roman"/>
                <w:color w:val="000000"/>
                <w:sz w:val="24"/>
                <w:szCs w:val="24"/>
              </w:rPr>
              <w:t>1В</w:t>
            </w:r>
            <w:r w:rsidR="00F7056B" w:rsidRPr="00844FC0">
              <w:rPr>
                <w:rFonts w:ascii="Times New Roman" w:hAnsi="Times New Roman" w:cs="Times New Roman"/>
                <w:color w:val="000000"/>
                <w:sz w:val="24"/>
                <w:szCs w:val="24"/>
              </w:rPr>
              <w:t>.</w:t>
            </w:r>
          </w:p>
        </w:tc>
        <w:tc>
          <w:tcPr>
            <w:tcW w:w="1420" w:type="dxa"/>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80"/>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Исполнители</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2"/>
                <w:sz w:val="24"/>
                <w:szCs w:val="24"/>
              </w:rPr>
              <w:t xml:space="preserve">Администрация </w:t>
            </w:r>
            <w:r w:rsidR="00EE3C86" w:rsidRPr="00844FC0">
              <w:rPr>
                <w:rFonts w:ascii="Times New Roman" w:hAnsi="Times New Roman" w:cs="Times New Roman"/>
                <w:color w:val="000000"/>
                <w:w w:val="92"/>
                <w:sz w:val="24"/>
                <w:szCs w:val="24"/>
              </w:rPr>
              <w:t>Трускляйского</w:t>
            </w:r>
            <w:r w:rsidRPr="00844FC0">
              <w:rPr>
                <w:rFonts w:ascii="Times New Roman" w:hAnsi="Times New Roman" w:cs="Times New Roman"/>
                <w:color w:val="000000"/>
                <w:w w:val="92"/>
                <w:sz w:val="24"/>
                <w:szCs w:val="24"/>
              </w:rPr>
              <w:t xml:space="preserve"> сельского поселения </w:t>
            </w:r>
            <w:r w:rsidR="00EE3C86" w:rsidRPr="00844FC0">
              <w:rPr>
                <w:rFonts w:ascii="Times New Roman" w:hAnsi="Times New Roman" w:cs="Times New Roman"/>
                <w:color w:val="000000"/>
                <w:w w:val="92"/>
                <w:sz w:val="24"/>
                <w:szCs w:val="24"/>
              </w:rPr>
              <w:t>Рузаевского</w:t>
            </w:r>
          </w:p>
        </w:tc>
      </w:tr>
      <w:tr w:rsidR="005F4FE9" w:rsidRPr="00844FC0" w:rsidTr="00844FC0">
        <w:trPr>
          <w:trHeight w:val="311"/>
        </w:trPr>
        <w:tc>
          <w:tcPr>
            <w:tcW w:w="2320" w:type="dxa"/>
            <w:tcBorders>
              <w:top w:val="nil"/>
              <w:left w:val="single" w:sz="8" w:space="0" w:color="auto"/>
              <w:bottom w:val="single" w:sz="8" w:space="0" w:color="auto"/>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6020" w:type="dxa"/>
            <w:gridSpan w:val="6"/>
            <w:tcBorders>
              <w:top w:val="nil"/>
              <w:left w:val="nil"/>
              <w:bottom w:val="single" w:sz="8" w:space="0" w:color="auto"/>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муниципального района Республики Мордовия</w:t>
            </w:r>
          </w:p>
        </w:tc>
        <w:tc>
          <w:tcPr>
            <w:tcW w:w="1580" w:type="dxa"/>
            <w:gridSpan w:val="2"/>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80"/>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Цель программы</w:t>
            </w:r>
          </w:p>
        </w:tc>
        <w:tc>
          <w:tcPr>
            <w:tcW w:w="1480" w:type="dxa"/>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4"/>
                <w:sz w:val="24"/>
                <w:szCs w:val="24"/>
              </w:rPr>
              <w:t>комплексное</w:t>
            </w:r>
          </w:p>
        </w:tc>
        <w:tc>
          <w:tcPr>
            <w:tcW w:w="3120" w:type="dxa"/>
            <w:gridSpan w:val="4"/>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240"/>
              <w:rPr>
                <w:rFonts w:ascii="Times New Roman" w:hAnsi="Times New Roman" w:cs="Times New Roman"/>
                <w:sz w:val="24"/>
                <w:szCs w:val="24"/>
              </w:rPr>
            </w:pPr>
            <w:r w:rsidRPr="00844FC0">
              <w:rPr>
                <w:rFonts w:ascii="Times New Roman" w:hAnsi="Times New Roman" w:cs="Times New Roman"/>
                <w:color w:val="000000"/>
                <w:sz w:val="24"/>
                <w:szCs w:val="24"/>
              </w:rPr>
              <w:t>развитие   транспортной</w:t>
            </w:r>
          </w:p>
        </w:tc>
        <w:tc>
          <w:tcPr>
            <w:tcW w:w="3000" w:type="dxa"/>
            <w:gridSpan w:val="3"/>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jc w:val="right"/>
              <w:rPr>
                <w:rFonts w:ascii="Times New Roman" w:hAnsi="Times New Roman" w:cs="Times New Roman"/>
                <w:sz w:val="24"/>
                <w:szCs w:val="24"/>
              </w:rPr>
            </w:pPr>
            <w:r w:rsidRPr="00844FC0">
              <w:rPr>
                <w:rFonts w:ascii="Times New Roman" w:hAnsi="Times New Roman" w:cs="Times New Roman"/>
                <w:color w:val="000000"/>
                <w:w w:val="96"/>
                <w:sz w:val="24"/>
                <w:szCs w:val="24"/>
              </w:rPr>
              <w:t>инфраструктуры с   целью</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3"/>
                <w:sz w:val="24"/>
                <w:szCs w:val="24"/>
              </w:rPr>
              <w:t>обеспечения охраны жизни, здоровья и имущества граждан, защита их</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3"/>
                <w:sz w:val="24"/>
                <w:szCs w:val="24"/>
              </w:rPr>
              <w:t>прав законных интересов на безопасные условия движения на дорогах</w:t>
            </w:r>
          </w:p>
        </w:tc>
      </w:tr>
      <w:tr w:rsidR="005F4FE9" w:rsidRPr="00844FC0" w:rsidTr="00844FC0">
        <w:trPr>
          <w:trHeight w:val="312"/>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4600" w:type="dxa"/>
            <w:gridSpan w:val="5"/>
            <w:tcBorders>
              <w:top w:val="nil"/>
              <w:left w:val="nil"/>
              <w:bottom w:val="nil"/>
              <w:right w:val="nil"/>
            </w:tcBorders>
            <w:vAlign w:val="bottom"/>
          </w:tcPr>
          <w:p w:rsidR="005F4FE9" w:rsidRPr="00844FC0" w:rsidRDefault="00EE3C86">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Трускляйского</w:t>
            </w:r>
            <w:r w:rsidR="00F7056B" w:rsidRPr="00844FC0">
              <w:rPr>
                <w:rFonts w:ascii="Times New Roman" w:hAnsi="Times New Roman" w:cs="Times New Roman"/>
                <w:color w:val="000000"/>
                <w:sz w:val="24"/>
                <w:szCs w:val="24"/>
              </w:rPr>
              <w:t xml:space="preserve"> сельского поселения</w:t>
            </w:r>
          </w:p>
        </w:tc>
        <w:tc>
          <w:tcPr>
            <w:tcW w:w="1420" w:type="dxa"/>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457"/>
        </w:trPr>
        <w:tc>
          <w:tcPr>
            <w:tcW w:w="2320" w:type="dxa"/>
            <w:tcBorders>
              <w:top w:val="nil"/>
              <w:left w:val="single" w:sz="8" w:space="0" w:color="auto"/>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6020" w:type="dxa"/>
            <w:gridSpan w:val="6"/>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80"/>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Задачи программы</w:t>
            </w:r>
          </w:p>
        </w:tc>
        <w:tc>
          <w:tcPr>
            <w:tcW w:w="6020" w:type="dxa"/>
            <w:gridSpan w:val="6"/>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0"/>
                <w:sz w:val="24"/>
                <w:szCs w:val="24"/>
              </w:rPr>
              <w:t>- безопасность, качество и эффективность транспортного</w:t>
            </w: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4600" w:type="dxa"/>
            <w:gridSpan w:val="5"/>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обслуживания сельского поселения;</w:t>
            </w:r>
          </w:p>
        </w:tc>
        <w:tc>
          <w:tcPr>
            <w:tcW w:w="1420" w:type="dxa"/>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 эффективность функционирования действующей транспортной</w:t>
            </w:r>
          </w:p>
        </w:tc>
      </w:tr>
      <w:tr w:rsidR="005F4FE9" w:rsidRPr="00844FC0" w:rsidTr="00844FC0">
        <w:trPr>
          <w:trHeight w:val="312"/>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3440" w:type="dxa"/>
            <w:gridSpan w:val="3"/>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инфраструктуры.</w:t>
            </w:r>
          </w:p>
        </w:tc>
        <w:tc>
          <w:tcPr>
            <w:tcW w:w="1160" w:type="dxa"/>
            <w:gridSpan w:val="2"/>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457"/>
        </w:trPr>
        <w:tc>
          <w:tcPr>
            <w:tcW w:w="2320" w:type="dxa"/>
            <w:tcBorders>
              <w:top w:val="nil"/>
              <w:left w:val="single" w:sz="8" w:space="0" w:color="auto"/>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6120" w:type="dxa"/>
            <w:gridSpan w:val="7"/>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80"/>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w w:val="89"/>
                <w:sz w:val="24"/>
                <w:szCs w:val="24"/>
              </w:rPr>
              <w:lastRenderedPageBreak/>
              <w:t>Целевые  показатели</w:t>
            </w:r>
          </w:p>
        </w:tc>
        <w:tc>
          <w:tcPr>
            <w:tcW w:w="1480" w:type="dxa"/>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  снижение</w:t>
            </w:r>
          </w:p>
        </w:tc>
        <w:tc>
          <w:tcPr>
            <w:tcW w:w="6120" w:type="dxa"/>
            <w:gridSpan w:val="7"/>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jc w:val="right"/>
              <w:rPr>
                <w:rFonts w:ascii="Times New Roman" w:hAnsi="Times New Roman" w:cs="Times New Roman"/>
                <w:sz w:val="24"/>
                <w:szCs w:val="24"/>
              </w:rPr>
            </w:pPr>
            <w:r w:rsidRPr="00844FC0">
              <w:rPr>
                <w:rFonts w:ascii="Times New Roman" w:hAnsi="Times New Roman" w:cs="Times New Roman"/>
                <w:color w:val="000000"/>
                <w:w w:val="97"/>
                <w:sz w:val="24"/>
                <w:szCs w:val="24"/>
              </w:rPr>
              <w:t xml:space="preserve">удельного  веса  дорог,  нуждающихся  в  </w:t>
            </w:r>
            <w:proofErr w:type="gramStart"/>
            <w:r w:rsidRPr="00844FC0">
              <w:rPr>
                <w:rFonts w:ascii="Times New Roman" w:hAnsi="Times New Roman" w:cs="Times New Roman"/>
                <w:color w:val="000000"/>
                <w:w w:val="97"/>
                <w:sz w:val="24"/>
                <w:szCs w:val="24"/>
              </w:rPr>
              <w:t>капитальном</w:t>
            </w:r>
            <w:proofErr w:type="gramEnd"/>
          </w:p>
        </w:tc>
      </w:tr>
      <w:tr w:rsidR="005F4FE9" w:rsidRPr="00844FC0" w:rsidTr="00844FC0">
        <w:trPr>
          <w:trHeight w:val="298"/>
        </w:trPr>
        <w:tc>
          <w:tcPr>
            <w:tcW w:w="2320" w:type="dxa"/>
            <w:tcBorders>
              <w:top w:val="nil"/>
              <w:left w:val="single" w:sz="8" w:space="0" w:color="auto"/>
              <w:bottom w:val="single" w:sz="4" w:space="0" w:color="auto"/>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(индикаторы)</w:t>
            </w:r>
          </w:p>
        </w:tc>
        <w:tc>
          <w:tcPr>
            <w:tcW w:w="3440" w:type="dxa"/>
            <w:gridSpan w:val="3"/>
            <w:tcBorders>
              <w:top w:val="nil"/>
              <w:left w:val="nil"/>
              <w:bottom w:val="single" w:sz="4" w:space="0" w:color="auto"/>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ремонте (реконструкции); %.;</w:t>
            </w:r>
          </w:p>
        </w:tc>
        <w:tc>
          <w:tcPr>
            <w:tcW w:w="1160" w:type="dxa"/>
            <w:gridSpan w:val="2"/>
            <w:tcBorders>
              <w:top w:val="nil"/>
              <w:left w:val="nil"/>
              <w:bottom w:val="single" w:sz="4"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single" w:sz="4"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single" w:sz="4"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844FC0" w:rsidRPr="00844FC0" w:rsidTr="00844FC0">
        <w:trPr>
          <w:trHeight w:val="312"/>
        </w:trPr>
        <w:tc>
          <w:tcPr>
            <w:tcW w:w="2320" w:type="dxa"/>
            <w:tcBorders>
              <w:top w:val="single" w:sz="4" w:space="0" w:color="auto"/>
              <w:left w:val="single" w:sz="4" w:space="0" w:color="auto"/>
              <w:bottom w:val="single" w:sz="4" w:space="0" w:color="auto"/>
              <w:right w:val="single" w:sz="4" w:space="0" w:color="auto"/>
            </w:tcBorders>
            <w:vAlign w:val="bottom"/>
          </w:tcPr>
          <w:p w:rsidR="00844FC0" w:rsidRPr="00844FC0" w:rsidRDefault="00844FC0">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7600" w:type="dxa"/>
            <w:gridSpan w:val="8"/>
            <w:tcBorders>
              <w:top w:val="single" w:sz="4" w:space="0" w:color="auto"/>
              <w:left w:val="single" w:sz="4" w:space="0" w:color="auto"/>
              <w:bottom w:val="single" w:sz="4" w:space="0" w:color="auto"/>
              <w:right w:val="single" w:sz="4"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color w:val="000000"/>
                <w:sz w:val="24"/>
                <w:szCs w:val="24"/>
              </w:rPr>
            </w:pPr>
            <w:r w:rsidRPr="00844FC0">
              <w:rPr>
                <w:rFonts w:ascii="Times New Roman" w:hAnsi="Times New Roman" w:cs="Times New Roman"/>
                <w:color w:val="000000"/>
                <w:sz w:val="24"/>
                <w:szCs w:val="24"/>
              </w:rPr>
              <w:t>- снижение транспортного риска, %.</w:t>
            </w:r>
            <w:proofErr w:type="gramStart"/>
            <w:r w:rsidRPr="00844FC0">
              <w:rPr>
                <w:rFonts w:ascii="Times New Roman" w:hAnsi="Times New Roman" w:cs="Times New Roman"/>
                <w:color w:val="000000"/>
                <w:sz w:val="24"/>
                <w:szCs w:val="24"/>
              </w:rPr>
              <w:t xml:space="preserve"> ;</w:t>
            </w:r>
            <w:proofErr w:type="gramEnd"/>
          </w:p>
          <w:p w:rsidR="00844FC0" w:rsidRPr="00844FC0" w:rsidRDefault="00844FC0" w:rsidP="00844FC0">
            <w:pPr>
              <w:widowControl w:val="0"/>
              <w:autoSpaceDE w:val="0"/>
              <w:autoSpaceDN w:val="0"/>
              <w:adjustRightInd w:val="0"/>
              <w:spacing w:after="0" w:line="240" w:lineRule="auto"/>
              <w:ind w:left="160"/>
              <w:rPr>
                <w:rFonts w:ascii="Times New Roman" w:hAnsi="Times New Roman" w:cs="Times New Roman"/>
                <w:sz w:val="24"/>
                <w:szCs w:val="24"/>
              </w:rPr>
            </w:pPr>
            <w:r w:rsidRPr="00844FC0">
              <w:rPr>
                <w:rFonts w:ascii="Times New Roman" w:hAnsi="Times New Roman" w:cs="Times New Roman"/>
                <w:color w:val="000000"/>
                <w:sz w:val="24"/>
                <w:szCs w:val="24"/>
              </w:rPr>
              <w:t xml:space="preserve">-Количество отремонтированных искусственных </w:t>
            </w:r>
            <w:r w:rsidRPr="00844FC0">
              <w:rPr>
                <w:rFonts w:ascii="Times New Roman" w:hAnsi="Times New Roman" w:cs="Times New Roman"/>
                <w:color w:val="000000"/>
                <w:w w:val="98"/>
                <w:sz w:val="24"/>
                <w:szCs w:val="24"/>
              </w:rPr>
              <w:t>сооружений</w:t>
            </w:r>
          </w:p>
          <w:p w:rsidR="00844FC0" w:rsidRPr="00844FC0" w:rsidRDefault="00844FC0" w:rsidP="00844FC0">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(мостов), ед.;</w:t>
            </w:r>
          </w:p>
          <w:p w:rsidR="00844FC0" w:rsidRPr="00844FC0" w:rsidRDefault="00844FC0" w:rsidP="00844FC0">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 xml:space="preserve">-Количество </w:t>
            </w:r>
            <w:proofErr w:type="spellStart"/>
            <w:r w:rsidRPr="00844FC0">
              <w:rPr>
                <w:rFonts w:ascii="Times New Roman" w:hAnsi="Times New Roman" w:cs="Times New Roman"/>
                <w:color w:val="000000"/>
                <w:sz w:val="24"/>
                <w:szCs w:val="24"/>
              </w:rPr>
              <w:t>дорожно</w:t>
            </w:r>
            <w:proofErr w:type="spellEnd"/>
            <w:r w:rsidRPr="00844FC0">
              <w:rPr>
                <w:rFonts w:ascii="Times New Roman" w:hAnsi="Times New Roman" w:cs="Times New Roman"/>
                <w:color w:val="000000"/>
                <w:sz w:val="24"/>
                <w:szCs w:val="24"/>
              </w:rPr>
              <w:t xml:space="preserve"> -транспортных происшествий,</w:t>
            </w:r>
          </w:p>
          <w:p w:rsidR="00844FC0" w:rsidRPr="00844FC0" w:rsidRDefault="00844FC0" w:rsidP="00844FC0">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произошедших на территории поселения, ед.</w:t>
            </w:r>
          </w:p>
        </w:tc>
      </w:tr>
      <w:tr w:rsidR="00844FC0" w:rsidRPr="00844FC0" w:rsidTr="00844FC0">
        <w:trPr>
          <w:trHeight w:val="889"/>
        </w:trPr>
        <w:tc>
          <w:tcPr>
            <w:tcW w:w="2320" w:type="dxa"/>
            <w:tcBorders>
              <w:top w:val="single" w:sz="4" w:space="0" w:color="auto"/>
              <w:left w:val="single" w:sz="4" w:space="0" w:color="auto"/>
              <w:bottom w:val="single" w:sz="4" w:space="0" w:color="auto"/>
              <w:right w:val="single" w:sz="4" w:space="0" w:color="auto"/>
            </w:tcBorders>
            <w:vAlign w:val="bottom"/>
          </w:tcPr>
          <w:p w:rsidR="00844FC0" w:rsidRPr="00844FC0" w:rsidRDefault="00844FC0">
            <w:pPr>
              <w:widowControl w:val="0"/>
              <w:autoSpaceDE w:val="0"/>
              <w:autoSpaceDN w:val="0"/>
              <w:adjustRightInd w:val="0"/>
              <w:spacing w:after="0" w:line="240" w:lineRule="auto"/>
              <w:ind w:left="120"/>
              <w:rPr>
                <w:rFonts w:ascii="Times New Roman" w:hAnsi="Times New Roman" w:cs="Times New Roman"/>
                <w:sz w:val="24"/>
                <w:szCs w:val="24"/>
              </w:rPr>
            </w:pPr>
            <w:bookmarkStart w:id="3" w:name="page5"/>
            <w:bookmarkEnd w:id="3"/>
            <w:r w:rsidRPr="00844FC0">
              <w:rPr>
                <w:rFonts w:ascii="Times New Roman" w:hAnsi="Times New Roman" w:cs="Times New Roman"/>
                <w:color w:val="000000"/>
                <w:sz w:val="24"/>
                <w:szCs w:val="24"/>
              </w:rPr>
              <w:t>Сроки и этапы</w:t>
            </w:r>
          </w:p>
          <w:p w:rsidR="00844FC0" w:rsidRPr="00844FC0" w:rsidRDefault="00844FC0">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реализации</w:t>
            </w:r>
          </w:p>
          <w:p w:rsidR="00844FC0" w:rsidRPr="00844FC0" w:rsidRDefault="00844FC0" w:rsidP="00083836">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7600" w:type="dxa"/>
            <w:gridSpan w:val="8"/>
            <w:tcBorders>
              <w:top w:val="single" w:sz="4" w:space="0" w:color="auto"/>
              <w:left w:val="single" w:sz="4" w:space="0" w:color="auto"/>
              <w:bottom w:val="single" w:sz="4" w:space="0" w:color="auto"/>
              <w:right w:val="single" w:sz="4" w:space="0" w:color="auto"/>
            </w:tcBorders>
            <w:vAlign w:val="bottom"/>
          </w:tcPr>
          <w:p w:rsidR="00844FC0" w:rsidRPr="00844FC0" w:rsidRDefault="00844FC0">
            <w:pPr>
              <w:widowControl w:val="0"/>
              <w:autoSpaceDE w:val="0"/>
              <w:autoSpaceDN w:val="0"/>
              <w:adjustRightInd w:val="0"/>
              <w:spacing w:after="0" w:line="240" w:lineRule="auto"/>
              <w:ind w:left="160"/>
              <w:rPr>
                <w:rFonts w:ascii="Times New Roman" w:hAnsi="Times New Roman" w:cs="Times New Roman"/>
                <w:sz w:val="24"/>
                <w:szCs w:val="24"/>
              </w:rPr>
            </w:pPr>
            <w:r w:rsidRPr="00844FC0">
              <w:rPr>
                <w:rFonts w:ascii="Times New Roman" w:hAnsi="Times New Roman" w:cs="Times New Roman"/>
                <w:color w:val="000000"/>
                <w:sz w:val="24"/>
                <w:szCs w:val="24"/>
              </w:rPr>
              <w:t>Срок реализации Программы</w:t>
            </w:r>
            <w:proofErr w:type="gramStart"/>
            <w:r w:rsidRPr="00844FC0">
              <w:rPr>
                <w:rFonts w:ascii="Times New Roman" w:hAnsi="Times New Roman" w:cs="Times New Roman"/>
                <w:color w:val="000000"/>
                <w:sz w:val="24"/>
                <w:szCs w:val="24"/>
              </w:rPr>
              <w:t xml:space="preserve"> :</w:t>
            </w:r>
            <w:proofErr w:type="gramEnd"/>
            <w:r w:rsidRPr="00844FC0">
              <w:rPr>
                <w:rFonts w:ascii="Times New Roman" w:hAnsi="Times New Roman" w:cs="Times New Roman"/>
                <w:color w:val="000000"/>
                <w:sz w:val="24"/>
                <w:szCs w:val="24"/>
              </w:rPr>
              <w:t xml:space="preserve"> 2017 – 2025 годы</w:t>
            </w:r>
          </w:p>
          <w:p w:rsidR="00844FC0" w:rsidRPr="00844FC0" w:rsidRDefault="00844FC0" w:rsidP="00083836">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w w:val="95"/>
                <w:sz w:val="24"/>
                <w:szCs w:val="24"/>
              </w:rPr>
              <w:t>Этапы реализации разбиты по годам.</w:t>
            </w:r>
          </w:p>
        </w:tc>
      </w:tr>
      <w:tr w:rsidR="00844FC0" w:rsidRPr="00844FC0" w:rsidTr="00844FC0">
        <w:trPr>
          <w:trHeight w:val="886"/>
        </w:trPr>
        <w:tc>
          <w:tcPr>
            <w:tcW w:w="2320" w:type="dxa"/>
            <w:tcBorders>
              <w:top w:val="single" w:sz="4" w:space="0" w:color="auto"/>
              <w:left w:val="single" w:sz="8" w:space="0" w:color="auto"/>
              <w:right w:val="single" w:sz="8" w:space="0" w:color="auto"/>
            </w:tcBorders>
            <w:vAlign w:val="bottom"/>
          </w:tcPr>
          <w:p w:rsidR="00844FC0" w:rsidRPr="00844FC0" w:rsidRDefault="00844FC0">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w w:val="92"/>
                <w:sz w:val="24"/>
                <w:szCs w:val="24"/>
              </w:rPr>
              <w:t>Объемы и источники</w:t>
            </w:r>
          </w:p>
          <w:p w:rsidR="00844FC0" w:rsidRPr="00844FC0" w:rsidRDefault="00844FC0">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финансирования</w:t>
            </w:r>
          </w:p>
          <w:p w:rsidR="00844FC0" w:rsidRPr="00844FC0" w:rsidRDefault="00844FC0" w:rsidP="00083836">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7600" w:type="dxa"/>
            <w:gridSpan w:val="8"/>
            <w:vMerge w:val="restart"/>
            <w:tcBorders>
              <w:top w:val="single" w:sz="4" w:space="0" w:color="auto"/>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ind w:left="100"/>
              <w:jc w:val="both"/>
              <w:rPr>
                <w:rFonts w:ascii="Times New Roman" w:hAnsi="Times New Roman" w:cs="Times New Roman"/>
                <w:sz w:val="24"/>
                <w:szCs w:val="24"/>
              </w:rPr>
            </w:pPr>
            <w:r w:rsidRPr="00844FC0">
              <w:rPr>
                <w:rFonts w:ascii="Times New Roman" w:hAnsi="Times New Roman" w:cs="Times New Roman"/>
                <w:color w:val="000000"/>
                <w:w w:val="93"/>
                <w:sz w:val="24"/>
                <w:szCs w:val="24"/>
              </w:rPr>
              <w:t>Финансирование программы осуществляется за счет средств бюджета</w:t>
            </w:r>
          </w:p>
          <w:p w:rsidR="00844FC0" w:rsidRPr="00844FC0" w:rsidRDefault="00844FC0" w:rsidP="00844FC0">
            <w:pPr>
              <w:widowControl w:val="0"/>
              <w:autoSpaceDE w:val="0"/>
              <w:autoSpaceDN w:val="0"/>
              <w:adjustRightInd w:val="0"/>
              <w:spacing w:after="0" w:line="240" w:lineRule="auto"/>
              <w:ind w:left="100"/>
              <w:jc w:val="both"/>
              <w:rPr>
                <w:rFonts w:ascii="Times New Roman" w:hAnsi="Times New Roman" w:cs="Times New Roman"/>
                <w:sz w:val="24"/>
                <w:szCs w:val="24"/>
              </w:rPr>
            </w:pPr>
            <w:r w:rsidRPr="00844FC0">
              <w:rPr>
                <w:rFonts w:ascii="Times New Roman" w:hAnsi="Times New Roman" w:cs="Times New Roman"/>
                <w:color w:val="000000"/>
                <w:w w:val="92"/>
                <w:sz w:val="24"/>
                <w:szCs w:val="24"/>
              </w:rPr>
              <w:t>Трускляйского сельского поселения</w:t>
            </w:r>
          </w:p>
          <w:p w:rsidR="00844FC0" w:rsidRPr="00844FC0" w:rsidRDefault="00844FC0" w:rsidP="00844FC0">
            <w:pPr>
              <w:widowControl w:val="0"/>
              <w:autoSpaceDE w:val="0"/>
              <w:autoSpaceDN w:val="0"/>
              <w:adjustRightInd w:val="0"/>
              <w:spacing w:after="0" w:line="240" w:lineRule="auto"/>
              <w:ind w:left="100"/>
              <w:jc w:val="both"/>
              <w:rPr>
                <w:rFonts w:ascii="Times New Roman" w:hAnsi="Times New Roman" w:cs="Times New Roman"/>
                <w:sz w:val="24"/>
                <w:szCs w:val="24"/>
              </w:rPr>
            </w:pPr>
            <w:r w:rsidRPr="00844FC0">
              <w:rPr>
                <w:rFonts w:ascii="Times New Roman" w:hAnsi="Times New Roman" w:cs="Times New Roman"/>
                <w:color w:val="000000"/>
                <w:sz w:val="24"/>
                <w:szCs w:val="24"/>
              </w:rPr>
              <w:t>Объем финансирования программы составляет: 1243,1 тыс. руб.</w:t>
            </w:r>
          </w:p>
          <w:p w:rsidR="00844FC0" w:rsidRPr="00083836" w:rsidRDefault="00844FC0" w:rsidP="00844FC0">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sidRPr="00083836">
              <w:rPr>
                <w:rFonts w:ascii="Times New Roman" w:hAnsi="Times New Roman" w:cs="Times New Roman"/>
                <w:color w:val="FF0000"/>
                <w:sz w:val="24"/>
                <w:szCs w:val="24"/>
              </w:rPr>
              <w:t xml:space="preserve">2017 год – </w:t>
            </w:r>
            <w:r w:rsidR="00121FD1">
              <w:rPr>
                <w:rFonts w:ascii="Times New Roman" w:hAnsi="Times New Roman" w:cs="Times New Roman"/>
                <w:color w:val="FF0000"/>
                <w:sz w:val="24"/>
                <w:szCs w:val="24"/>
              </w:rPr>
              <w:t>278,7</w:t>
            </w:r>
            <w:r w:rsidRPr="00083836">
              <w:rPr>
                <w:rFonts w:ascii="Times New Roman" w:hAnsi="Times New Roman" w:cs="Times New Roman"/>
                <w:color w:val="FF0000"/>
                <w:sz w:val="24"/>
                <w:szCs w:val="24"/>
              </w:rPr>
              <w:t xml:space="preserve"> тыс. руб.,</w:t>
            </w:r>
          </w:p>
          <w:p w:rsidR="00844FC0" w:rsidRPr="00083836" w:rsidRDefault="00121FD1" w:rsidP="00844FC0">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2018 год – 328,7</w:t>
            </w:r>
            <w:r w:rsidR="00844FC0" w:rsidRPr="00083836">
              <w:rPr>
                <w:rFonts w:ascii="Times New Roman" w:hAnsi="Times New Roman" w:cs="Times New Roman"/>
                <w:color w:val="FF0000"/>
                <w:sz w:val="24"/>
                <w:szCs w:val="24"/>
              </w:rPr>
              <w:t xml:space="preserve"> тыс. руб.,</w:t>
            </w:r>
          </w:p>
          <w:p w:rsidR="00844FC0" w:rsidRPr="00083836" w:rsidRDefault="00121FD1" w:rsidP="00844FC0">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2019 год – 394,8</w:t>
            </w:r>
            <w:r w:rsidR="00844FC0" w:rsidRPr="00083836">
              <w:rPr>
                <w:rFonts w:ascii="Times New Roman" w:hAnsi="Times New Roman" w:cs="Times New Roman"/>
                <w:color w:val="FF0000"/>
                <w:sz w:val="24"/>
                <w:szCs w:val="24"/>
              </w:rPr>
              <w:t xml:space="preserve"> тыс.руб.,</w:t>
            </w:r>
          </w:p>
          <w:p w:rsidR="00844FC0" w:rsidRPr="00083836" w:rsidRDefault="00121FD1" w:rsidP="00844FC0">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2020 год – 410,2</w:t>
            </w:r>
            <w:r w:rsidR="00844FC0" w:rsidRPr="00083836">
              <w:rPr>
                <w:rFonts w:ascii="Times New Roman" w:hAnsi="Times New Roman" w:cs="Times New Roman"/>
                <w:color w:val="FF0000"/>
                <w:sz w:val="24"/>
                <w:szCs w:val="24"/>
              </w:rPr>
              <w:t xml:space="preserve"> тыс. руб.,</w:t>
            </w:r>
          </w:p>
          <w:p w:rsidR="00844FC0" w:rsidRPr="00083836" w:rsidRDefault="00844FC0" w:rsidP="00844FC0">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sidRPr="00083836">
              <w:rPr>
                <w:rFonts w:ascii="Times New Roman" w:hAnsi="Times New Roman" w:cs="Times New Roman"/>
                <w:color w:val="FF0000"/>
                <w:w w:val="94"/>
                <w:sz w:val="24"/>
                <w:szCs w:val="24"/>
              </w:rPr>
              <w:t>2021 год –</w:t>
            </w:r>
            <w:r w:rsidR="00083836" w:rsidRPr="00083836">
              <w:rPr>
                <w:rFonts w:ascii="Times New Roman" w:hAnsi="Times New Roman" w:cs="Times New Roman"/>
                <w:color w:val="FF0000"/>
                <w:w w:val="94"/>
                <w:sz w:val="24"/>
                <w:szCs w:val="24"/>
              </w:rPr>
              <w:t xml:space="preserve"> </w:t>
            </w:r>
            <w:r w:rsidR="00121FD1">
              <w:rPr>
                <w:rFonts w:ascii="Times New Roman" w:hAnsi="Times New Roman" w:cs="Times New Roman"/>
                <w:color w:val="FF0000"/>
                <w:sz w:val="24"/>
                <w:szCs w:val="24"/>
              </w:rPr>
              <w:t>425,8</w:t>
            </w:r>
            <w:r w:rsidRPr="00083836">
              <w:rPr>
                <w:rFonts w:ascii="Times New Roman" w:hAnsi="Times New Roman" w:cs="Times New Roman"/>
                <w:color w:val="FF0000"/>
                <w:sz w:val="24"/>
                <w:szCs w:val="24"/>
              </w:rPr>
              <w:t xml:space="preserve"> тыс. руб.,</w:t>
            </w:r>
          </w:p>
          <w:p w:rsidR="00844FC0" w:rsidRPr="00083836" w:rsidRDefault="00844FC0" w:rsidP="00844FC0">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sidRPr="00083836">
              <w:rPr>
                <w:rFonts w:ascii="Times New Roman" w:hAnsi="Times New Roman" w:cs="Times New Roman"/>
                <w:color w:val="FF0000"/>
                <w:w w:val="94"/>
                <w:sz w:val="24"/>
                <w:szCs w:val="24"/>
              </w:rPr>
              <w:t>2022 год –</w:t>
            </w:r>
            <w:r w:rsidR="00083836" w:rsidRPr="00083836">
              <w:rPr>
                <w:rFonts w:ascii="Times New Roman" w:hAnsi="Times New Roman" w:cs="Times New Roman"/>
                <w:color w:val="FF0000"/>
                <w:w w:val="94"/>
                <w:sz w:val="24"/>
                <w:szCs w:val="24"/>
              </w:rPr>
              <w:t xml:space="preserve"> </w:t>
            </w:r>
            <w:r w:rsidR="00121FD1">
              <w:rPr>
                <w:rFonts w:ascii="Times New Roman" w:hAnsi="Times New Roman" w:cs="Times New Roman"/>
                <w:color w:val="FF0000"/>
                <w:sz w:val="24"/>
                <w:szCs w:val="24"/>
              </w:rPr>
              <w:t>436,1</w:t>
            </w:r>
            <w:r w:rsidRPr="00083836">
              <w:rPr>
                <w:rFonts w:ascii="Times New Roman" w:hAnsi="Times New Roman" w:cs="Times New Roman"/>
                <w:color w:val="FF0000"/>
                <w:sz w:val="24"/>
                <w:szCs w:val="24"/>
              </w:rPr>
              <w:t xml:space="preserve"> тыс. руб.</w:t>
            </w:r>
          </w:p>
          <w:p w:rsidR="00844FC0" w:rsidRPr="00083836" w:rsidRDefault="00121FD1" w:rsidP="00844FC0">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2023 год – 458,6</w:t>
            </w:r>
            <w:r w:rsidR="00844FC0" w:rsidRPr="00083836">
              <w:rPr>
                <w:rFonts w:ascii="Times New Roman" w:hAnsi="Times New Roman" w:cs="Times New Roman"/>
                <w:color w:val="FF0000"/>
                <w:sz w:val="24"/>
                <w:szCs w:val="24"/>
              </w:rPr>
              <w:t xml:space="preserve"> тыс. руб.,</w:t>
            </w:r>
          </w:p>
          <w:p w:rsidR="00844FC0" w:rsidRPr="00083836" w:rsidRDefault="00121FD1" w:rsidP="00844FC0">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2024 год – 462,3</w:t>
            </w:r>
            <w:r w:rsidR="00844FC0" w:rsidRPr="00083836">
              <w:rPr>
                <w:rFonts w:ascii="Times New Roman" w:hAnsi="Times New Roman" w:cs="Times New Roman"/>
                <w:color w:val="FF0000"/>
                <w:sz w:val="24"/>
                <w:szCs w:val="24"/>
              </w:rPr>
              <w:t xml:space="preserve"> тыс. руб.,</w:t>
            </w:r>
          </w:p>
          <w:p w:rsidR="00844FC0" w:rsidRPr="00083836" w:rsidRDefault="00121FD1" w:rsidP="00844FC0">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2025 год – 469,1</w:t>
            </w:r>
            <w:r w:rsidR="00844FC0" w:rsidRPr="00083836">
              <w:rPr>
                <w:rFonts w:ascii="Times New Roman" w:hAnsi="Times New Roman" w:cs="Times New Roman"/>
                <w:color w:val="FF0000"/>
                <w:sz w:val="24"/>
                <w:szCs w:val="24"/>
              </w:rPr>
              <w:t xml:space="preserve"> тыс. руб.</w:t>
            </w:r>
          </w:p>
          <w:p w:rsidR="00844FC0" w:rsidRPr="00844FC0" w:rsidRDefault="00844FC0" w:rsidP="00844FC0">
            <w:pPr>
              <w:widowControl w:val="0"/>
              <w:autoSpaceDE w:val="0"/>
              <w:autoSpaceDN w:val="0"/>
              <w:adjustRightInd w:val="0"/>
              <w:spacing w:after="0" w:line="240" w:lineRule="auto"/>
              <w:ind w:left="232"/>
              <w:jc w:val="both"/>
              <w:rPr>
                <w:rFonts w:ascii="Times New Roman" w:hAnsi="Times New Roman" w:cs="Times New Roman"/>
                <w:sz w:val="24"/>
                <w:szCs w:val="24"/>
              </w:rPr>
            </w:pPr>
            <w:r w:rsidRPr="00083836">
              <w:rPr>
                <w:rFonts w:ascii="Times New Roman" w:hAnsi="Times New Roman" w:cs="Times New Roman"/>
                <w:color w:val="FF0000"/>
                <w:sz w:val="24"/>
                <w:szCs w:val="24"/>
              </w:rPr>
              <w:t>2026 г</w:t>
            </w:r>
            <w:r w:rsidR="00121FD1">
              <w:rPr>
                <w:rFonts w:ascii="Times New Roman" w:hAnsi="Times New Roman" w:cs="Times New Roman"/>
                <w:color w:val="FF0000"/>
                <w:sz w:val="24"/>
                <w:szCs w:val="24"/>
              </w:rPr>
              <w:t xml:space="preserve">од – 482,3 </w:t>
            </w:r>
            <w:r w:rsidRPr="00083836">
              <w:rPr>
                <w:rFonts w:ascii="Times New Roman" w:hAnsi="Times New Roman" w:cs="Times New Roman"/>
                <w:color w:val="FF0000"/>
                <w:sz w:val="24"/>
                <w:szCs w:val="24"/>
              </w:rPr>
              <w:t>тыс. руб.</w:t>
            </w: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298"/>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844FC0" w:rsidRPr="00844FC0" w:rsidTr="00844FC0">
        <w:trPr>
          <w:trHeight w:val="312"/>
        </w:trPr>
        <w:tc>
          <w:tcPr>
            <w:tcW w:w="2320" w:type="dxa"/>
            <w:tcBorders>
              <w:top w:val="nil"/>
              <w:left w:val="single" w:sz="8" w:space="0" w:color="auto"/>
              <w:bottom w:val="nil"/>
              <w:right w:val="single" w:sz="8" w:space="0" w:color="auto"/>
            </w:tcBorders>
            <w:vAlign w:val="bottom"/>
          </w:tcPr>
          <w:p w:rsidR="00844FC0" w:rsidRPr="00844FC0" w:rsidRDefault="00844FC0">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vMerge/>
            <w:tcBorders>
              <w:left w:val="nil"/>
              <w:bottom w:val="nil"/>
              <w:right w:val="single" w:sz="8" w:space="0" w:color="auto"/>
            </w:tcBorders>
            <w:vAlign w:val="bottom"/>
          </w:tcPr>
          <w:p w:rsidR="00844FC0" w:rsidRPr="00844FC0" w:rsidRDefault="00844FC0"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5F4FE9" w:rsidRPr="00844FC0" w:rsidTr="00844FC0">
        <w:trPr>
          <w:trHeight w:val="457"/>
        </w:trPr>
        <w:tc>
          <w:tcPr>
            <w:tcW w:w="2320" w:type="dxa"/>
            <w:tcBorders>
              <w:top w:val="nil"/>
              <w:left w:val="single" w:sz="8" w:space="0" w:color="auto"/>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single" w:sz="8" w:space="0" w:color="auto"/>
              <w:right w:val="single" w:sz="8" w:space="0" w:color="auto"/>
            </w:tcBorders>
            <w:vAlign w:val="bottom"/>
          </w:tcPr>
          <w:p w:rsidR="005F4FE9" w:rsidRPr="00844FC0" w:rsidRDefault="005F4FE9" w:rsidP="00844FC0">
            <w:pPr>
              <w:widowControl w:val="0"/>
              <w:autoSpaceDE w:val="0"/>
              <w:autoSpaceDN w:val="0"/>
              <w:adjustRightInd w:val="0"/>
              <w:spacing w:after="0" w:line="240" w:lineRule="auto"/>
              <w:jc w:val="both"/>
              <w:rPr>
                <w:rFonts w:ascii="Times New Roman" w:hAnsi="Times New Roman" w:cs="Times New Roman"/>
                <w:sz w:val="24"/>
                <w:szCs w:val="24"/>
              </w:rPr>
            </w:pPr>
          </w:p>
        </w:tc>
      </w:tr>
      <w:tr w:rsidR="005F4FE9" w:rsidRPr="00844FC0" w:rsidTr="00844FC0">
        <w:trPr>
          <w:trHeight w:val="280"/>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Ожидаемые</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В результате реализации программы к 2025 году предполагается:</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результаты</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6"/>
                <w:sz w:val="24"/>
                <w:szCs w:val="24"/>
              </w:rPr>
              <w:t>- повышение качества, эффективности и доступности транспортного</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реализации</w:t>
            </w: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7"/>
                <w:sz w:val="24"/>
                <w:szCs w:val="24"/>
              </w:rPr>
              <w:t>обслуживания населения и субъектов экономической деятельности</w:t>
            </w: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20"/>
              <w:rPr>
                <w:rFonts w:ascii="Times New Roman" w:hAnsi="Times New Roman" w:cs="Times New Roman"/>
                <w:sz w:val="24"/>
                <w:szCs w:val="24"/>
              </w:rPr>
            </w:pPr>
            <w:r w:rsidRPr="00844FC0">
              <w:rPr>
                <w:rFonts w:ascii="Times New Roman" w:hAnsi="Times New Roman" w:cs="Times New Roman"/>
                <w:color w:val="000000"/>
                <w:sz w:val="24"/>
                <w:szCs w:val="24"/>
              </w:rPr>
              <w:t>Программы</w:t>
            </w:r>
          </w:p>
        </w:tc>
        <w:tc>
          <w:tcPr>
            <w:tcW w:w="4140" w:type="dxa"/>
            <w:gridSpan w:val="4"/>
            <w:tcBorders>
              <w:top w:val="nil"/>
              <w:left w:val="nil"/>
              <w:bottom w:val="nil"/>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sz w:val="24"/>
                <w:szCs w:val="24"/>
              </w:rPr>
              <w:t>сельского поселения;</w:t>
            </w:r>
          </w:p>
        </w:tc>
        <w:tc>
          <w:tcPr>
            <w:tcW w:w="1900" w:type="dxa"/>
            <w:gridSpan w:val="3"/>
            <w:tcBorders>
              <w:top w:val="nil"/>
              <w:left w:val="nil"/>
              <w:bottom w:val="nil"/>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r w:rsidR="005F4FE9" w:rsidRPr="00844FC0" w:rsidTr="00844FC0">
        <w:trPr>
          <w:trHeight w:val="298"/>
        </w:trPr>
        <w:tc>
          <w:tcPr>
            <w:tcW w:w="2320" w:type="dxa"/>
            <w:tcBorders>
              <w:top w:val="nil"/>
              <w:left w:val="single" w:sz="8" w:space="0" w:color="auto"/>
              <w:bottom w:val="nil"/>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7600" w:type="dxa"/>
            <w:gridSpan w:val="8"/>
            <w:tcBorders>
              <w:top w:val="nil"/>
              <w:left w:val="nil"/>
              <w:bottom w:val="nil"/>
              <w:right w:val="single" w:sz="8" w:space="0" w:color="auto"/>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5"/>
                <w:sz w:val="24"/>
                <w:szCs w:val="24"/>
              </w:rPr>
              <w:t>-  обеспечение  надежности  и  безопасности  системы  транспортной</w:t>
            </w:r>
          </w:p>
        </w:tc>
      </w:tr>
      <w:tr w:rsidR="005F4FE9" w:rsidRPr="00844FC0" w:rsidTr="00844FC0">
        <w:trPr>
          <w:trHeight w:val="311"/>
        </w:trPr>
        <w:tc>
          <w:tcPr>
            <w:tcW w:w="2320" w:type="dxa"/>
            <w:tcBorders>
              <w:top w:val="nil"/>
              <w:left w:val="single" w:sz="8" w:space="0" w:color="auto"/>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940" w:type="dxa"/>
            <w:gridSpan w:val="2"/>
            <w:tcBorders>
              <w:top w:val="nil"/>
              <w:left w:val="nil"/>
              <w:bottom w:val="single" w:sz="8" w:space="0" w:color="auto"/>
              <w:right w:val="nil"/>
            </w:tcBorders>
            <w:vAlign w:val="bottom"/>
          </w:tcPr>
          <w:p w:rsidR="005F4FE9" w:rsidRPr="00844FC0" w:rsidRDefault="00F7056B">
            <w:pPr>
              <w:widowControl w:val="0"/>
              <w:autoSpaceDE w:val="0"/>
              <w:autoSpaceDN w:val="0"/>
              <w:adjustRightInd w:val="0"/>
              <w:spacing w:after="0" w:line="240" w:lineRule="auto"/>
              <w:ind w:left="100"/>
              <w:rPr>
                <w:rFonts w:ascii="Times New Roman" w:hAnsi="Times New Roman" w:cs="Times New Roman"/>
                <w:sz w:val="24"/>
                <w:szCs w:val="24"/>
              </w:rPr>
            </w:pPr>
            <w:r w:rsidRPr="00844FC0">
              <w:rPr>
                <w:rFonts w:ascii="Times New Roman" w:hAnsi="Times New Roman" w:cs="Times New Roman"/>
                <w:color w:val="000000"/>
                <w:w w:val="94"/>
                <w:sz w:val="24"/>
                <w:szCs w:val="24"/>
              </w:rPr>
              <w:t>инфраструктуры.</w:t>
            </w:r>
          </w:p>
        </w:tc>
        <w:tc>
          <w:tcPr>
            <w:tcW w:w="2200" w:type="dxa"/>
            <w:gridSpan w:val="2"/>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single" w:sz="8" w:space="0" w:color="auto"/>
              <w:right w:val="nil"/>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pPr>
          </w:p>
        </w:tc>
      </w:tr>
    </w:tbl>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40"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Наиболее важной проблемой развития сети автомобильных дорог поселения являются </w:t>
      </w:r>
      <w:proofErr w:type="spellStart"/>
      <w:r w:rsidRPr="00844FC0">
        <w:rPr>
          <w:rFonts w:ascii="Times New Roman" w:hAnsi="Times New Roman" w:cs="Times New Roman"/>
          <w:color w:val="000000"/>
          <w:sz w:val="24"/>
          <w:szCs w:val="24"/>
        </w:rPr>
        <w:t>внутрисельские</w:t>
      </w:r>
      <w:proofErr w:type="spellEnd"/>
      <w:r w:rsidRPr="00844FC0">
        <w:rPr>
          <w:rFonts w:ascii="Times New Roman" w:hAnsi="Times New Roman" w:cs="Times New Roman"/>
          <w:color w:val="000000"/>
          <w:sz w:val="24"/>
          <w:szCs w:val="24"/>
        </w:rPr>
        <w:t xml:space="preserve"> автомобильные дороги общего пользования. Автомобильные</w:t>
      </w:r>
    </w:p>
    <w:p w:rsidR="005F4FE9" w:rsidRPr="00844FC0" w:rsidRDefault="00F7056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5F4FE9" w:rsidRPr="00844FC0" w:rsidRDefault="00F7056B">
      <w:pPr>
        <w:widowControl w:val="0"/>
        <w:overflowPunct w:val="0"/>
        <w:autoSpaceDE w:val="0"/>
        <w:autoSpaceDN w:val="0"/>
        <w:adjustRightInd w:val="0"/>
        <w:spacing w:after="0" w:line="241"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w:t>
      </w:r>
    </w:p>
    <w:p w:rsidR="005F4FE9" w:rsidRPr="00052B53" w:rsidRDefault="005F4FE9">
      <w:pPr>
        <w:widowControl w:val="0"/>
        <w:autoSpaceDE w:val="0"/>
        <w:autoSpaceDN w:val="0"/>
        <w:adjustRightInd w:val="0"/>
        <w:spacing w:after="0" w:line="236"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ind w:left="1860"/>
        <w:rPr>
          <w:rFonts w:ascii="Times New Roman" w:hAnsi="Times New Roman" w:cs="Times New Roman"/>
          <w:sz w:val="24"/>
          <w:szCs w:val="24"/>
        </w:rPr>
      </w:pPr>
      <w:r w:rsidRPr="00844FC0">
        <w:rPr>
          <w:rFonts w:ascii="Times New Roman" w:hAnsi="Times New Roman" w:cs="Times New Roman"/>
          <w:b/>
          <w:bCs/>
          <w:color w:val="000000"/>
          <w:sz w:val="24"/>
          <w:szCs w:val="24"/>
        </w:rPr>
        <w:t>1.  Характеристика сферы реализации муниципальной программы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46" w:lineRule="exact"/>
        <w:rPr>
          <w:rFonts w:ascii="Times New Roman" w:hAnsi="Times New Roman" w:cs="Times New Roman"/>
          <w:sz w:val="24"/>
          <w:szCs w:val="24"/>
        </w:rPr>
      </w:pPr>
    </w:p>
    <w:p w:rsidR="005F4FE9" w:rsidRPr="00844FC0" w:rsidRDefault="005F4FE9" w:rsidP="00844FC0">
      <w:pPr>
        <w:widowControl w:val="0"/>
        <w:autoSpaceDE w:val="0"/>
        <w:autoSpaceDN w:val="0"/>
        <w:adjustRightInd w:val="0"/>
        <w:spacing w:after="0" w:line="1" w:lineRule="exact"/>
        <w:ind w:firstLine="284"/>
        <w:rPr>
          <w:rFonts w:ascii="Times New Roman" w:hAnsi="Times New Roman" w:cs="Times New Roman"/>
          <w:color w:val="FF0000"/>
          <w:sz w:val="24"/>
          <w:szCs w:val="24"/>
        </w:rPr>
      </w:pPr>
    </w:p>
    <w:p w:rsidR="005F4FE9" w:rsidRPr="0025792B" w:rsidRDefault="00844FC0" w:rsidP="00844FC0">
      <w:pPr>
        <w:widowControl w:val="0"/>
        <w:autoSpaceDE w:val="0"/>
        <w:autoSpaceDN w:val="0"/>
        <w:adjustRightInd w:val="0"/>
        <w:spacing w:after="0" w:line="240" w:lineRule="auto"/>
        <w:ind w:firstLine="284"/>
        <w:rPr>
          <w:rFonts w:ascii="Times New Roman" w:hAnsi="Times New Roman" w:cs="Times New Roman"/>
          <w:color w:val="000000" w:themeColor="text1"/>
          <w:sz w:val="24"/>
          <w:szCs w:val="24"/>
        </w:rPr>
      </w:pPr>
      <w:r w:rsidRPr="0025792B">
        <w:rPr>
          <w:rFonts w:ascii="Times New Roman" w:hAnsi="Times New Roman" w:cs="Times New Roman"/>
          <w:color w:val="000000" w:themeColor="text1"/>
          <w:sz w:val="24"/>
          <w:szCs w:val="24"/>
        </w:rPr>
        <w:lastRenderedPageBreak/>
        <w:t>Трускляйское</w:t>
      </w:r>
      <w:r w:rsidR="00F7056B" w:rsidRPr="0025792B">
        <w:rPr>
          <w:rFonts w:ascii="Times New Roman" w:hAnsi="Times New Roman" w:cs="Times New Roman"/>
          <w:color w:val="000000" w:themeColor="text1"/>
          <w:sz w:val="24"/>
          <w:szCs w:val="24"/>
        </w:rPr>
        <w:t xml:space="preserve"> сельское поселение граничит:</w:t>
      </w:r>
    </w:p>
    <w:p w:rsidR="0025792B" w:rsidRPr="0025792B" w:rsidRDefault="00F7056B" w:rsidP="0025792B">
      <w:pPr>
        <w:widowControl w:val="0"/>
        <w:autoSpaceDE w:val="0"/>
        <w:autoSpaceDN w:val="0"/>
        <w:adjustRightInd w:val="0"/>
        <w:spacing w:after="0" w:line="240" w:lineRule="auto"/>
        <w:ind w:firstLine="284"/>
        <w:rPr>
          <w:rFonts w:ascii="Times New Roman" w:hAnsi="Times New Roman" w:cs="Times New Roman"/>
          <w:color w:val="000000" w:themeColor="text1"/>
          <w:sz w:val="24"/>
          <w:szCs w:val="24"/>
        </w:rPr>
      </w:pPr>
      <w:bookmarkStart w:id="4" w:name="page7"/>
      <w:bookmarkEnd w:id="4"/>
      <w:r w:rsidRPr="0025792B">
        <w:rPr>
          <w:rFonts w:ascii="Times New Roman" w:hAnsi="Times New Roman" w:cs="Times New Roman"/>
          <w:color w:val="000000" w:themeColor="text1"/>
          <w:sz w:val="24"/>
          <w:szCs w:val="24"/>
        </w:rPr>
        <w:t>- на севере</w:t>
      </w:r>
      <w:r w:rsidR="0025792B" w:rsidRPr="0025792B">
        <w:rPr>
          <w:rFonts w:ascii="Times New Roman" w:hAnsi="Times New Roman" w:cs="Times New Roman"/>
          <w:color w:val="000000" w:themeColor="text1"/>
          <w:sz w:val="24"/>
          <w:szCs w:val="24"/>
        </w:rPr>
        <w:t xml:space="preserve"> с </w:t>
      </w:r>
      <w:proofErr w:type="spellStart"/>
      <w:r w:rsidR="0025792B" w:rsidRPr="0025792B">
        <w:rPr>
          <w:rFonts w:ascii="Times New Roman" w:hAnsi="Times New Roman" w:cs="Times New Roman"/>
          <w:color w:val="000000" w:themeColor="text1"/>
          <w:sz w:val="24"/>
          <w:szCs w:val="24"/>
        </w:rPr>
        <w:t>Пайгармским</w:t>
      </w:r>
      <w:proofErr w:type="spellEnd"/>
      <w:r w:rsidR="0025792B" w:rsidRPr="0025792B">
        <w:rPr>
          <w:rFonts w:ascii="Times New Roman" w:hAnsi="Times New Roman" w:cs="Times New Roman"/>
          <w:color w:val="000000" w:themeColor="text1"/>
          <w:sz w:val="24"/>
          <w:szCs w:val="24"/>
        </w:rPr>
        <w:t xml:space="preserve"> и с Татарско-</w:t>
      </w:r>
      <w:proofErr w:type="spellStart"/>
      <w:r w:rsidR="0025792B" w:rsidRPr="0025792B">
        <w:rPr>
          <w:rFonts w:ascii="Times New Roman" w:hAnsi="Times New Roman" w:cs="Times New Roman"/>
          <w:color w:val="000000" w:themeColor="text1"/>
          <w:sz w:val="24"/>
          <w:szCs w:val="24"/>
        </w:rPr>
        <w:t>Пишленскими</w:t>
      </w:r>
      <w:proofErr w:type="spellEnd"/>
      <w:r w:rsidR="0025792B" w:rsidRPr="0025792B">
        <w:rPr>
          <w:rFonts w:ascii="Times New Roman" w:hAnsi="Times New Roman" w:cs="Times New Roman"/>
          <w:color w:val="000000" w:themeColor="text1"/>
          <w:sz w:val="24"/>
          <w:szCs w:val="24"/>
        </w:rPr>
        <w:t xml:space="preserve"> сельскими поселениями</w:t>
      </w:r>
    </w:p>
    <w:p w:rsidR="0025792B" w:rsidRPr="0025792B" w:rsidRDefault="0025792B" w:rsidP="0025792B">
      <w:pPr>
        <w:widowControl w:val="0"/>
        <w:autoSpaceDE w:val="0"/>
        <w:autoSpaceDN w:val="0"/>
        <w:adjustRightInd w:val="0"/>
        <w:spacing w:after="0" w:line="240" w:lineRule="auto"/>
        <w:ind w:firstLine="284"/>
        <w:rPr>
          <w:rFonts w:ascii="Times New Roman" w:hAnsi="Times New Roman" w:cs="Times New Roman"/>
          <w:color w:val="000000" w:themeColor="text1"/>
          <w:sz w:val="24"/>
          <w:szCs w:val="24"/>
        </w:rPr>
      </w:pPr>
      <w:r w:rsidRPr="0025792B">
        <w:rPr>
          <w:rFonts w:ascii="Times New Roman" w:hAnsi="Times New Roman" w:cs="Times New Roman"/>
          <w:color w:val="000000" w:themeColor="text1"/>
          <w:sz w:val="24"/>
          <w:szCs w:val="24"/>
        </w:rPr>
        <w:t>На востоке – с Красно-</w:t>
      </w:r>
      <w:proofErr w:type="spellStart"/>
      <w:r w:rsidRPr="0025792B">
        <w:rPr>
          <w:rFonts w:ascii="Times New Roman" w:hAnsi="Times New Roman" w:cs="Times New Roman"/>
          <w:color w:val="000000" w:themeColor="text1"/>
          <w:sz w:val="24"/>
          <w:szCs w:val="24"/>
        </w:rPr>
        <w:t>Сельцовским</w:t>
      </w:r>
      <w:proofErr w:type="spellEnd"/>
      <w:r w:rsidRPr="0025792B">
        <w:rPr>
          <w:rFonts w:ascii="Times New Roman" w:hAnsi="Times New Roman" w:cs="Times New Roman"/>
          <w:color w:val="000000" w:themeColor="text1"/>
          <w:sz w:val="24"/>
          <w:szCs w:val="24"/>
        </w:rPr>
        <w:t xml:space="preserve"> сельским поселением </w:t>
      </w:r>
    </w:p>
    <w:p w:rsidR="0025792B" w:rsidRPr="0025792B" w:rsidRDefault="0025792B" w:rsidP="0025792B">
      <w:pPr>
        <w:widowControl w:val="0"/>
        <w:autoSpaceDE w:val="0"/>
        <w:autoSpaceDN w:val="0"/>
        <w:adjustRightInd w:val="0"/>
        <w:spacing w:after="0" w:line="240" w:lineRule="auto"/>
        <w:ind w:firstLine="284"/>
        <w:rPr>
          <w:rFonts w:ascii="Times New Roman" w:hAnsi="Times New Roman" w:cs="Times New Roman"/>
          <w:color w:val="000000" w:themeColor="text1"/>
          <w:sz w:val="24"/>
          <w:szCs w:val="24"/>
        </w:rPr>
      </w:pPr>
      <w:r w:rsidRPr="0025792B">
        <w:rPr>
          <w:rFonts w:ascii="Times New Roman" w:hAnsi="Times New Roman" w:cs="Times New Roman"/>
          <w:color w:val="000000" w:themeColor="text1"/>
          <w:sz w:val="24"/>
          <w:szCs w:val="24"/>
        </w:rPr>
        <w:t xml:space="preserve">На юге – с </w:t>
      </w:r>
      <w:proofErr w:type="spellStart"/>
      <w:r w:rsidRPr="0025792B">
        <w:rPr>
          <w:rFonts w:ascii="Times New Roman" w:hAnsi="Times New Roman" w:cs="Times New Roman"/>
          <w:color w:val="000000" w:themeColor="text1"/>
          <w:sz w:val="24"/>
          <w:szCs w:val="24"/>
        </w:rPr>
        <w:t>Палаевским</w:t>
      </w:r>
      <w:proofErr w:type="spellEnd"/>
      <w:r w:rsidRPr="0025792B">
        <w:rPr>
          <w:rFonts w:ascii="Times New Roman" w:hAnsi="Times New Roman" w:cs="Times New Roman"/>
          <w:color w:val="000000" w:themeColor="text1"/>
          <w:sz w:val="24"/>
          <w:szCs w:val="24"/>
        </w:rPr>
        <w:t xml:space="preserve"> сельским поселением</w:t>
      </w:r>
    </w:p>
    <w:p w:rsidR="005F4FE9" w:rsidRPr="0025792B" w:rsidRDefault="0025792B" w:rsidP="0025792B">
      <w:pPr>
        <w:widowControl w:val="0"/>
        <w:autoSpaceDE w:val="0"/>
        <w:autoSpaceDN w:val="0"/>
        <w:adjustRightInd w:val="0"/>
        <w:spacing w:after="0" w:line="240" w:lineRule="auto"/>
        <w:ind w:firstLine="284"/>
        <w:rPr>
          <w:rFonts w:ascii="Times New Roman" w:hAnsi="Times New Roman" w:cs="Times New Roman"/>
          <w:color w:val="000000" w:themeColor="text1"/>
          <w:sz w:val="24"/>
          <w:szCs w:val="24"/>
        </w:rPr>
      </w:pPr>
      <w:r w:rsidRPr="0025792B">
        <w:rPr>
          <w:rFonts w:ascii="Times New Roman" w:hAnsi="Times New Roman" w:cs="Times New Roman"/>
          <w:color w:val="000000" w:themeColor="text1"/>
          <w:sz w:val="24"/>
          <w:szCs w:val="24"/>
        </w:rPr>
        <w:t xml:space="preserve">На западе с </w:t>
      </w:r>
      <w:proofErr w:type="spellStart"/>
      <w:r w:rsidRPr="0025792B">
        <w:rPr>
          <w:rFonts w:ascii="Times New Roman" w:hAnsi="Times New Roman" w:cs="Times New Roman"/>
          <w:color w:val="000000" w:themeColor="text1"/>
          <w:sz w:val="24"/>
          <w:szCs w:val="24"/>
        </w:rPr>
        <w:t>Болдовским</w:t>
      </w:r>
      <w:proofErr w:type="spellEnd"/>
      <w:r w:rsidRPr="0025792B">
        <w:rPr>
          <w:rFonts w:ascii="Times New Roman" w:hAnsi="Times New Roman" w:cs="Times New Roman"/>
          <w:color w:val="000000" w:themeColor="text1"/>
          <w:sz w:val="24"/>
          <w:szCs w:val="24"/>
        </w:rPr>
        <w:t xml:space="preserve"> и Русско-</w:t>
      </w:r>
      <w:proofErr w:type="spellStart"/>
      <w:r w:rsidRPr="0025792B">
        <w:rPr>
          <w:rFonts w:ascii="Times New Roman" w:hAnsi="Times New Roman" w:cs="Times New Roman"/>
          <w:color w:val="000000" w:themeColor="text1"/>
          <w:sz w:val="24"/>
          <w:szCs w:val="24"/>
        </w:rPr>
        <w:t>Баймаковским</w:t>
      </w:r>
      <w:proofErr w:type="spellEnd"/>
      <w:r w:rsidRPr="0025792B">
        <w:rPr>
          <w:rFonts w:ascii="Times New Roman" w:hAnsi="Times New Roman" w:cs="Times New Roman"/>
          <w:color w:val="000000" w:themeColor="text1"/>
          <w:sz w:val="24"/>
          <w:szCs w:val="24"/>
        </w:rPr>
        <w:t xml:space="preserve"> сельскими поселениями</w:t>
      </w:r>
      <w:r w:rsidR="00F7056B" w:rsidRPr="0025792B">
        <w:rPr>
          <w:rFonts w:ascii="Times New Roman" w:hAnsi="Times New Roman" w:cs="Times New Roman"/>
          <w:color w:val="000000" w:themeColor="text1"/>
          <w:sz w:val="24"/>
          <w:szCs w:val="24"/>
        </w:rPr>
        <w:t xml:space="preserve"> </w:t>
      </w:r>
    </w:p>
    <w:p w:rsidR="005F4FE9" w:rsidRPr="0025792B" w:rsidRDefault="00F7056B" w:rsidP="00844FC0">
      <w:pPr>
        <w:widowControl w:val="0"/>
        <w:overflowPunct w:val="0"/>
        <w:autoSpaceDE w:val="0"/>
        <w:autoSpaceDN w:val="0"/>
        <w:adjustRightInd w:val="0"/>
        <w:spacing w:after="0" w:line="318" w:lineRule="auto"/>
        <w:ind w:right="1760" w:firstLine="284"/>
        <w:rPr>
          <w:rFonts w:ascii="Times New Roman" w:hAnsi="Times New Roman" w:cs="Times New Roman"/>
          <w:color w:val="000000" w:themeColor="text1"/>
          <w:sz w:val="24"/>
          <w:szCs w:val="24"/>
        </w:rPr>
      </w:pPr>
      <w:r w:rsidRPr="0025792B">
        <w:rPr>
          <w:rFonts w:ascii="Times New Roman" w:hAnsi="Times New Roman" w:cs="Times New Roman"/>
          <w:color w:val="000000" w:themeColor="text1"/>
          <w:sz w:val="24"/>
          <w:szCs w:val="24"/>
        </w:rPr>
        <w:t xml:space="preserve">Общая площадь </w:t>
      </w:r>
      <w:r w:rsidR="00EE3C86" w:rsidRPr="0025792B">
        <w:rPr>
          <w:rFonts w:ascii="Times New Roman" w:hAnsi="Times New Roman" w:cs="Times New Roman"/>
          <w:color w:val="000000" w:themeColor="text1"/>
          <w:sz w:val="24"/>
          <w:szCs w:val="24"/>
        </w:rPr>
        <w:t>Трускляйского</w:t>
      </w:r>
      <w:r w:rsidRPr="0025792B">
        <w:rPr>
          <w:rFonts w:ascii="Times New Roman" w:hAnsi="Times New Roman" w:cs="Times New Roman"/>
          <w:color w:val="000000" w:themeColor="text1"/>
          <w:sz w:val="24"/>
          <w:szCs w:val="24"/>
        </w:rPr>
        <w:t xml:space="preserve"> сельского поселения составляет </w:t>
      </w:r>
      <w:r w:rsidR="0025792B" w:rsidRPr="0025792B">
        <w:rPr>
          <w:rFonts w:ascii="Times New Roman" w:hAnsi="Times New Roman" w:cs="Times New Roman"/>
          <w:color w:val="000000" w:themeColor="text1"/>
          <w:sz w:val="24"/>
          <w:szCs w:val="24"/>
        </w:rPr>
        <w:t>5335,0</w:t>
      </w:r>
      <w:r w:rsidRPr="0025792B">
        <w:rPr>
          <w:rFonts w:ascii="Times New Roman" w:hAnsi="Times New Roman" w:cs="Times New Roman"/>
          <w:color w:val="000000" w:themeColor="text1"/>
          <w:sz w:val="24"/>
          <w:szCs w:val="24"/>
        </w:rPr>
        <w:t xml:space="preserve"> га. Численность населения на 01.01.2017 г. составляет </w:t>
      </w:r>
      <w:r w:rsidR="0025792B" w:rsidRPr="0025792B">
        <w:rPr>
          <w:rFonts w:ascii="Times New Roman" w:hAnsi="Times New Roman" w:cs="Times New Roman"/>
          <w:color w:val="000000" w:themeColor="text1"/>
          <w:sz w:val="24"/>
          <w:szCs w:val="24"/>
        </w:rPr>
        <w:t>1191</w:t>
      </w:r>
      <w:r w:rsidRPr="0025792B">
        <w:rPr>
          <w:rFonts w:ascii="Times New Roman" w:hAnsi="Times New Roman" w:cs="Times New Roman"/>
          <w:color w:val="000000" w:themeColor="text1"/>
          <w:sz w:val="24"/>
          <w:szCs w:val="24"/>
        </w:rPr>
        <w:t xml:space="preserve"> человек.</w:t>
      </w:r>
    </w:p>
    <w:p w:rsidR="005F4FE9" w:rsidRPr="00844FC0" w:rsidRDefault="005F4FE9" w:rsidP="00844FC0">
      <w:pPr>
        <w:widowControl w:val="0"/>
        <w:autoSpaceDE w:val="0"/>
        <w:autoSpaceDN w:val="0"/>
        <w:adjustRightInd w:val="0"/>
        <w:spacing w:after="0" w:line="24" w:lineRule="exact"/>
        <w:ind w:firstLine="284"/>
        <w:rPr>
          <w:rFonts w:ascii="Times New Roman" w:hAnsi="Times New Roman" w:cs="Times New Roman"/>
          <w:sz w:val="24"/>
          <w:szCs w:val="24"/>
        </w:rPr>
      </w:pPr>
    </w:p>
    <w:p w:rsidR="005F4FE9" w:rsidRPr="00844FC0" w:rsidRDefault="00F7056B" w:rsidP="00844FC0">
      <w:pPr>
        <w:widowControl w:val="0"/>
        <w:overflowPunct w:val="0"/>
        <w:autoSpaceDE w:val="0"/>
        <w:autoSpaceDN w:val="0"/>
        <w:adjustRightInd w:val="0"/>
        <w:spacing w:after="0" w:line="360" w:lineRule="auto"/>
        <w:ind w:right="20"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На территории поселения основной сферой деятельности является сельское хозяйство</w:t>
      </w:r>
      <w:proofErr w:type="gramStart"/>
      <w:r w:rsidRPr="00844FC0">
        <w:rPr>
          <w:rFonts w:ascii="Times New Roman" w:hAnsi="Times New Roman" w:cs="Times New Roman"/>
          <w:color w:val="000000"/>
          <w:sz w:val="24"/>
          <w:szCs w:val="24"/>
        </w:rPr>
        <w:t>.</w:t>
      </w:r>
      <w:proofErr w:type="gramEnd"/>
      <w:r w:rsidRPr="00844FC0">
        <w:rPr>
          <w:rFonts w:ascii="Times New Roman" w:hAnsi="Times New Roman" w:cs="Times New Roman"/>
          <w:color w:val="000000"/>
          <w:sz w:val="24"/>
          <w:szCs w:val="24"/>
        </w:rPr>
        <w:t xml:space="preserve"> </w:t>
      </w:r>
      <w:proofErr w:type="gramStart"/>
      <w:r w:rsidRPr="00844FC0">
        <w:rPr>
          <w:rFonts w:ascii="Times New Roman" w:hAnsi="Times New Roman" w:cs="Times New Roman"/>
          <w:color w:val="000000"/>
          <w:sz w:val="24"/>
          <w:szCs w:val="24"/>
        </w:rPr>
        <w:t>п</w:t>
      </w:r>
      <w:proofErr w:type="gramEnd"/>
      <w:r w:rsidRPr="00844FC0">
        <w:rPr>
          <w:rFonts w:ascii="Times New Roman" w:hAnsi="Times New Roman" w:cs="Times New Roman"/>
          <w:color w:val="000000"/>
          <w:sz w:val="24"/>
          <w:szCs w:val="24"/>
        </w:rPr>
        <w:t xml:space="preserve">оселении работает </w:t>
      </w:r>
      <w:r w:rsidR="00844FC0">
        <w:rPr>
          <w:rFonts w:ascii="Times New Roman" w:hAnsi="Times New Roman" w:cs="Times New Roman"/>
          <w:color w:val="000000"/>
          <w:sz w:val="24"/>
          <w:szCs w:val="24"/>
        </w:rPr>
        <w:t>ООО</w:t>
      </w:r>
      <w:r w:rsidRPr="00844FC0">
        <w:rPr>
          <w:rFonts w:ascii="Times New Roman" w:hAnsi="Times New Roman" w:cs="Times New Roman"/>
          <w:color w:val="000000"/>
          <w:sz w:val="24"/>
          <w:szCs w:val="24"/>
        </w:rPr>
        <w:t xml:space="preserve"> «</w:t>
      </w:r>
      <w:r w:rsidR="00844FC0">
        <w:rPr>
          <w:rFonts w:ascii="Times New Roman" w:hAnsi="Times New Roman" w:cs="Times New Roman"/>
          <w:color w:val="000000"/>
          <w:sz w:val="24"/>
          <w:szCs w:val="24"/>
        </w:rPr>
        <w:t>Авангард</w:t>
      </w:r>
      <w:r w:rsidRPr="00844FC0">
        <w:rPr>
          <w:rFonts w:ascii="Times New Roman" w:hAnsi="Times New Roman" w:cs="Times New Roman"/>
          <w:color w:val="000000"/>
          <w:sz w:val="24"/>
          <w:szCs w:val="24"/>
        </w:rPr>
        <w:t xml:space="preserve">» Основное направление деятельности </w:t>
      </w:r>
      <w:r w:rsidR="00844FC0">
        <w:rPr>
          <w:rFonts w:ascii="Times New Roman" w:hAnsi="Times New Roman" w:cs="Times New Roman"/>
          <w:color w:val="000000"/>
          <w:sz w:val="24"/>
          <w:szCs w:val="24"/>
        </w:rPr>
        <w:t>ООО</w:t>
      </w:r>
      <w:r w:rsidRPr="00844FC0">
        <w:rPr>
          <w:rFonts w:ascii="Times New Roman" w:hAnsi="Times New Roman" w:cs="Times New Roman"/>
          <w:color w:val="000000"/>
          <w:sz w:val="24"/>
          <w:szCs w:val="24"/>
        </w:rPr>
        <w:t xml:space="preserve"> «</w:t>
      </w:r>
      <w:r w:rsidR="00844FC0">
        <w:rPr>
          <w:rFonts w:ascii="Times New Roman" w:hAnsi="Times New Roman" w:cs="Times New Roman"/>
          <w:color w:val="000000"/>
          <w:sz w:val="24"/>
          <w:szCs w:val="24"/>
        </w:rPr>
        <w:t>Авангард</w:t>
      </w:r>
      <w:r w:rsidRPr="00844FC0">
        <w:rPr>
          <w:rFonts w:ascii="Times New Roman" w:hAnsi="Times New Roman" w:cs="Times New Roman"/>
          <w:color w:val="000000"/>
          <w:sz w:val="24"/>
          <w:szCs w:val="24"/>
        </w:rPr>
        <w:t xml:space="preserve">»– выращивание </w:t>
      </w:r>
      <w:r w:rsidR="00844FC0">
        <w:rPr>
          <w:rFonts w:ascii="Times New Roman" w:hAnsi="Times New Roman" w:cs="Times New Roman"/>
          <w:color w:val="000000"/>
          <w:sz w:val="24"/>
          <w:szCs w:val="24"/>
        </w:rPr>
        <w:t>кур</w:t>
      </w:r>
      <w:r w:rsidRPr="00844FC0">
        <w:rPr>
          <w:rFonts w:ascii="Times New Roman" w:hAnsi="Times New Roman" w:cs="Times New Roman"/>
          <w:color w:val="000000"/>
          <w:sz w:val="24"/>
          <w:szCs w:val="24"/>
        </w:rPr>
        <w:t>,</w:t>
      </w:r>
      <w:r w:rsidR="00F95566">
        <w:rPr>
          <w:rFonts w:ascii="Times New Roman" w:hAnsi="Times New Roman" w:cs="Times New Roman"/>
          <w:color w:val="000000"/>
          <w:sz w:val="24"/>
          <w:szCs w:val="24"/>
        </w:rPr>
        <w:t xml:space="preserve"> производство </w:t>
      </w:r>
      <w:proofErr w:type="spellStart"/>
      <w:r w:rsidR="00F95566">
        <w:rPr>
          <w:rFonts w:ascii="Times New Roman" w:hAnsi="Times New Roman" w:cs="Times New Roman"/>
          <w:color w:val="000000"/>
          <w:sz w:val="24"/>
          <w:szCs w:val="24"/>
        </w:rPr>
        <w:t>куринного</w:t>
      </w:r>
      <w:proofErr w:type="spellEnd"/>
      <w:r w:rsidR="00F95566">
        <w:rPr>
          <w:rFonts w:ascii="Times New Roman" w:hAnsi="Times New Roman" w:cs="Times New Roman"/>
          <w:color w:val="000000"/>
          <w:sz w:val="24"/>
          <w:szCs w:val="24"/>
        </w:rPr>
        <w:t xml:space="preserve">  яйца</w:t>
      </w:r>
      <w:r w:rsidRPr="00844FC0">
        <w:rPr>
          <w:rFonts w:ascii="Times New Roman" w:hAnsi="Times New Roman" w:cs="Times New Roman"/>
          <w:color w:val="000000"/>
          <w:sz w:val="24"/>
          <w:szCs w:val="24"/>
        </w:rPr>
        <w:t>.</w:t>
      </w:r>
    </w:p>
    <w:p w:rsidR="005F4FE9" w:rsidRPr="00844FC0" w:rsidRDefault="00F7056B" w:rsidP="00844FC0">
      <w:pPr>
        <w:widowControl w:val="0"/>
        <w:overflowPunct w:val="0"/>
        <w:autoSpaceDE w:val="0"/>
        <w:autoSpaceDN w:val="0"/>
        <w:adjustRightInd w:val="0"/>
        <w:spacing w:after="0" w:line="265"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В поселении работают один отделении «Почты России», один ФАП, </w:t>
      </w:r>
      <w:r w:rsidR="00844FC0">
        <w:rPr>
          <w:rFonts w:ascii="Times New Roman" w:hAnsi="Times New Roman" w:cs="Times New Roman"/>
          <w:color w:val="000000"/>
          <w:sz w:val="24"/>
          <w:szCs w:val="24"/>
        </w:rPr>
        <w:t xml:space="preserve">4 магазина </w:t>
      </w:r>
      <w:r w:rsidRPr="00844FC0">
        <w:rPr>
          <w:rFonts w:ascii="Times New Roman" w:hAnsi="Times New Roman" w:cs="Times New Roman"/>
          <w:color w:val="000000"/>
          <w:sz w:val="24"/>
          <w:szCs w:val="24"/>
        </w:rPr>
        <w:t xml:space="preserve"> смешанной торговли.</w:t>
      </w:r>
    </w:p>
    <w:p w:rsidR="005F4FE9" w:rsidRPr="00844FC0" w:rsidRDefault="00F7056B" w:rsidP="00844FC0">
      <w:pPr>
        <w:widowControl w:val="0"/>
        <w:overflowPunct w:val="0"/>
        <w:autoSpaceDE w:val="0"/>
        <w:autoSpaceDN w:val="0"/>
        <w:adjustRightInd w:val="0"/>
        <w:spacing w:after="0" w:line="263"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Автомобильные дороги являются важнейшей составной частью транспортной инфраструктуры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Они связывают территорию поселения с соседними территориями, с районным центром, обеспечивает жизнедеятельность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w:t>
      </w:r>
    </w:p>
    <w:p w:rsidR="005F4FE9" w:rsidRPr="00844FC0" w:rsidRDefault="005F4FE9" w:rsidP="00844FC0">
      <w:pPr>
        <w:widowControl w:val="0"/>
        <w:autoSpaceDE w:val="0"/>
        <w:autoSpaceDN w:val="0"/>
        <w:adjustRightInd w:val="0"/>
        <w:spacing w:after="0" w:line="2" w:lineRule="exact"/>
        <w:ind w:firstLine="284"/>
        <w:rPr>
          <w:rFonts w:ascii="Times New Roman" w:hAnsi="Times New Roman" w:cs="Times New Roman"/>
          <w:sz w:val="24"/>
          <w:szCs w:val="24"/>
        </w:rPr>
      </w:pPr>
    </w:p>
    <w:p w:rsidR="005F4FE9" w:rsidRPr="00844FC0" w:rsidRDefault="00F7056B" w:rsidP="00844FC0">
      <w:pPr>
        <w:widowControl w:val="0"/>
        <w:overflowPunct w:val="0"/>
        <w:autoSpaceDE w:val="0"/>
        <w:autoSpaceDN w:val="0"/>
        <w:adjustRightInd w:val="0"/>
        <w:spacing w:after="0" w:line="239"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роста развития дорожной сети, на первый план выходят работы по содержанию и эксплуатации дорог.</w:t>
      </w:r>
    </w:p>
    <w:p w:rsidR="005F4FE9" w:rsidRPr="00844FC0" w:rsidRDefault="005F4FE9" w:rsidP="00844FC0">
      <w:pPr>
        <w:widowControl w:val="0"/>
        <w:autoSpaceDE w:val="0"/>
        <w:autoSpaceDN w:val="0"/>
        <w:adjustRightInd w:val="0"/>
        <w:spacing w:after="0" w:line="10" w:lineRule="exact"/>
        <w:ind w:firstLine="284"/>
        <w:rPr>
          <w:rFonts w:ascii="Times New Roman" w:hAnsi="Times New Roman" w:cs="Times New Roman"/>
          <w:sz w:val="24"/>
          <w:szCs w:val="24"/>
        </w:rPr>
      </w:pPr>
    </w:p>
    <w:p w:rsidR="005F4FE9" w:rsidRPr="00844FC0" w:rsidRDefault="00F7056B" w:rsidP="00844FC0">
      <w:pPr>
        <w:widowControl w:val="0"/>
        <w:overflowPunct w:val="0"/>
        <w:autoSpaceDE w:val="0"/>
        <w:autoSpaceDN w:val="0"/>
        <w:adjustRightInd w:val="0"/>
        <w:spacing w:after="0" w:line="275"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Транспортно-экономические связи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осуществляются только автомобильным видом транспорта. Транспортные предприятия на территории поселения отсутствуют. В населенном пункте регулярный </w:t>
      </w:r>
      <w:proofErr w:type="spellStart"/>
      <w:r w:rsidRPr="00844FC0">
        <w:rPr>
          <w:rFonts w:ascii="Times New Roman" w:hAnsi="Times New Roman" w:cs="Times New Roman"/>
          <w:color w:val="000000"/>
          <w:sz w:val="24"/>
          <w:szCs w:val="24"/>
        </w:rPr>
        <w:t>внутрайонный</w:t>
      </w:r>
      <w:proofErr w:type="spellEnd"/>
      <w:r w:rsidRPr="00844FC0">
        <w:rPr>
          <w:rFonts w:ascii="Times New Roman" w:hAnsi="Times New Roman" w:cs="Times New Roman"/>
          <w:color w:val="000000"/>
          <w:sz w:val="24"/>
          <w:szCs w:val="24"/>
        </w:rPr>
        <w:t xml:space="preserve"> транспорт отсутствует. Большинство трудовых передвижений в поселении приходится на личный транспорт и пешеходные сообщения.</w:t>
      </w:r>
    </w:p>
    <w:p w:rsidR="005F4FE9" w:rsidRPr="00844FC0" w:rsidRDefault="005F4FE9" w:rsidP="00844FC0">
      <w:pPr>
        <w:widowControl w:val="0"/>
        <w:autoSpaceDE w:val="0"/>
        <w:autoSpaceDN w:val="0"/>
        <w:adjustRightInd w:val="0"/>
        <w:spacing w:after="0" w:line="108" w:lineRule="exact"/>
        <w:ind w:firstLine="284"/>
        <w:rPr>
          <w:rFonts w:ascii="Times New Roman" w:hAnsi="Times New Roman" w:cs="Times New Roman"/>
          <w:sz w:val="24"/>
          <w:szCs w:val="24"/>
        </w:rPr>
      </w:pPr>
    </w:p>
    <w:p w:rsidR="005F4FE9" w:rsidRPr="00844FC0" w:rsidRDefault="00F7056B" w:rsidP="00844FC0">
      <w:pPr>
        <w:widowControl w:val="0"/>
        <w:overflowPunct w:val="0"/>
        <w:autoSpaceDE w:val="0"/>
        <w:autoSpaceDN w:val="0"/>
        <w:adjustRightInd w:val="0"/>
        <w:spacing w:after="0" w:line="290" w:lineRule="auto"/>
        <w:ind w:firstLine="284"/>
        <w:jc w:val="both"/>
        <w:rPr>
          <w:rFonts w:ascii="Times New Roman" w:hAnsi="Times New Roman" w:cs="Times New Roman"/>
          <w:sz w:val="24"/>
          <w:szCs w:val="24"/>
        </w:rPr>
      </w:pPr>
      <w:r w:rsidRPr="00844FC0">
        <w:rPr>
          <w:rFonts w:ascii="Times New Roman" w:hAnsi="Times New Roman" w:cs="Times New Roman"/>
          <w:color w:val="000000"/>
          <w:sz w:val="24"/>
          <w:szCs w:val="24"/>
        </w:rPr>
        <w:t>В основе оценки транспортного спроса лежит анализ передвижения населения к объектам тяготения.</w:t>
      </w:r>
    </w:p>
    <w:p w:rsidR="005F4FE9" w:rsidRPr="00844FC0" w:rsidRDefault="005F4FE9" w:rsidP="00844FC0">
      <w:pPr>
        <w:widowControl w:val="0"/>
        <w:autoSpaceDE w:val="0"/>
        <w:autoSpaceDN w:val="0"/>
        <w:adjustRightInd w:val="0"/>
        <w:spacing w:after="0" w:line="89" w:lineRule="exact"/>
        <w:ind w:firstLine="284"/>
        <w:rPr>
          <w:rFonts w:ascii="Times New Roman" w:hAnsi="Times New Roman" w:cs="Times New Roman"/>
          <w:sz w:val="24"/>
          <w:szCs w:val="24"/>
        </w:rPr>
      </w:pPr>
    </w:p>
    <w:p w:rsidR="005F4FE9" w:rsidRPr="00844FC0" w:rsidRDefault="00F7056B" w:rsidP="00844FC0">
      <w:pPr>
        <w:widowControl w:val="0"/>
        <w:autoSpaceDE w:val="0"/>
        <w:autoSpaceDN w:val="0"/>
        <w:adjustRightInd w:val="0"/>
        <w:spacing w:after="0" w:line="240" w:lineRule="auto"/>
        <w:ind w:firstLine="284"/>
        <w:rPr>
          <w:rFonts w:ascii="Times New Roman" w:hAnsi="Times New Roman" w:cs="Times New Roman"/>
          <w:sz w:val="24"/>
          <w:szCs w:val="24"/>
        </w:rPr>
      </w:pPr>
      <w:r w:rsidRPr="00844FC0">
        <w:rPr>
          <w:rFonts w:ascii="Times New Roman" w:hAnsi="Times New Roman" w:cs="Times New Roman"/>
          <w:color w:val="000000"/>
          <w:sz w:val="24"/>
          <w:szCs w:val="24"/>
        </w:rPr>
        <w:t>Можно выделить основные группы объектов тяготения:</w:t>
      </w:r>
    </w:p>
    <w:p w:rsidR="005F4FE9" w:rsidRPr="00844FC0" w:rsidRDefault="005F4FE9" w:rsidP="00844FC0">
      <w:pPr>
        <w:widowControl w:val="0"/>
        <w:autoSpaceDE w:val="0"/>
        <w:autoSpaceDN w:val="0"/>
        <w:adjustRightInd w:val="0"/>
        <w:spacing w:after="0" w:line="182" w:lineRule="exact"/>
        <w:ind w:firstLine="284"/>
        <w:rPr>
          <w:rFonts w:ascii="Times New Roman" w:hAnsi="Times New Roman" w:cs="Times New Roman"/>
          <w:sz w:val="24"/>
          <w:szCs w:val="24"/>
        </w:rPr>
      </w:pPr>
    </w:p>
    <w:p w:rsidR="005F4FE9" w:rsidRPr="00844FC0" w:rsidRDefault="00F7056B" w:rsidP="00844FC0">
      <w:pPr>
        <w:widowControl w:val="0"/>
        <w:numPr>
          <w:ilvl w:val="0"/>
          <w:numId w:val="3"/>
        </w:numPr>
        <w:tabs>
          <w:tab w:val="clear" w:pos="720"/>
          <w:tab w:val="num" w:pos="140"/>
        </w:tabs>
        <w:overflowPunct w:val="0"/>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объекты социальной сферы; </w:t>
      </w:r>
    </w:p>
    <w:p w:rsidR="005F4FE9" w:rsidRPr="00844FC0" w:rsidRDefault="005F4FE9" w:rsidP="00844FC0">
      <w:pPr>
        <w:widowControl w:val="0"/>
        <w:autoSpaceDE w:val="0"/>
        <w:autoSpaceDN w:val="0"/>
        <w:adjustRightInd w:val="0"/>
        <w:spacing w:after="0" w:line="181" w:lineRule="exact"/>
        <w:ind w:firstLine="284"/>
        <w:rPr>
          <w:rFonts w:ascii="Times New Roman" w:hAnsi="Times New Roman" w:cs="Times New Roman"/>
          <w:color w:val="000000"/>
          <w:sz w:val="24"/>
          <w:szCs w:val="24"/>
        </w:rPr>
      </w:pPr>
    </w:p>
    <w:p w:rsidR="005F4FE9" w:rsidRPr="00844FC0" w:rsidRDefault="00F7056B" w:rsidP="00844FC0">
      <w:pPr>
        <w:widowControl w:val="0"/>
        <w:numPr>
          <w:ilvl w:val="0"/>
          <w:numId w:val="3"/>
        </w:numPr>
        <w:tabs>
          <w:tab w:val="clear" w:pos="720"/>
          <w:tab w:val="num" w:pos="140"/>
        </w:tabs>
        <w:overflowPunct w:val="0"/>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объекты трудовой деятельности </w:t>
      </w:r>
    </w:p>
    <w:p w:rsidR="005F4FE9" w:rsidRPr="00844FC0" w:rsidRDefault="005F4FE9" w:rsidP="00844FC0">
      <w:pPr>
        <w:widowControl w:val="0"/>
        <w:autoSpaceDE w:val="0"/>
        <w:autoSpaceDN w:val="0"/>
        <w:adjustRightInd w:val="0"/>
        <w:spacing w:after="0" w:line="181" w:lineRule="exact"/>
        <w:ind w:firstLine="284"/>
        <w:rPr>
          <w:rFonts w:ascii="Times New Roman" w:hAnsi="Times New Roman" w:cs="Times New Roman"/>
          <w:color w:val="000000"/>
          <w:sz w:val="24"/>
          <w:szCs w:val="24"/>
        </w:rPr>
      </w:pPr>
    </w:p>
    <w:p w:rsidR="005F4FE9" w:rsidRPr="00844FC0" w:rsidRDefault="00F7056B" w:rsidP="00844FC0">
      <w:pPr>
        <w:widowControl w:val="0"/>
        <w:numPr>
          <w:ilvl w:val="1"/>
          <w:numId w:val="3"/>
        </w:numPr>
        <w:tabs>
          <w:tab w:val="clear" w:pos="1440"/>
          <w:tab w:val="num" w:pos="439"/>
        </w:tabs>
        <w:overflowPunct w:val="0"/>
        <w:autoSpaceDE w:val="0"/>
        <w:autoSpaceDN w:val="0"/>
        <w:adjustRightInd w:val="0"/>
        <w:spacing w:after="0" w:line="251" w:lineRule="auto"/>
        <w:ind w:left="0" w:firstLine="284"/>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настоящее время в границах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находится </w:t>
      </w:r>
      <w:r w:rsidR="00D03F5C">
        <w:rPr>
          <w:rFonts w:ascii="Times New Roman" w:hAnsi="Times New Roman" w:cs="Times New Roman"/>
          <w:color w:val="FF0000"/>
          <w:sz w:val="24"/>
          <w:szCs w:val="24"/>
        </w:rPr>
        <w:t>16,3</w:t>
      </w:r>
      <w:r w:rsidRPr="00CA2349">
        <w:rPr>
          <w:rFonts w:ascii="Times New Roman" w:hAnsi="Times New Roman" w:cs="Times New Roman"/>
          <w:color w:val="FF0000"/>
          <w:sz w:val="24"/>
          <w:szCs w:val="24"/>
        </w:rPr>
        <w:t xml:space="preserve"> </w:t>
      </w:r>
      <w:r w:rsidRPr="00844FC0">
        <w:rPr>
          <w:rFonts w:ascii="Times New Roman" w:hAnsi="Times New Roman" w:cs="Times New Roman"/>
          <w:color w:val="000000"/>
          <w:sz w:val="24"/>
          <w:szCs w:val="24"/>
        </w:rPr>
        <w:t xml:space="preserve">км автомобильных дорог общего пользования местного значения. </w:t>
      </w:r>
    </w:p>
    <w:p w:rsidR="005F4FE9" w:rsidRPr="00CA2349" w:rsidRDefault="00F7056B" w:rsidP="00844FC0">
      <w:pPr>
        <w:widowControl w:val="0"/>
        <w:overflowPunct w:val="0"/>
        <w:autoSpaceDE w:val="0"/>
        <w:autoSpaceDN w:val="0"/>
        <w:adjustRightInd w:val="0"/>
        <w:spacing w:after="0" w:line="242" w:lineRule="auto"/>
        <w:ind w:firstLine="284"/>
        <w:jc w:val="both"/>
        <w:rPr>
          <w:rFonts w:ascii="Times New Roman" w:hAnsi="Times New Roman" w:cs="Times New Roman"/>
          <w:color w:val="FF0000"/>
          <w:sz w:val="24"/>
          <w:szCs w:val="24"/>
        </w:rPr>
      </w:pPr>
      <w:r w:rsidRPr="00CA2349">
        <w:rPr>
          <w:rFonts w:ascii="Times New Roman" w:hAnsi="Times New Roman" w:cs="Times New Roman"/>
          <w:color w:val="FF0000"/>
          <w:sz w:val="24"/>
          <w:szCs w:val="24"/>
        </w:rPr>
        <w:t xml:space="preserve">Перечень дорог местного значения утвержден постановлением администрации </w:t>
      </w:r>
      <w:r w:rsidR="00EE3C86" w:rsidRPr="00CA2349">
        <w:rPr>
          <w:rFonts w:ascii="Times New Roman" w:hAnsi="Times New Roman" w:cs="Times New Roman"/>
          <w:color w:val="FF0000"/>
          <w:sz w:val="24"/>
          <w:szCs w:val="24"/>
        </w:rPr>
        <w:t>Трускляйского</w:t>
      </w:r>
      <w:r w:rsidRPr="00CA2349">
        <w:rPr>
          <w:rFonts w:ascii="Times New Roman" w:hAnsi="Times New Roman" w:cs="Times New Roman"/>
          <w:color w:val="FF0000"/>
          <w:sz w:val="24"/>
          <w:szCs w:val="24"/>
        </w:rPr>
        <w:t xml:space="preserve"> сельского поселения от 14.01.2013 года №2 «Об автомобильных дорогах общего пользования местного значения поселения, расположенных на территории </w:t>
      </w:r>
      <w:r w:rsidR="00EE3C86" w:rsidRPr="00CA2349">
        <w:rPr>
          <w:rFonts w:ascii="Times New Roman" w:hAnsi="Times New Roman" w:cs="Times New Roman"/>
          <w:color w:val="FF0000"/>
          <w:sz w:val="24"/>
          <w:szCs w:val="24"/>
        </w:rPr>
        <w:lastRenderedPageBreak/>
        <w:t>Трускляйского</w:t>
      </w:r>
      <w:r w:rsidRPr="00CA2349">
        <w:rPr>
          <w:rFonts w:ascii="Times New Roman" w:hAnsi="Times New Roman" w:cs="Times New Roman"/>
          <w:color w:val="FF0000"/>
          <w:sz w:val="24"/>
          <w:szCs w:val="24"/>
        </w:rPr>
        <w:t xml:space="preserve"> сельского поселения </w:t>
      </w:r>
      <w:r w:rsidR="00EE3C86" w:rsidRPr="00CA2349">
        <w:rPr>
          <w:rFonts w:ascii="Times New Roman" w:hAnsi="Times New Roman" w:cs="Times New Roman"/>
          <w:color w:val="FF0000"/>
          <w:sz w:val="24"/>
          <w:szCs w:val="24"/>
        </w:rPr>
        <w:t>Рузаевского</w:t>
      </w:r>
      <w:r w:rsidRPr="00CA2349">
        <w:rPr>
          <w:rFonts w:ascii="Times New Roman" w:hAnsi="Times New Roman" w:cs="Times New Roman"/>
          <w:color w:val="FF0000"/>
          <w:sz w:val="24"/>
          <w:szCs w:val="24"/>
        </w:rPr>
        <w:t xml:space="preserve"> муниципального района Республики Мордовия». </w:t>
      </w:r>
    </w:p>
    <w:p w:rsidR="005F4FE9" w:rsidRPr="00844FC0" w:rsidRDefault="00F7056B">
      <w:pPr>
        <w:widowControl w:val="0"/>
        <w:overflowPunct w:val="0"/>
        <w:autoSpaceDE w:val="0"/>
        <w:autoSpaceDN w:val="0"/>
        <w:adjustRightInd w:val="0"/>
        <w:spacing w:after="0" w:line="271" w:lineRule="auto"/>
        <w:ind w:left="120" w:right="420" w:firstLine="1577"/>
        <w:jc w:val="both"/>
        <w:rPr>
          <w:rFonts w:ascii="Times New Roman" w:hAnsi="Times New Roman" w:cs="Times New Roman"/>
          <w:sz w:val="24"/>
          <w:szCs w:val="24"/>
        </w:rPr>
      </w:pPr>
      <w:bookmarkStart w:id="5" w:name="page9"/>
      <w:bookmarkEnd w:id="5"/>
      <w:r w:rsidRPr="00844FC0">
        <w:rPr>
          <w:rFonts w:ascii="Times New Roman" w:hAnsi="Times New Roman" w:cs="Times New Roman"/>
          <w:color w:val="000000"/>
          <w:sz w:val="24"/>
          <w:szCs w:val="24"/>
        </w:rPr>
        <w:t xml:space="preserve">Таблица 1. Перечень автомобильных дорог общего пользования местного значения в границах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w:t>
      </w:r>
    </w:p>
    <w:p w:rsidR="005F4FE9" w:rsidRPr="00844FC0" w:rsidRDefault="005F4FE9">
      <w:pPr>
        <w:widowControl w:val="0"/>
        <w:autoSpaceDE w:val="0"/>
        <w:autoSpaceDN w:val="0"/>
        <w:adjustRightInd w:val="0"/>
        <w:spacing w:after="0" w:line="37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60"/>
        <w:gridCol w:w="3320"/>
        <w:gridCol w:w="1920"/>
        <w:gridCol w:w="1900"/>
        <w:gridCol w:w="1140"/>
        <w:gridCol w:w="1060"/>
      </w:tblGrid>
      <w:tr w:rsidR="005F4FE9" w:rsidRPr="00CA2349">
        <w:trPr>
          <w:trHeight w:val="275"/>
        </w:trPr>
        <w:tc>
          <w:tcPr>
            <w:tcW w:w="560" w:type="dxa"/>
            <w:tcBorders>
              <w:top w:val="single" w:sz="8" w:space="0" w:color="auto"/>
              <w:left w:val="single" w:sz="8" w:space="0" w:color="auto"/>
              <w:bottom w:val="nil"/>
              <w:right w:val="single" w:sz="8" w:space="0" w:color="auto"/>
            </w:tcBorders>
            <w:vAlign w:val="bottom"/>
          </w:tcPr>
          <w:p w:rsidR="005F4FE9" w:rsidRPr="00CA2349" w:rsidRDefault="00F7056B">
            <w:pPr>
              <w:widowControl w:val="0"/>
              <w:autoSpaceDE w:val="0"/>
              <w:autoSpaceDN w:val="0"/>
              <w:adjustRightInd w:val="0"/>
              <w:spacing w:after="0" w:line="275"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w:t>
            </w:r>
          </w:p>
        </w:tc>
        <w:tc>
          <w:tcPr>
            <w:tcW w:w="3320" w:type="dxa"/>
            <w:tcBorders>
              <w:top w:val="single" w:sz="8" w:space="0" w:color="auto"/>
              <w:left w:val="nil"/>
              <w:bottom w:val="nil"/>
              <w:right w:val="single" w:sz="8" w:space="0" w:color="auto"/>
            </w:tcBorders>
            <w:vAlign w:val="bottom"/>
          </w:tcPr>
          <w:p w:rsidR="005F4FE9" w:rsidRPr="00CA2349" w:rsidRDefault="00F7056B">
            <w:pPr>
              <w:widowControl w:val="0"/>
              <w:autoSpaceDE w:val="0"/>
              <w:autoSpaceDN w:val="0"/>
              <w:adjustRightInd w:val="0"/>
              <w:spacing w:after="0" w:line="275" w:lineRule="exact"/>
              <w:ind w:left="360"/>
              <w:rPr>
                <w:rFonts w:ascii="Times New Roman" w:hAnsi="Times New Roman" w:cs="Times New Roman"/>
                <w:color w:val="FF0000"/>
                <w:sz w:val="24"/>
                <w:szCs w:val="24"/>
              </w:rPr>
            </w:pPr>
            <w:r w:rsidRPr="00CA2349">
              <w:rPr>
                <w:rFonts w:ascii="Times New Roman" w:hAnsi="Times New Roman" w:cs="Times New Roman"/>
                <w:color w:val="FF0000"/>
                <w:sz w:val="24"/>
                <w:szCs w:val="24"/>
              </w:rPr>
              <w:t>Наименование автодорог</w:t>
            </w:r>
          </w:p>
        </w:tc>
        <w:tc>
          <w:tcPr>
            <w:tcW w:w="1920" w:type="dxa"/>
            <w:tcBorders>
              <w:top w:val="single" w:sz="8" w:space="0" w:color="auto"/>
              <w:left w:val="nil"/>
              <w:bottom w:val="nil"/>
              <w:right w:val="single" w:sz="8" w:space="0" w:color="auto"/>
            </w:tcBorders>
            <w:vAlign w:val="bottom"/>
          </w:tcPr>
          <w:p w:rsidR="005F4FE9" w:rsidRPr="00CA2349" w:rsidRDefault="00F7056B">
            <w:pPr>
              <w:widowControl w:val="0"/>
              <w:autoSpaceDE w:val="0"/>
              <w:autoSpaceDN w:val="0"/>
              <w:adjustRightInd w:val="0"/>
              <w:spacing w:after="0" w:line="275" w:lineRule="exact"/>
              <w:jc w:val="center"/>
              <w:rPr>
                <w:rFonts w:ascii="Times New Roman" w:hAnsi="Times New Roman" w:cs="Times New Roman"/>
                <w:color w:val="FF0000"/>
                <w:sz w:val="24"/>
                <w:szCs w:val="24"/>
              </w:rPr>
            </w:pPr>
            <w:r w:rsidRPr="00CA2349">
              <w:rPr>
                <w:rFonts w:ascii="Times New Roman" w:hAnsi="Times New Roman" w:cs="Times New Roman"/>
                <w:color w:val="FF0000"/>
                <w:w w:val="89"/>
                <w:sz w:val="24"/>
                <w:szCs w:val="24"/>
              </w:rPr>
              <w:t>Общая</w:t>
            </w:r>
          </w:p>
        </w:tc>
        <w:tc>
          <w:tcPr>
            <w:tcW w:w="1900" w:type="dxa"/>
            <w:tcBorders>
              <w:top w:val="single" w:sz="8" w:space="0" w:color="auto"/>
              <w:left w:val="nil"/>
              <w:bottom w:val="nil"/>
              <w:right w:val="single" w:sz="8" w:space="0" w:color="auto"/>
            </w:tcBorders>
            <w:vAlign w:val="bottom"/>
          </w:tcPr>
          <w:p w:rsidR="005F4FE9" w:rsidRPr="00CA2349" w:rsidRDefault="00F7056B">
            <w:pPr>
              <w:widowControl w:val="0"/>
              <w:autoSpaceDE w:val="0"/>
              <w:autoSpaceDN w:val="0"/>
              <w:adjustRightInd w:val="0"/>
              <w:spacing w:after="0" w:line="275" w:lineRule="exact"/>
              <w:jc w:val="center"/>
              <w:rPr>
                <w:rFonts w:ascii="Times New Roman" w:hAnsi="Times New Roman" w:cs="Times New Roman"/>
                <w:color w:val="FF0000"/>
                <w:sz w:val="24"/>
                <w:szCs w:val="24"/>
              </w:rPr>
            </w:pPr>
            <w:r w:rsidRPr="00CA2349">
              <w:rPr>
                <w:rFonts w:ascii="Times New Roman" w:hAnsi="Times New Roman" w:cs="Times New Roman"/>
                <w:color w:val="FF0000"/>
                <w:w w:val="98"/>
                <w:sz w:val="24"/>
                <w:szCs w:val="24"/>
              </w:rPr>
              <w:t>Грунт</w:t>
            </w:r>
          </w:p>
        </w:tc>
        <w:tc>
          <w:tcPr>
            <w:tcW w:w="1140" w:type="dxa"/>
            <w:tcBorders>
              <w:top w:val="single" w:sz="8" w:space="0" w:color="auto"/>
              <w:left w:val="nil"/>
              <w:bottom w:val="nil"/>
              <w:right w:val="single" w:sz="8" w:space="0" w:color="auto"/>
            </w:tcBorders>
            <w:vAlign w:val="bottom"/>
          </w:tcPr>
          <w:p w:rsidR="005F4FE9" w:rsidRPr="00CA2349" w:rsidRDefault="00F7056B">
            <w:pPr>
              <w:widowControl w:val="0"/>
              <w:autoSpaceDE w:val="0"/>
              <w:autoSpaceDN w:val="0"/>
              <w:adjustRightInd w:val="0"/>
              <w:spacing w:after="0" w:line="275" w:lineRule="exact"/>
              <w:jc w:val="center"/>
              <w:rPr>
                <w:rFonts w:ascii="Times New Roman" w:hAnsi="Times New Roman" w:cs="Times New Roman"/>
                <w:color w:val="FF0000"/>
                <w:sz w:val="24"/>
                <w:szCs w:val="24"/>
              </w:rPr>
            </w:pPr>
            <w:r w:rsidRPr="00CA2349">
              <w:rPr>
                <w:rFonts w:ascii="Times New Roman" w:hAnsi="Times New Roman" w:cs="Times New Roman"/>
                <w:color w:val="FF0000"/>
                <w:w w:val="87"/>
                <w:sz w:val="24"/>
                <w:szCs w:val="24"/>
              </w:rPr>
              <w:t>Асфальт</w:t>
            </w:r>
          </w:p>
        </w:tc>
        <w:tc>
          <w:tcPr>
            <w:tcW w:w="1060" w:type="dxa"/>
            <w:tcBorders>
              <w:top w:val="single" w:sz="8" w:space="0" w:color="auto"/>
              <w:left w:val="nil"/>
              <w:bottom w:val="nil"/>
              <w:right w:val="single" w:sz="8" w:space="0" w:color="auto"/>
            </w:tcBorders>
            <w:vAlign w:val="bottom"/>
          </w:tcPr>
          <w:p w:rsidR="005F4FE9" w:rsidRPr="00CA2349" w:rsidRDefault="00F7056B">
            <w:pPr>
              <w:widowControl w:val="0"/>
              <w:autoSpaceDE w:val="0"/>
              <w:autoSpaceDN w:val="0"/>
              <w:adjustRightInd w:val="0"/>
              <w:spacing w:after="0" w:line="275" w:lineRule="exact"/>
              <w:jc w:val="center"/>
              <w:rPr>
                <w:rFonts w:ascii="Times New Roman" w:hAnsi="Times New Roman" w:cs="Times New Roman"/>
                <w:color w:val="FF0000"/>
                <w:sz w:val="24"/>
                <w:szCs w:val="24"/>
              </w:rPr>
            </w:pPr>
            <w:r w:rsidRPr="00CA2349">
              <w:rPr>
                <w:rFonts w:ascii="Times New Roman" w:hAnsi="Times New Roman" w:cs="Times New Roman"/>
                <w:color w:val="FF0000"/>
                <w:w w:val="93"/>
                <w:sz w:val="24"/>
                <w:szCs w:val="24"/>
              </w:rPr>
              <w:t>плиты</w:t>
            </w:r>
          </w:p>
        </w:tc>
      </w:tr>
      <w:tr w:rsidR="005F4FE9" w:rsidRPr="00CA2349">
        <w:trPr>
          <w:trHeight w:val="276"/>
        </w:trPr>
        <w:tc>
          <w:tcPr>
            <w:tcW w:w="560" w:type="dxa"/>
            <w:tcBorders>
              <w:top w:val="nil"/>
              <w:left w:val="single" w:sz="8" w:space="0" w:color="auto"/>
              <w:bottom w:val="nil"/>
              <w:right w:val="single" w:sz="8" w:space="0" w:color="auto"/>
            </w:tcBorders>
            <w:vAlign w:val="bottom"/>
          </w:tcPr>
          <w:p w:rsidR="005F4FE9" w:rsidRPr="00CA2349" w:rsidRDefault="00F7056B">
            <w:pPr>
              <w:widowControl w:val="0"/>
              <w:autoSpaceDE w:val="0"/>
              <w:autoSpaceDN w:val="0"/>
              <w:adjustRightInd w:val="0"/>
              <w:spacing w:after="0" w:line="240" w:lineRule="auto"/>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п/</w:t>
            </w:r>
          </w:p>
        </w:tc>
        <w:tc>
          <w:tcPr>
            <w:tcW w:w="3320" w:type="dxa"/>
            <w:tcBorders>
              <w:top w:val="nil"/>
              <w:left w:val="nil"/>
              <w:bottom w:val="nil"/>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c>
          <w:tcPr>
            <w:tcW w:w="1920" w:type="dxa"/>
            <w:tcBorders>
              <w:top w:val="nil"/>
              <w:left w:val="nil"/>
              <w:bottom w:val="nil"/>
              <w:right w:val="single" w:sz="8" w:space="0" w:color="auto"/>
            </w:tcBorders>
            <w:vAlign w:val="bottom"/>
          </w:tcPr>
          <w:p w:rsidR="005F4FE9" w:rsidRPr="00CA2349" w:rsidRDefault="00F7056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CA2349">
              <w:rPr>
                <w:rFonts w:ascii="Times New Roman" w:hAnsi="Times New Roman" w:cs="Times New Roman"/>
                <w:color w:val="FF0000"/>
                <w:w w:val="92"/>
                <w:sz w:val="24"/>
                <w:szCs w:val="24"/>
              </w:rPr>
              <w:t>протяженность</w:t>
            </w:r>
          </w:p>
        </w:tc>
        <w:tc>
          <w:tcPr>
            <w:tcW w:w="1900" w:type="dxa"/>
            <w:tcBorders>
              <w:top w:val="nil"/>
              <w:left w:val="nil"/>
              <w:bottom w:val="nil"/>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c>
          <w:tcPr>
            <w:tcW w:w="1140" w:type="dxa"/>
            <w:tcBorders>
              <w:top w:val="nil"/>
              <w:left w:val="nil"/>
              <w:bottom w:val="nil"/>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c>
          <w:tcPr>
            <w:tcW w:w="1060" w:type="dxa"/>
            <w:tcBorders>
              <w:top w:val="nil"/>
              <w:left w:val="nil"/>
              <w:bottom w:val="nil"/>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r>
      <w:tr w:rsidR="005F4FE9" w:rsidRPr="00CA2349">
        <w:trPr>
          <w:trHeight w:val="287"/>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40" w:lineRule="auto"/>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п</w:t>
            </w:r>
          </w:p>
        </w:tc>
        <w:tc>
          <w:tcPr>
            <w:tcW w:w="3320" w:type="dxa"/>
            <w:tcBorders>
              <w:top w:val="nil"/>
              <w:left w:val="nil"/>
              <w:bottom w:val="single" w:sz="8" w:space="0" w:color="auto"/>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c>
          <w:tcPr>
            <w:tcW w:w="1920" w:type="dxa"/>
            <w:tcBorders>
              <w:top w:val="nil"/>
              <w:left w:val="nil"/>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CA2349">
              <w:rPr>
                <w:rFonts w:ascii="Times New Roman" w:hAnsi="Times New Roman" w:cs="Times New Roman"/>
                <w:color w:val="FF0000"/>
                <w:w w:val="96"/>
                <w:sz w:val="24"/>
                <w:szCs w:val="24"/>
              </w:rPr>
              <w:t>(км.)</w:t>
            </w:r>
          </w:p>
        </w:tc>
        <w:tc>
          <w:tcPr>
            <w:tcW w:w="1900" w:type="dxa"/>
            <w:tcBorders>
              <w:top w:val="nil"/>
              <w:left w:val="nil"/>
              <w:bottom w:val="single" w:sz="8" w:space="0" w:color="auto"/>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c>
          <w:tcPr>
            <w:tcW w:w="1140" w:type="dxa"/>
            <w:tcBorders>
              <w:top w:val="nil"/>
              <w:left w:val="nil"/>
              <w:bottom w:val="single" w:sz="8" w:space="0" w:color="auto"/>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c>
          <w:tcPr>
            <w:tcW w:w="1060" w:type="dxa"/>
            <w:tcBorders>
              <w:top w:val="nil"/>
              <w:left w:val="nil"/>
              <w:bottom w:val="single" w:sz="8" w:space="0" w:color="auto"/>
              <w:right w:val="single" w:sz="8" w:space="0" w:color="auto"/>
            </w:tcBorders>
            <w:vAlign w:val="bottom"/>
          </w:tcPr>
          <w:p w:rsidR="005F4FE9" w:rsidRPr="00CA2349" w:rsidRDefault="005F4FE9">
            <w:pPr>
              <w:widowControl w:val="0"/>
              <w:autoSpaceDE w:val="0"/>
              <w:autoSpaceDN w:val="0"/>
              <w:adjustRightInd w:val="0"/>
              <w:spacing w:after="0" w:line="240" w:lineRule="auto"/>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1.</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Ленина</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2,1</w:t>
            </w:r>
          </w:p>
        </w:tc>
        <w:tc>
          <w:tcPr>
            <w:tcW w:w="190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1,0</w:t>
            </w:r>
          </w:p>
        </w:tc>
        <w:tc>
          <w:tcPr>
            <w:tcW w:w="114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1,1</w:t>
            </w: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2.</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Советская</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2</w:t>
            </w:r>
          </w:p>
        </w:tc>
        <w:tc>
          <w:tcPr>
            <w:tcW w:w="190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114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2</w:t>
            </w: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3.</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Молодежная</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1,03</w:t>
            </w:r>
          </w:p>
        </w:tc>
        <w:tc>
          <w:tcPr>
            <w:tcW w:w="190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1,03</w:t>
            </w:r>
          </w:p>
        </w:tc>
        <w:tc>
          <w:tcPr>
            <w:tcW w:w="114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4.</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Победы</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0,4</w:t>
            </w:r>
          </w:p>
        </w:tc>
        <w:tc>
          <w:tcPr>
            <w:tcW w:w="190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0,4</w:t>
            </w:r>
          </w:p>
        </w:tc>
        <w:tc>
          <w:tcPr>
            <w:tcW w:w="114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5.</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Свердлова</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190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114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1,2</w:t>
            </w: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6.</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Молодежная</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0,8</w:t>
            </w:r>
          </w:p>
        </w:tc>
        <w:tc>
          <w:tcPr>
            <w:tcW w:w="190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0,8</w:t>
            </w:r>
          </w:p>
        </w:tc>
        <w:tc>
          <w:tcPr>
            <w:tcW w:w="114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7.</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Московская</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0,7</w:t>
            </w:r>
          </w:p>
        </w:tc>
        <w:tc>
          <w:tcPr>
            <w:tcW w:w="190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114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0,7</w:t>
            </w: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8</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Мира</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2</w:t>
            </w:r>
          </w:p>
        </w:tc>
        <w:tc>
          <w:tcPr>
            <w:tcW w:w="190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c>
          <w:tcPr>
            <w:tcW w:w="114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2</w:t>
            </w: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9.</w:t>
            </w:r>
          </w:p>
        </w:tc>
        <w:tc>
          <w:tcPr>
            <w:tcW w:w="3320" w:type="dxa"/>
            <w:tcBorders>
              <w:top w:val="nil"/>
              <w:left w:val="nil"/>
              <w:bottom w:val="single" w:sz="8" w:space="0" w:color="auto"/>
              <w:right w:val="single" w:sz="8" w:space="0" w:color="auto"/>
            </w:tcBorders>
            <w:vAlign w:val="bottom"/>
          </w:tcPr>
          <w:p w:rsidR="005F4FE9" w:rsidRPr="00CA2349" w:rsidRDefault="00D03F5C">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Ул. Солнечная</w:t>
            </w:r>
          </w:p>
        </w:tc>
        <w:tc>
          <w:tcPr>
            <w:tcW w:w="1920" w:type="dxa"/>
            <w:tcBorders>
              <w:top w:val="nil"/>
              <w:left w:val="nil"/>
              <w:bottom w:val="single" w:sz="8" w:space="0" w:color="auto"/>
              <w:right w:val="single" w:sz="8" w:space="0" w:color="auto"/>
            </w:tcBorders>
            <w:vAlign w:val="bottom"/>
          </w:tcPr>
          <w:p w:rsidR="005F4FE9" w:rsidRPr="00CA2349" w:rsidRDefault="00D03F5C"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4,5</w:t>
            </w:r>
          </w:p>
        </w:tc>
        <w:tc>
          <w:tcPr>
            <w:tcW w:w="190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p>
        </w:tc>
        <w:tc>
          <w:tcPr>
            <w:tcW w:w="114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r>
      <w:tr w:rsidR="005F4FE9" w:rsidRPr="00CA2349">
        <w:trPr>
          <w:trHeight w:val="266"/>
        </w:trPr>
        <w:tc>
          <w:tcPr>
            <w:tcW w:w="560" w:type="dxa"/>
            <w:tcBorders>
              <w:top w:val="nil"/>
              <w:left w:val="single" w:sz="8" w:space="0" w:color="auto"/>
              <w:bottom w:val="single" w:sz="8" w:space="0" w:color="auto"/>
              <w:right w:val="single" w:sz="8" w:space="0" w:color="auto"/>
            </w:tcBorders>
            <w:vAlign w:val="bottom"/>
          </w:tcPr>
          <w:p w:rsidR="005F4FE9" w:rsidRPr="00CA2349" w:rsidRDefault="00F7056B">
            <w:pPr>
              <w:widowControl w:val="0"/>
              <w:autoSpaceDE w:val="0"/>
              <w:autoSpaceDN w:val="0"/>
              <w:adjustRightInd w:val="0"/>
              <w:spacing w:after="0" w:line="266" w:lineRule="exact"/>
              <w:ind w:left="120"/>
              <w:rPr>
                <w:rFonts w:ascii="Times New Roman" w:hAnsi="Times New Roman" w:cs="Times New Roman"/>
                <w:color w:val="FF0000"/>
                <w:sz w:val="24"/>
                <w:szCs w:val="24"/>
              </w:rPr>
            </w:pPr>
            <w:r w:rsidRPr="00CA2349">
              <w:rPr>
                <w:rFonts w:ascii="Times New Roman" w:hAnsi="Times New Roman" w:cs="Times New Roman"/>
                <w:color w:val="FF0000"/>
                <w:sz w:val="24"/>
                <w:szCs w:val="24"/>
              </w:rPr>
              <w:t>10.</w:t>
            </w:r>
          </w:p>
        </w:tc>
        <w:tc>
          <w:tcPr>
            <w:tcW w:w="3320" w:type="dxa"/>
            <w:tcBorders>
              <w:top w:val="nil"/>
              <w:left w:val="nil"/>
              <w:bottom w:val="single" w:sz="8" w:space="0" w:color="auto"/>
              <w:right w:val="single" w:sz="8" w:space="0" w:color="auto"/>
            </w:tcBorders>
            <w:vAlign w:val="bottom"/>
          </w:tcPr>
          <w:p w:rsidR="005F4FE9" w:rsidRPr="00CA2349" w:rsidRDefault="00AD2D81">
            <w:pPr>
              <w:widowControl w:val="0"/>
              <w:autoSpaceDE w:val="0"/>
              <w:autoSpaceDN w:val="0"/>
              <w:adjustRightInd w:val="0"/>
              <w:spacing w:after="0" w:line="266" w:lineRule="exact"/>
              <w:ind w:left="100"/>
              <w:rPr>
                <w:rFonts w:ascii="Times New Roman" w:hAnsi="Times New Roman" w:cs="Times New Roman"/>
                <w:color w:val="FF0000"/>
                <w:sz w:val="24"/>
                <w:szCs w:val="24"/>
              </w:rPr>
            </w:pPr>
            <w:r>
              <w:rPr>
                <w:rFonts w:ascii="Times New Roman" w:hAnsi="Times New Roman" w:cs="Times New Roman"/>
                <w:color w:val="FF0000"/>
                <w:sz w:val="24"/>
                <w:szCs w:val="24"/>
              </w:rPr>
              <w:t xml:space="preserve">Д. </w:t>
            </w:r>
            <w:proofErr w:type="spellStart"/>
            <w:r>
              <w:rPr>
                <w:rFonts w:ascii="Times New Roman" w:hAnsi="Times New Roman" w:cs="Times New Roman"/>
                <w:color w:val="FF0000"/>
                <w:sz w:val="24"/>
                <w:szCs w:val="24"/>
              </w:rPr>
              <w:t>михайловка</w:t>
            </w:r>
            <w:proofErr w:type="spellEnd"/>
            <w:r>
              <w:rPr>
                <w:rFonts w:ascii="Times New Roman" w:hAnsi="Times New Roman" w:cs="Times New Roman"/>
                <w:color w:val="FF0000"/>
                <w:sz w:val="24"/>
                <w:szCs w:val="24"/>
              </w:rPr>
              <w:t xml:space="preserve"> </w:t>
            </w:r>
          </w:p>
        </w:tc>
        <w:tc>
          <w:tcPr>
            <w:tcW w:w="1920" w:type="dxa"/>
            <w:tcBorders>
              <w:top w:val="nil"/>
              <w:left w:val="nil"/>
              <w:bottom w:val="single" w:sz="8" w:space="0" w:color="auto"/>
              <w:right w:val="single" w:sz="8" w:space="0" w:color="auto"/>
            </w:tcBorders>
            <w:vAlign w:val="bottom"/>
          </w:tcPr>
          <w:p w:rsidR="005F4FE9" w:rsidRPr="00CA2349" w:rsidRDefault="00AD2D81"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1,6</w:t>
            </w:r>
          </w:p>
        </w:tc>
        <w:tc>
          <w:tcPr>
            <w:tcW w:w="1900" w:type="dxa"/>
            <w:tcBorders>
              <w:top w:val="nil"/>
              <w:left w:val="nil"/>
              <w:bottom w:val="single" w:sz="8" w:space="0" w:color="auto"/>
              <w:right w:val="single" w:sz="8" w:space="0" w:color="auto"/>
            </w:tcBorders>
            <w:vAlign w:val="bottom"/>
          </w:tcPr>
          <w:p w:rsidR="005F4FE9" w:rsidRPr="00CA2349" w:rsidRDefault="00AD2D81" w:rsidP="00D03F5C">
            <w:pPr>
              <w:widowControl w:val="0"/>
              <w:autoSpaceDE w:val="0"/>
              <w:autoSpaceDN w:val="0"/>
              <w:adjustRightInd w:val="0"/>
              <w:spacing w:after="0" w:line="266" w:lineRule="exact"/>
              <w:jc w:val="center"/>
              <w:rPr>
                <w:rFonts w:ascii="Times New Roman" w:hAnsi="Times New Roman" w:cs="Times New Roman"/>
                <w:color w:val="FF0000"/>
                <w:sz w:val="24"/>
                <w:szCs w:val="24"/>
              </w:rPr>
            </w:pPr>
            <w:r>
              <w:rPr>
                <w:rFonts w:ascii="Times New Roman" w:hAnsi="Times New Roman" w:cs="Times New Roman"/>
                <w:color w:val="FF0000"/>
                <w:sz w:val="24"/>
                <w:szCs w:val="24"/>
              </w:rPr>
              <w:t>1,6</w:t>
            </w:r>
          </w:p>
        </w:tc>
        <w:tc>
          <w:tcPr>
            <w:tcW w:w="114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1060" w:type="dxa"/>
            <w:tcBorders>
              <w:top w:val="nil"/>
              <w:left w:val="nil"/>
              <w:bottom w:val="single" w:sz="8" w:space="0" w:color="auto"/>
              <w:right w:val="single" w:sz="8" w:space="0" w:color="auto"/>
            </w:tcBorders>
            <w:vAlign w:val="bottom"/>
          </w:tcPr>
          <w:p w:rsidR="005F4FE9" w:rsidRPr="00CA2349" w:rsidRDefault="005F4FE9" w:rsidP="00D03F5C">
            <w:pPr>
              <w:widowControl w:val="0"/>
              <w:autoSpaceDE w:val="0"/>
              <w:autoSpaceDN w:val="0"/>
              <w:adjustRightInd w:val="0"/>
              <w:spacing w:after="0" w:line="240" w:lineRule="auto"/>
              <w:jc w:val="center"/>
              <w:rPr>
                <w:rFonts w:ascii="Times New Roman" w:hAnsi="Times New Roman" w:cs="Times New Roman"/>
                <w:color w:val="FF0000"/>
                <w:sz w:val="24"/>
                <w:szCs w:val="24"/>
              </w:rPr>
            </w:pPr>
          </w:p>
        </w:tc>
      </w:tr>
    </w:tbl>
    <w:p w:rsidR="005F4FE9" w:rsidRPr="00844FC0" w:rsidRDefault="005F4FE9">
      <w:pPr>
        <w:widowControl w:val="0"/>
        <w:autoSpaceDE w:val="0"/>
        <w:autoSpaceDN w:val="0"/>
        <w:adjustRightInd w:val="0"/>
        <w:spacing w:after="0" w:line="255" w:lineRule="exact"/>
        <w:rPr>
          <w:rFonts w:ascii="Times New Roman" w:hAnsi="Times New Roman" w:cs="Times New Roman"/>
          <w:sz w:val="24"/>
          <w:szCs w:val="24"/>
        </w:rPr>
      </w:pPr>
    </w:p>
    <w:p w:rsidR="005F4FE9" w:rsidRPr="00844FC0" w:rsidRDefault="00AD2D81">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color w:val="000000"/>
          <w:sz w:val="24"/>
          <w:szCs w:val="24"/>
        </w:rPr>
        <w:t>4,83</w:t>
      </w:r>
      <w:r w:rsidR="00F7056B" w:rsidRPr="00844FC0">
        <w:rPr>
          <w:rFonts w:ascii="Times New Roman" w:hAnsi="Times New Roman" w:cs="Times New Roman"/>
          <w:color w:val="000000"/>
          <w:sz w:val="24"/>
          <w:szCs w:val="24"/>
        </w:rPr>
        <w:t xml:space="preserve"> км</w:t>
      </w:r>
      <w:r>
        <w:rPr>
          <w:rFonts w:ascii="Times New Roman" w:hAnsi="Times New Roman" w:cs="Times New Roman"/>
          <w:color w:val="000000"/>
          <w:sz w:val="24"/>
          <w:szCs w:val="24"/>
        </w:rPr>
        <w:t xml:space="preserve"> составляют грунтовые дороги, </w:t>
      </w:r>
      <w:r w:rsidR="00F7056B" w:rsidRPr="00844FC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км </w:t>
      </w:r>
      <w:r w:rsidR="00F7056B" w:rsidRPr="00844FC0">
        <w:rPr>
          <w:rFonts w:ascii="Times New Roman" w:hAnsi="Times New Roman" w:cs="Times New Roman"/>
          <w:color w:val="000000"/>
          <w:sz w:val="24"/>
          <w:szCs w:val="24"/>
        </w:rPr>
        <w:t>- асфальтированные</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58"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left="120" w:right="420" w:firstLine="307"/>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Одной из основных проблем автодорожной сети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является то, что большая часть автомобильных дорог общего пользования местного значения не соответствует техническим нормативам.</w:t>
      </w:r>
    </w:p>
    <w:p w:rsidR="005F4FE9" w:rsidRPr="00844FC0" w:rsidRDefault="005F4FE9">
      <w:pPr>
        <w:widowControl w:val="0"/>
        <w:autoSpaceDE w:val="0"/>
        <w:autoSpaceDN w:val="0"/>
        <w:adjustRightInd w:val="0"/>
        <w:spacing w:after="0" w:line="108"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ind w:left="120" w:right="420" w:firstLine="191"/>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Сооружения и сообщения речного и воздушного транспорта в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сельском поселении отсутствуют.</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ind w:left="120" w:right="420" w:firstLine="328"/>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В результате анализа улично-дорожной сети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выявлены следующие причины, усложняющие работу транспорта:</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неудовлетворительное техническое состояние сельских улиц и дорог; </w:t>
      </w:r>
    </w:p>
    <w:p w:rsidR="005F4FE9" w:rsidRPr="00844FC0" w:rsidRDefault="005F4FE9">
      <w:pPr>
        <w:widowControl w:val="0"/>
        <w:autoSpaceDE w:val="0"/>
        <w:autoSpaceDN w:val="0"/>
        <w:adjustRightInd w:val="0"/>
        <w:spacing w:after="0" w:line="181" w:lineRule="exact"/>
        <w:rPr>
          <w:rFonts w:ascii="Times New Roman" w:hAnsi="Times New Roman" w:cs="Times New Roman"/>
          <w:color w:val="000000"/>
          <w:sz w:val="24"/>
          <w:szCs w:val="24"/>
        </w:rPr>
      </w:pPr>
    </w:p>
    <w:p w:rsidR="005F4FE9" w:rsidRPr="00844FC0" w:rsidRDefault="00F7056B">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значительная протяженность грунтовых дорог; </w:t>
      </w:r>
    </w:p>
    <w:p w:rsidR="005F4FE9" w:rsidRPr="00844FC0" w:rsidRDefault="005F4FE9">
      <w:pPr>
        <w:widowControl w:val="0"/>
        <w:autoSpaceDE w:val="0"/>
        <w:autoSpaceDN w:val="0"/>
        <w:adjustRightInd w:val="0"/>
        <w:spacing w:after="0" w:line="181" w:lineRule="exact"/>
        <w:rPr>
          <w:rFonts w:ascii="Times New Roman" w:hAnsi="Times New Roman" w:cs="Times New Roman"/>
          <w:color w:val="000000"/>
          <w:sz w:val="24"/>
          <w:szCs w:val="24"/>
        </w:rPr>
      </w:pPr>
    </w:p>
    <w:p w:rsidR="005F4FE9" w:rsidRPr="00844FC0" w:rsidRDefault="00F7056B">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отсутствие дифференцирования улиц по назначению; </w:t>
      </w:r>
    </w:p>
    <w:p w:rsidR="005F4FE9" w:rsidRPr="00844FC0" w:rsidRDefault="005F4FE9">
      <w:pPr>
        <w:widowControl w:val="0"/>
        <w:autoSpaceDE w:val="0"/>
        <w:autoSpaceDN w:val="0"/>
        <w:adjustRightInd w:val="0"/>
        <w:spacing w:after="0" w:line="181" w:lineRule="exact"/>
        <w:rPr>
          <w:rFonts w:ascii="Times New Roman" w:hAnsi="Times New Roman" w:cs="Times New Roman"/>
          <w:color w:val="000000"/>
          <w:sz w:val="24"/>
          <w:szCs w:val="24"/>
        </w:rPr>
      </w:pPr>
    </w:p>
    <w:p w:rsidR="005F4FE9" w:rsidRPr="00844FC0" w:rsidRDefault="00F7056B">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отсутствие тротуаров необходимых для упорядочения движения пешеходов. </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9" w:lineRule="auto"/>
        <w:ind w:left="120" w:right="420" w:firstLine="324"/>
        <w:jc w:val="both"/>
        <w:rPr>
          <w:rFonts w:ascii="Times New Roman" w:hAnsi="Times New Roman" w:cs="Times New Roman"/>
          <w:sz w:val="24"/>
          <w:szCs w:val="24"/>
        </w:rPr>
      </w:pPr>
      <w:r w:rsidRPr="00844FC0">
        <w:rPr>
          <w:rFonts w:ascii="Times New Roman" w:hAnsi="Times New Roman" w:cs="Times New Roman"/>
          <w:color w:val="000000"/>
          <w:sz w:val="24"/>
          <w:szCs w:val="24"/>
        </w:rPr>
        <w:t>Автомобильный парк сельского поселения преимущественно состоит из легковых и грузовых автомобилей принадлежащих частным лицам. Детальная информация видов транспорта отсутствует. За период 2015-2017 годы отмечается рост транспортных средств и уровня автомобилизации населения.</w:t>
      </w:r>
    </w:p>
    <w:p w:rsidR="005F4FE9" w:rsidRPr="00CA2349" w:rsidRDefault="005F4FE9">
      <w:pPr>
        <w:widowControl w:val="0"/>
        <w:autoSpaceDE w:val="0"/>
        <w:autoSpaceDN w:val="0"/>
        <w:adjustRightInd w:val="0"/>
        <w:spacing w:after="0" w:line="114" w:lineRule="exact"/>
        <w:rPr>
          <w:rFonts w:ascii="Times New Roman" w:hAnsi="Times New Roman" w:cs="Times New Roman"/>
          <w:color w:val="FF0000"/>
          <w:sz w:val="24"/>
          <w:szCs w:val="24"/>
        </w:rPr>
      </w:pPr>
    </w:p>
    <w:p w:rsidR="005F4FE9" w:rsidRPr="00CA2349" w:rsidRDefault="00F7056B">
      <w:pPr>
        <w:widowControl w:val="0"/>
        <w:autoSpaceDE w:val="0"/>
        <w:autoSpaceDN w:val="0"/>
        <w:adjustRightInd w:val="0"/>
        <w:spacing w:after="0" w:line="240" w:lineRule="auto"/>
        <w:ind w:left="240"/>
        <w:rPr>
          <w:rFonts w:ascii="Times New Roman" w:hAnsi="Times New Roman" w:cs="Times New Roman"/>
          <w:color w:val="FF0000"/>
          <w:sz w:val="24"/>
          <w:szCs w:val="24"/>
        </w:rPr>
      </w:pPr>
      <w:r w:rsidRPr="00CA2349">
        <w:rPr>
          <w:rFonts w:ascii="Times New Roman" w:hAnsi="Times New Roman" w:cs="Times New Roman"/>
          <w:color w:val="FF0000"/>
          <w:sz w:val="24"/>
          <w:szCs w:val="24"/>
        </w:rPr>
        <w:t>Парк легковы</w:t>
      </w:r>
      <w:r w:rsidR="0099543E">
        <w:rPr>
          <w:rFonts w:ascii="Times New Roman" w:hAnsi="Times New Roman" w:cs="Times New Roman"/>
          <w:color w:val="FF0000"/>
          <w:sz w:val="24"/>
          <w:szCs w:val="24"/>
        </w:rPr>
        <w:t>х автомобилей составляет около 3</w:t>
      </w:r>
      <w:r w:rsidRPr="00CA2349">
        <w:rPr>
          <w:rFonts w:ascii="Times New Roman" w:hAnsi="Times New Roman" w:cs="Times New Roman"/>
          <w:color w:val="FF0000"/>
          <w:sz w:val="24"/>
          <w:szCs w:val="24"/>
        </w:rPr>
        <w:t xml:space="preserve">00 машин, а грузовых </w:t>
      </w:r>
      <w:r w:rsidR="0099543E">
        <w:rPr>
          <w:rFonts w:ascii="Times New Roman" w:hAnsi="Times New Roman" w:cs="Times New Roman"/>
          <w:color w:val="FF0000"/>
          <w:sz w:val="24"/>
          <w:szCs w:val="24"/>
        </w:rPr>
        <w:t>10</w:t>
      </w:r>
      <w:r w:rsidRPr="00CA2349">
        <w:rPr>
          <w:rFonts w:ascii="Times New Roman" w:hAnsi="Times New Roman" w:cs="Times New Roman"/>
          <w:color w:val="FF0000"/>
          <w:sz w:val="24"/>
          <w:szCs w:val="24"/>
        </w:rPr>
        <w:t>.</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left="120" w:right="420" w:firstLine="138"/>
        <w:jc w:val="both"/>
        <w:rPr>
          <w:rFonts w:ascii="Times New Roman" w:hAnsi="Times New Roman" w:cs="Times New Roman"/>
          <w:sz w:val="24"/>
          <w:szCs w:val="24"/>
        </w:rPr>
      </w:pPr>
      <w:r w:rsidRPr="00844FC0">
        <w:rPr>
          <w:rFonts w:ascii="Times New Roman" w:hAnsi="Times New Roman" w:cs="Times New Roman"/>
          <w:color w:val="000000"/>
          <w:sz w:val="24"/>
          <w:szCs w:val="24"/>
        </w:rPr>
        <w:t>Размещение гаражей на сегодняшний день не требуется, так как дома в жилой застройке имеют приусадебные участки, обеспечивающие потребность в местах постоянного хранения индивидуальных легковых автомобилей.</w:t>
      </w:r>
    </w:p>
    <w:p w:rsidR="005F4FE9" w:rsidRPr="00844FC0" w:rsidRDefault="00F7056B">
      <w:pPr>
        <w:widowControl w:val="0"/>
        <w:overflowPunct w:val="0"/>
        <w:autoSpaceDE w:val="0"/>
        <w:autoSpaceDN w:val="0"/>
        <w:adjustRightInd w:val="0"/>
        <w:spacing w:after="0" w:line="269" w:lineRule="auto"/>
        <w:ind w:firstLine="136"/>
        <w:jc w:val="both"/>
        <w:rPr>
          <w:rFonts w:ascii="Times New Roman" w:hAnsi="Times New Roman" w:cs="Times New Roman"/>
          <w:sz w:val="24"/>
          <w:szCs w:val="24"/>
        </w:rPr>
      </w:pPr>
      <w:bookmarkStart w:id="6" w:name="page11"/>
      <w:bookmarkEnd w:id="6"/>
      <w:r w:rsidRPr="00844FC0">
        <w:rPr>
          <w:rFonts w:ascii="Times New Roman" w:hAnsi="Times New Roman" w:cs="Times New Roman"/>
          <w:color w:val="000000"/>
          <w:sz w:val="24"/>
          <w:szCs w:val="24"/>
        </w:rPr>
        <w:t xml:space="preserve">Для передвижения пешеходов тротуары отсутствуют. Специализированные дорожки для велосипедного передвижения на территории поселения не предусмотрены. Движение </w:t>
      </w:r>
      <w:r w:rsidRPr="00844FC0">
        <w:rPr>
          <w:rFonts w:ascii="Times New Roman" w:hAnsi="Times New Roman" w:cs="Times New Roman"/>
          <w:color w:val="000000"/>
          <w:sz w:val="24"/>
          <w:szCs w:val="24"/>
        </w:rPr>
        <w:lastRenderedPageBreak/>
        <w:t>велосипедистов осуществляется в соответствии с требованиями ПДД по дорогам общего пользования.</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366"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ind w:left="1800"/>
        <w:rPr>
          <w:rFonts w:ascii="Times New Roman" w:hAnsi="Times New Roman" w:cs="Times New Roman"/>
          <w:sz w:val="24"/>
          <w:szCs w:val="24"/>
        </w:rPr>
      </w:pPr>
      <w:r w:rsidRPr="00844FC0">
        <w:rPr>
          <w:rFonts w:ascii="Times New Roman" w:hAnsi="Times New Roman" w:cs="Times New Roman"/>
          <w:b/>
          <w:bCs/>
          <w:color w:val="000000"/>
          <w:sz w:val="24"/>
          <w:szCs w:val="24"/>
        </w:rPr>
        <w:t>2.  Цели, задачи, сроки и этапы реализации программы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46"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81" w:lineRule="auto"/>
        <w:ind w:firstLine="60"/>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Целью Программы комплексного развития транспортной инфраструктуры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на период с 2017-2025 г.г. является комплексное развитие транспортной инфраструктуры с целью обеспечения охраны жизни, здоровья и имущества граждан, защита их прав законных интересов на безопасные условия движения на дорогах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w:t>
      </w:r>
    </w:p>
    <w:p w:rsidR="005F4FE9" w:rsidRPr="00844FC0" w:rsidRDefault="005F4FE9">
      <w:pPr>
        <w:widowControl w:val="0"/>
        <w:autoSpaceDE w:val="0"/>
        <w:autoSpaceDN w:val="0"/>
        <w:adjustRightInd w:val="0"/>
        <w:spacing w:after="0" w:line="101"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В рамках Программы предусматривается решение следующих задач:</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numPr>
          <w:ilvl w:val="0"/>
          <w:numId w:val="5"/>
        </w:numPr>
        <w:tabs>
          <w:tab w:val="clear" w:pos="720"/>
          <w:tab w:val="num" w:pos="266"/>
        </w:tabs>
        <w:overflowPunct w:val="0"/>
        <w:autoSpaceDE w:val="0"/>
        <w:autoSpaceDN w:val="0"/>
        <w:adjustRightInd w:val="0"/>
        <w:spacing w:after="0" w:line="290" w:lineRule="auto"/>
        <w:ind w:left="0" w:firstLine="1"/>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безопасность, качество и эффективность транспортного обслуживания сельского поселения; </w:t>
      </w:r>
    </w:p>
    <w:p w:rsidR="005F4FE9" w:rsidRPr="00844FC0" w:rsidRDefault="005F4FE9">
      <w:pPr>
        <w:widowControl w:val="0"/>
        <w:autoSpaceDE w:val="0"/>
        <w:autoSpaceDN w:val="0"/>
        <w:adjustRightInd w:val="0"/>
        <w:spacing w:after="0" w:line="88" w:lineRule="exact"/>
        <w:rPr>
          <w:rFonts w:ascii="Times New Roman" w:hAnsi="Times New Roman" w:cs="Times New Roman"/>
          <w:color w:val="000000"/>
          <w:sz w:val="24"/>
          <w:szCs w:val="24"/>
        </w:rPr>
      </w:pPr>
    </w:p>
    <w:p w:rsidR="005F4FE9" w:rsidRPr="00844FC0" w:rsidRDefault="00F7056B">
      <w:pPr>
        <w:widowControl w:val="0"/>
        <w:numPr>
          <w:ilvl w:val="0"/>
          <w:numId w:val="5"/>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эффективность функционирования действующей транспортной инфраструктуры. </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5"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Программа определяет основные направления развития транспортной инфраструктуры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в том числе, социально- экономического и градостроительного развития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движения.</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370"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344" w:lineRule="auto"/>
        <w:ind w:left="1920" w:right="260" w:hanging="1661"/>
        <w:rPr>
          <w:rFonts w:ascii="Times New Roman" w:hAnsi="Times New Roman" w:cs="Times New Roman"/>
          <w:sz w:val="24"/>
          <w:szCs w:val="24"/>
        </w:rPr>
      </w:pPr>
      <w:r w:rsidRPr="00844FC0">
        <w:rPr>
          <w:rFonts w:ascii="Times New Roman" w:hAnsi="Times New Roman" w:cs="Times New Roman"/>
          <w:b/>
          <w:bCs/>
          <w:color w:val="000000"/>
          <w:sz w:val="24"/>
          <w:szCs w:val="24"/>
        </w:rPr>
        <w:t>3. Целевые показатели достижения целей и решения задач. основные ожидаемые конечные результаты муниципальной программы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94"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ind w:left="240"/>
        <w:rPr>
          <w:rFonts w:ascii="Times New Roman" w:hAnsi="Times New Roman" w:cs="Times New Roman"/>
          <w:sz w:val="24"/>
          <w:szCs w:val="24"/>
        </w:rPr>
      </w:pPr>
      <w:r w:rsidRPr="00844FC0">
        <w:rPr>
          <w:rFonts w:ascii="Times New Roman" w:hAnsi="Times New Roman" w:cs="Times New Roman"/>
          <w:color w:val="000000"/>
          <w:sz w:val="24"/>
          <w:szCs w:val="24"/>
        </w:rPr>
        <w:t>Целевые показатели Программы:</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numPr>
          <w:ilvl w:val="0"/>
          <w:numId w:val="6"/>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снижение удельного веса дорог, нуждающихся в капитальном ремонте (реконструкции); </w:t>
      </w:r>
    </w:p>
    <w:p w:rsidR="005F4FE9" w:rsidRPr="00844FC0" w:rsidRDefault="005F4FE9">
      <w:pPr>
        <w:widowControl w:val="0"/>
        <w:autoSpaceDE w:val="0"/>
        <w:autoSpaceDN w:val="0"/>
        <w:adjustRightInd w:val="0"/>
        <w:spacing w:after="0" w:line="204" w:lineRule="exact"/>
        <w:rPr>
          <w:rFonts w:ascii="Times New Roman" w:hAnsi="Times New Roman" w:cs="Times New Roman"/>
          <w:color w:val="000000"/>
          <w:sz w:val="24"/>
          <w:szCs w:val="24"/>
        </w:rPr>
      </w:pPr>
    </w:p>
    <w:p w:rsidR="005F4FE9" w:rsidRPr="00844FC0" w:rsidRDefault="00F7056B">
      <w:pPr>
        <w:widowControl w:val="0"/>
        <w:numPr>
          <w:ilvl w:val="0"/>
          <w:numId w:val="6"/>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снижение транспортного риска. </w:t>
      </w:r>
    </w:p>
    <w:p w:rsidR="005F4FE9" w:rsidRPr="00844FC0" w:rsidRDefault="005F4FE9">
      <w:pPr>
        <w:widowControl w:val="0"/>
        <w:autoSpaceDE w:val="0"/>
        <w:autoSpaceDN w:val="0"/>
        <w:adjustRightInd w:val="0"/>
        <w:spacing w:after="0" w:line="181" w:lineRule="exact"/>
        <w:rPr>
          <w:rFonts w:ascii="Times New Roman" w:hAnsi="Times New Roman" w:cs="Times New Roman"/>
          <w:color w:val="000000"/>
          <w:sz w:val="24"/>
          <w:szCs w:val="24"/>
        </w:rPr>
      </w:pPr>
    </w:p>
    <w:p w:rsidR="005F4FE9" w:rsidRPr="00844FC0" w:rsidRDefault="00F7056B">
      <w:pPr>
        <w:widowControl w:val="0"/>
        <w:numPr>
          <w:ilvl w:val="0"/>
          <w:numId w:val="6"/>
        </w:numPr>
        <w:tabs>
          <w:tab w:val="clear" w:pos="720"/>
          <w:tab w:val="num" w:pos="249"/>
        </w:tabs>
        <w:overflowPunct w:val="0"/>
        <w:autoSpaceDE w:val="0"/>
        <w:autoSpaceDN w:val="0"/>
        <w:adjustRightInd w:val="0"/>
        <w:spacing w:after="0" w:line="271" w:lineRule="auto"/>
        <w:ind w:left="0" w:firstLine="1"/>
        <w:jc w:val="both"/>
        <w:rPr>
          <w:rFonts w:ascii="Times New Roman" w:hAnsi="Times New Roman" w:cs="Times New Roman"/>
          <w:color w:val="000000"/>
          <w:sz w:val="24"/>
          <w:szCs w:val="24"/>
        </w:rPr>
      </w:pPr>
      <w:r w:rsidRPr="00844FC0">
        <w:rPr>
          <w:rFonts w:ascii="Times New Roman" w:hAnsi="Times New Roman" w:cs="Times New Roman"/>
          <w:color w:val="000000"/>
          <w:sz w:val="24"/>
          <w:szCs w:val="24"/>
        </w:rPr>
        <w:t xml:space="preserve">количество </w:t>
      </w:r>
      <w:proofErr w:type="spellStart"/>
      <w:r w:rsidRPr="00844FC0">
        <w:rPr>
          <w:rFonts w:ascii="Times New Roman" w:hAnsi="Times New Roman" w:cs="Times New Roman"/>
          <w:color w:val="000000"/>
          <w:sz w:val="24"/>
          <w:szCs w:val="24"/>
        </w:rPr>
        <w:t>дорожно</w:t>
      </w:r>
      <w:proofErr w:type="spellEnd"/>
      <w:r w:rsidRPr="00844FC0">
        <w:rPr>
          <w:rFonts w:ascii="Times New Roman" w:hAnsi="Times New Roman" w:cs="Times New Roman"/>
          <w:color w:val="000000"/>
          <w:sz w:val="24"/>
          <w:szCs w:val="24"/>
        </w:rPr>
        <w:t xml:space="preserve"> -транспортных происшествий, произошедших на территории поселения. </w:t>
      </w:r>
    </w:p>
    <w:p w:rsidR="005F4FE9" w:rsidRPr="00844FC0" w:rsidRDefault="005F4FE9">
      <w:pPr>
        <w:widowControl w:val="0"/>
        <w:autoSpaceDE w:val="0"/>
        <w:autoSpaceDN w:val="0"/>
        <w:adjustRightInd w:val="0"/>
        <w:spacing w:after="0" w:line="205"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firstLine="34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Значение целевых показателей приведены в приложении №1 к муниципальной программе «Комплексное развитие транспортной инфраструктуры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на 2017-2025 г.»</w:t>
      </w:r>
    </w:p>
    <w:p w:rsidR="005F4FE9" w:rsidRPr="00844FC0" w:rsidRDefault="005F4FE9">
      <w:pPr>
        <w:widowControl w:val="0"/>
        <w:autoSpaceDE w:val="0"/>
        <w:autoSpaceDN w:val="0"/>
        <w:adjustRightInd w:val="0"/>
        <w:spacing w:after="0" w:line="102"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ind w:left="500"/>
        <w:rPr>
          <w:rFonts w:ascii="Times New Roman" w:hAnsi="Times New Roman" w:cs="Times New Roman"/>
          <w:sz w:val="24"/>
          <w:szCs w:val="24"/>
        </w:rPr>
      </w:pPr>
      <w:r w:rsidRPr="00844FC0">
        <w:rPr>
          <w:rFonts w:ascii="Times New Roman" w:hAnsi="Times New Roman" w:cs="Times New Roman"/>
          <w:b/>
          <w:bCs/>
          <w:color w:val="000000"/>
          <w:sz w:val="24"/>
          <w:szCs w:val="24"/>
        </w:rPr>
        <w:t>4</w:t>
      </w:r>
      <w:r w:rsidRPr="00844FC0">
        <w:rPr>
          <w:rFonts w:ascii="Times New Roman" w:hAnsi="Times New Roman" w:cs="Times New Roman"/>
          <w:color w:val="000000"/>
          <w:sz w:val="24"/>
          <w:szCs w:val="24"/>
        </w:rPr>
        <w:t>.</w:t>
      </w:r>
      <w:r w:rsidRPr="00844FC0">
        <w:rPr>
          <w:rFonts w:ascii="Times New Roman" w:hAnsi="Times New Roman" w:cs="Times New Roman"/>
          <w:b/>
          <w:bCs/>
          <w:color w:val="000000"/>
          <w:sz w:val="24"/>
          <w:szCs w:val="24"/>
        </w:rPr>
        <w:t xml:space="preserve"> Основные ожидаемые конечные результаты муниципальной программы.</w:t>
      </w:r>
    </w:p>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sectPr w:rsidR="005F4FE9" w:rsidRPr="00844FC0">
          <w:pgSz w:w="11900" w:h="16820"/>
          <w:pgMar w:top="1118" w:right="840" w:bottom="1440" w:left="1700" w:header="720" w:footer="720" w:gutter="0"/>
          <w:cols w:space="720" w:equalWidth="0">
            <w:col w:w="9360"/>
          </w:cols>
          <w:noEndnote/>
        </w:sectPr>
      </w:pPr>
    </w:p>
    <w:p w:rsidR="005F4FE9" w:rsidRPr="00844FC0" w:rsidRDefault="00F7056B">
      <w:pPr>
        <w:widowControl w:val="0"/>
        <w:overflowPunct w:val="0"/>
        <w:autoSpaceDE w:val="0"/>
        <w:autoSpaceDN w:val="0"/>
        <w:adjustRightInd w:val="0"/>
        <w:spacing w:after="0" w:line="274" w:lineRule="auto"/>
        <w:jc w:val="both"/>
        <w:rPr>
          <w:rFonts w:ascii="Times New Roman" w:hAnsi="Times New Roman" w:cs="Times New Roman"/>
          <w:sz w:val="24"/>
          <w:szCs w:val="24"/>
        </w:rPr>
      </w:pPr>
      <w:bookmarkStart w:id="7" w:name="page13"/>
      <w:bookmarkEnd w:id="7"/>
      <w:r w:rsidRPr="00844FC0">
        <w:rPr>
          <w:rFonts w:ascii="Times New Roman" w:hAnsi="Times New Roman" w:cs="Times New Roman"/>
          <w:color w:val="000000"/>
          <w:sz w:val="24"/>
          <w:szCs w:val="24"/>
        </w:rPr>
        <w:lastRenderedPageBreak/>
        <w:t xml:space="preserve">Реализация Программы позволит обеспечить существенный вклад в социально-экономическое развитие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w:t>
      </w:r>
      <w:r w:rsidR="00EE3C86" w:rsidRPr="00844FC0">
        <w:rPr>
          <w:rFonts w:ascii="Times New Roman" w:hAnsi="Times New Roman" w:cs="Times New Roman"/>
          <w:color w:val="000000"/>
          <w:sz w:val="24"/>
          <w:szCs w:val="24"/>
        </w:rPr>
        <w:t>Рузаевского</w:t>
      </w:r>
      <w:r w:rsidRPr="00844FC0">
        <w:rPr>
          <w:rFonts w:ascii="Times New Roman" w:hAnsi="Times New Roman" w:cs="Times New Roman"/>
          <w:color w:val="000000"/>
          <w:sz w:val="24"/>
          <w:szCs w:val="24"/>
        </w:rPr>
        <w:t xml:space="preserve"> муниципального района до 2025 года, в том числе:</w:t>
      </w:r>
    </w:p>
    <w:p w:rsidR="005F4FE9" w:rsidRPr="00844FC0" w:rsidRDefault="005F4FE9">
      <w:pPr>
        <w:widowControl w:val="0"/>
        <w:autoSpaceDE w:val="0"/>
        <w:autoSpaceDN w:val="0"/>
        <w:adjustRightInd w:val="0"/>
        <w:spacing w:after="0" w:line="108"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1. развитие транспортной инфраструктуры;</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3. развитие сети дорог поселения</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4.снижение негативного воздействия транспорта на окружающую среду и здоровья населения.</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8" w:lineRule="auto"/>
        <w:ind w:firstLine="247"/>
        <w:jc w:val="both"/>
        <w:rPr>
          <w:rFonts w:ascii="Times New Roman" w:hAnsi="Times New Roman" w:cs="Times New Roman"/>
          <w:sz w:val="24"/>
          <w:szCs w:val="24"/>
        </w:rPr>
      </w:pPr>
      <w:r w:rsidRPr="00844FC0">
        <w:rPr>
          <w:rFonts w:ascii="Times New Roman" w:hAnsi="Times New Roman" w:cs="Times New Roman"/>
          <w:color w:val="000000"/>
          <w:sz w:val="24"/>
          <w:szCs w:val="24"/>
        </w:rPr>
        <w:t>В период реализации Программы транспортная инфраструктура по видам транспорта не претерпит существенных изменений. Основным видом транспорта остается автомобильный. Транспортная связь с районным и населенными пунктами будет осуществляться внутри населенного пункта личным транспортом и пешеходным сообщением. Для целей обслуживания действующего производственного предприятия сохраняется использование грузового транспорта.</w:t>
      </w:r>
    </w:p>
    <w:p w:rsidR="005F4FE9" w:rsidRPr="00844FC0" w:rsidRDefault="005F4FE9">
      <w:pPr>
        <w:widowControl w:val="0"/>
        <w:autoSpaceDE w:val="0"/>
        <w:autoSpaceDN w:val="0"/>
        <w:adjustRightInd w:val="0"/>
        <w:spacing w:after="0" w:line="10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5" w:lineRule="auto"/>
        <w:ind w:firstLine="307"/>
        <w:jc w:val="both"/>
        <w:rPr>
          <w:rFonts w:ascii="Times New Roman" w:hAnsi="Times New Roman" w:cs="Times New Roman"/>
          <w:sz w:val="24"/>
          <w:szCs w:val="24"/>
        </w:rPr>
      </w:pPr>
      <w:r w:rsidRPr="00844FC0">
        <w:rPr>
          <w:rFonts w:ascii="Times New Roman" w:hAnsi="Times New Roman" w:cs="Times New Roman"/>
          <w:color w:val="000000"/>
          <w:sz w:val="24"/>
          <w:szCs w:val="24"/>
        </w:rPr>
        <w:t>Основными направлениями развития дорожной сети поселения в период реализации Программы будет являться сохранение протяженности, соответствующим нормативным требованиям, автомобильных дорог общего пользования за счет ремонта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370"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371" w:lineRule="auto"/>
        <w:ind w:left="3100" w:right="1640" w:hanging="1464"/>
        <w:rPr>
          <w:rFonts w:ascii="Times New Roman" w:hAnsi="Times New Roman" w:cs="Times New Roman"/>
          <w:sz w:val="24"/>
          <w:szCs w:val="24"/>
        </w:rPr>
      </w:pPr>
      <w:r w:rsidRPr="00844FC0">
        <w:rPr>
          <w:rFonts w:ascii="Times New Roman" w:hAnsi="Times New Roman" w:cs="Times New Roman"/>
          <w:b/>
          <w:bCs/>
          <w:color w:val="000000"/>
          <w:sz w:val="24"/>
          <w:szCs w:val="24"/>
        </w:rPr>
        <w:t>5. Обобщенная характеристика основных мероприятий муниципальной программы</w:t>
      </w:r>
      <w:r w:rsidRPr="00844FC0">
        <w:rPr>
          <w:rFonts w:ascii="Times New Roman" w:hAnsi="Times New Roman" w:cs="Times New Roman"/>
          <w:color w:val="000000"/>
          <w:sz w:val="24"/>
          <w:szCs w:val="24"/>
        </w:rPr>
        <w:t>.</w:t>
      </w:r>
    </w:p>
    <w:p w:rsidR="005F4FE9" w:rsidRPr="00844FC0" w:rsidRDefault="005F4FE9">
      <w:pPr>
        <w:widowControl w:val="0"/>
        <w:autoSpaceDE w:val="0"/>
        <w:autoSpaceDN w:val="0"/>
        <w:adjustRightInd w:val="0"/>
        <w:spacing w:after="0" w:line="313"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9" w:lineRule="auto"/>
        <w:ind w:firstLine="27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Мероприятия программы предусматривают обеспечение сохранности автомобильных дорог местного значения путем выполнения эксплуатационных и ремонтных мероприятий; ямочный ремонт, разметка дорог, установка дорожных знаков, </w:t>
      </w:r>
      <w:proofErr w:type="spellStart"/>
      <w:r w:rsidRPr="00844FC0">
        <w:rPr>
          <w:rFonts w:ascii="Times New Roman" w:hAnsi="Times New Roman" w:cs="Times New Roman"/>
          <w:color w:val="000000"/>
          <w:sz w:val="24"/>
          <w:szCs w:val="24"/>
        </w:rPr>
        <w:t>обкашивание</w:t>
      </w:r>
      <w:proofErr w:type="spellEnd"/>
      <w:r w:rsidRPr="00844FC0">
        <w:rPr>
          <w:rFonts w:ascii="Times New Roman" w:hAnsi="Times New Roman" w:cs="Times New Roman"/>
          <w:color w:val="000000"/>
          <w:sz w:val="24"/>
          <w:szCs w:val="24"/>
        </w:rPr>
        <w:t xml:space="preserve"> дорожных обочин, очистка дорог от снега.</w:t>
      </w:r>
    </w:p>
    <w:p w:rsidR="005F4FE9" w:rsidRPr="00844FC0" w:rsidRDefault="005F4FE9">
      <w:pPr>
        <w:widowControl w:val="0"/>
        <w:autoSpaceDE w:val="0"/>
        <w:autoSpaceDN w:val="0"/>
        <w:adjustRightInd w:val="0"/>
        <w:spacing w:after="0" w:line="114"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Перечень мероприятий приведен в приложении 2 к муниципальной программе.</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34"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5" w:lineRule="auto"/>
        <w:ind w:left="3140" w:right="540" w:hanging="2599"/>
        <w:rPr>
          <w:rFonts w:ascii="Times New Roman" w:hAnsi="Times New Roman" w:cs="Times New Roman"/>
          <w:sz w:val="24"/>
          <w:szCs w:val="24"/>
        </w:rPr>
      </w:pPr>
      <w:r w:rsidRPr="00844FC0">
        <w:rPr>
          <w:rFonts w:ascii="Times New Roman" w:hAnsi="Times New Roman" w:cs="Times New Roman"/>
          <w:b/>
          <w:bCs/>
          <w:color w:val="000000"/>
          <w:sz w:val="24"/>
          <w:szCs w:val="24"/>
        </w:rPr>
        <w:t>6. Обоснование объема финансовых ресурсов, необходимых для реализации муниципальной программы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341"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firstLine="235"/>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Объем финансовых средств, необходимых для реализации Программы за счет средств бюджета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w:t>
      </w:r>
      <w:r w:rsidR="00EE3C86" w:rsidRPr="00844FC0">
        <w:rPr>
          <w:rFonts w:ascii="Times New Roman" w:hAnsi="Times New Roman" w:cs="Times New Roman"/>
          <w:color w:val="000000"/>
          <w:sz w:val="24"/>
          <w:szCs w:val="24"/>
        </w:rPr>
        <w:t>Рузаевского</w:t>
      </w:r>
      <w:r w:rsidRPr="00844FC0">
        <w:rPr>
          <w:rFonts w:ascii="Times New Roman" w:hAnsi="Times New Roman" w:cs="Times New Roman"/>
          <w:color w:val="000000"/>
          <w:sz w:val="24"/>
          <w:szCs w:val="24"/>
        </w:rPr>
        <w:t xml:space="preserve"> муниципального района составляет 1243,1 тыс. руб., в том числе:</w:t>
      </w:r>
    </w:p>
    <w:p w:rsidR="005F4FE9" w:rsidRPr="00844FC0" w:rsidRDefault="005F4FE9">
      <w:pPr>
        <w:widowControl w:val="0"/>
        <w:autoSpaceDE w:val="0"/>
        <w:autoSpaceDN w:val="0"/>
        <w:adjustRightInd w:val="0"/>
        <w:spacing w:after="0" w:line="108" w:lineRule="exact"/>
        <w:rPr>
          <w:rFonts w:ascii="Times New Roman" w:hAnsi="Times New Roman" w:cs="Times New Roman"/>
          <w:sz w:val="24"/>
          <w:szCs w:val="24"/>
        </w:rPr>
      </w:pPr>
    </w:p>
    <w:p w:rsidR="00121FD1" w:rsidRPr="00083836" w:rsidRDefault="00121FD1" w:rsidP="00121FD1">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sidRPr="00083836">
        <w:rPr>
          <w:rFonts w:ascii="Times New Roman" w:hAnsi="Times New Roman" w:cs="Times New Roman"/>
          <w:color w:val="FF0000"/>
          <w:sz w:val="24"/>
          <w:szCs w:val="24"/>
        </w:rPr>
        <w:t xml:space="preserve">2017 год – </w:t>
      </w:r>
      <w:r>
        <w:rPr>
          <w:rFonts w:ascii="Times New Roman" w:hAnsi="Times New Roman" w:cs="Times New Roman"/>
          <w:color w:val="FF0000"/>
          <w:sz w:val="24"/>
          <w:szCs w:val="24"/>
        </w:rPr>
        <w:t>278,7</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2018 год – 328,7</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2019 год – 394,8</w:t>
      </w:r>
      <w:r w:rsidRPr="00083836">
        <w:rPr>
          <w:rFonts w:ascii="Times New Roman" w:hAnsi="Times New Roman" w:cs="Times New Roman"/>
          <w:color w:val="FF0000"/>
          <w:sz w:val="24"/>
          <w:szCs w:val="24"/>
        </w:rPr>
        <w:t xml:space="preserve"> тыс.руб.,</w:t>
      </w:r>
    </w:p>
    <w:p w:rsidR="00121FD1" w:rsidRPr="00083836" w:rsidRDefault="00121FD1" w:rsidP="00121FD1">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2020 год – 410,2</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sidRPr="00083836">
        <w:rPr>
          <w:rFonts w:ascii="Times New Roman" w:hAnsi="Times New Roman" w:cs="Times New Roman"/>
          <w:color w:val="FF0000"/>
          <w:w w:val="94"/>
          <w:sz w:val="24"/>
          <w:szCs w:val="24"/>
        </w:rPr>
        <w:t xml:space="preserve">2021 год – </w:t>
      </w:r>
      <w:r>
        <w:rPr>
          <w:rFonts w:ascii="Times New Roman" w:hAnsi="Times New Roman" w:cs="Times New Roman"/>
          <w:color w:val="FF0000"/>
          <w:sz w:val="24"/>
          <w:szCs w:val="24"/>
        </w:rPr>
        <w:t>425,8</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sidRPr="00083836">
        <w:rPr>
          <w:rFonts w:ascii="Times New Roman" w:hAnsi="Times New Roman" w:cs="Times New Roman"/>
          <w:color w:val="FF0000"/>
          <w:w w:val="94"/>
          <w:sz w:val="24"/>
          <w:szCs w:val="24"/>
        </w:rPr>
        <w:lastRenderedPageBreak/>
        <w:t xml:space="preserve">2022 год – </w:t>
      </w:r>
      <w:r>
        <w:rPr>
          <w:rFonts w:ascii="Times New Roman" w:hAnsi="Times New Roman" w:cs="Times New Roman"/>
          <w:color w:val="FF0000"/>
          <w:sz w:val="24"/>
          <w:szCs w:val="24"/>
        </w:rPr>
        <w:t>436,1</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2023 год – 458,6</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40" w:lineRule="auto"/>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2024 год – 462,3</w:t>
      </w:r>
      <w:r w:rsidRPr="00083836">
        <w:rPr>
          <w:rFonts w:ascii="Times New Roman" w:hAnsi="Times New Roman" w:cs="Times New Roman"/>
          <w:color w:val="FF0000"/>
          <w:sz w:val="24"/>
          <w:szCs w:val="24"/>
        </w:rPr>
        <w:t xml:space="preserve"> тыс. руб.,</w:t>
      </w:r>
    </w:p>
    <w:p w:rsidR="00121FD1" w:rsidRPr="00083836" w:rsidRDefault="00121FD1" w:rsidP="00121FD1">
      <w:pPr>
        <w:widowControl w:val="0"/>
        <w:autoSpaceDE w:val="0"/>
        <w:autoSpaceDN w:val="0"/>
        <w:adjustRightInd w:val="0"/>
        <w:spacing w:after="0" w:line="276" w:lineRule="exact"/>
        <w:ind w:left="232"/>
        <w:jc w:val="both"/>
        <w:rPr>
          <w:rFonts w:ascii="Times New Roman" w:hAnsi="Times New Roman" w:cs="Times New Roman"/>
          <w:color w:val="FF0000"/>
          <w:sz w:val="24"/>
          <w:szCs w:val="24"/>
        </w:rPr>
      </w:pPr>
      <w:r>
        <w:rPr>
          <w:rFonts w:ascii="Times New Roman" w:hAnsi="Times New Roman" w:cs="Times New Roman"/>
          <w:color w:val="FF0000"/>
          <w:sz w:val="24"/>
          <w:szCs w:val="24"/>
        </w:rPr>
        <w:t>2025 год – 469,1</w:t>
      </w:r>
      <w:r w:rsidRPr="00083836">
        <w:rPr>
          <w:rFonts w:ascii="Times New Roman" w:hAnsi="Times New Roman" w:cs="Times New Roman"/>
          <w:color w:val="FF0000"/>
          <w:sz w:val="24"/>
          <w:szCs w:val="24"/>
        </w:rPr>
        <w:t xml:space="preserve"> тыс. руб.</w:t>
      </w:r>
    </w:p>
    <w:p w:rsidR="005F4FE9" w:rsidRDefault="00121FD1" w:rsidP="00121FD1">
      <w:pPr>
        <w:widowControl w:val="0"/>
        <w:autoSpaceDE w:val="0"/>
        <w:autoSpaceDN w:val="0"/>
        <w:adjustRightInd w:val="0"/>
        <w:spacing w:after="0" w:line="286" w:lineRule="exact"/>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083836">
        <w:rPr>
          <w:rFonts w:ascii="Times New Roman" w:hAnsi="Times New Roman" w:cs="Times New Roman"/>
          <w:color w:val="FF0000"/>
          <w:sz w:val="24"/>
          <w:szCs w:val="24"/>
        </w:rPr>
        <w:t>2026 г</w:t>
      </w:r>
      <w:r>
        <w:rPr>
          <w:rFonts w:ascii="Times New Roman" w:hAnsi="Times New Roman" w:cs="Times New Roman"/>
          <w:color w:val="FF0000"/>
          <w:sz w:val="24"/>
          <w:szCs w:val="24"/>
        </w:rPr>
        <w:t xml:space="preserve">од – 482,3 </w:t>
      </w:r>
      <w:r w:rsidRPr="00083836">
        <w:rPr>
          <w:rFonts w:ascii="Times New Roman" w:hAnsi="Times New Roman" w:cs="Times New Roman"/>
          <w:color w:val="FF0000"/>
          <w:sz w:val="24"/>
          <w:szCs w:val="24"/>
        </w:rPr>
        <w:t>тыс. руб.</w:t>
      </w:r>
    </w:p>
    <w:p w:rsidR="00121FD1" w:rsidRPr="00844FC0" w:rsidRDefault="00121FD1" w:rsidP="00121FD1">
      <w:pPr>
        <w:widowControl w:val="0"/>
        <w:autoSpaceDE w:val="0"/>
        <w:autoSpaceDN w:val="0"/>
        <w:adjustRightInd w:val="0"/>
        <w:spacing w:after="0" w:line="286"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300" w:lineRule="auto"/>
        <w:ind w:firstLine="231"/>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Финансирование мероприятий Программы за счет средств бюджета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будет осуществляться в объемах, утвержденных решением Совета депутатов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о бюджете на очередной финансовый год</w:t>
      </w:r>
    </w:p>
    <w:p w:rsidR="005F4FE9" w:rsidRPr="00844FC0" w:rsidRDefault="005F4FE9">
      <w:pPr>
        <w:widowControl w:val="0"/>
        <w:autoSpaceDE w:val="0"/>
        <w:autoSpaceDN w:val="0"/>
        <w:adjustRightInd w:val="0"/>
        <w:spacing w:after="0" w:line="2"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w:t>
      </w:r>
    </w:p>
    <w:p w:rsidR="005F4FE9" w:rsidRPr="00844FC0" w:rsidRDefault="005F4FE9">
      <w:pPr>
        <w:widowControl w:val="0"/>
        <w:autoSpaceDE w:val="0"/>
        <w:autoSpaceDN w:val="0"/>
        <w:adjustRightInd w:val="0"/>
        <w:spacing w:after="0" w:line="168"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330"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При реализации Программы, учитывая продолжительный период ее реализации возможно возникновение рисков, связанных с социально – экономическими факторами, инфляцией и др., что может повлечь выполнение запланированных мероприятий не в полном объеме.</w:t>
      </w:r>
    </w:p>
    <w:p w:rsidR="005F4FE9" w:rsidRPr="00844FC0" w:rsidRDefault="005F4FE9">
      <w:pPr>
        <w:widowControl w:val="0"/>
        <w:autoSpaceDE w:val="0"/>
        <w:autoSpaceDN w:val="0"/>
        <w:adjustRightInd w:val="0"/>
        <w:spacing w:after="0" w:line="57"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9"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В этом случае объемы средств, необходимых для финансирования мероприятий Программы в очередном году, уточняются, и в случае необходимости вносятся соответствующие изменения в решение Совета депутатов сельского поселения о бюджете на очередной финансовый год.</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366"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ind w:left="2660"/>
        <w:rPr>
          <w:rFonts w:ascii="Times New Roman" w:hAnsi="Times New Roman" w:cs="Times New Roman"/>
          <w:sz w:val="24"/>
          <w:szCs w:val="24"/>
        </w:rPr>
      </w:pPr>
      <w:r w:rsidRPr="00844FC0">
        <w:rPr>
          <w:rFonts w:ascii="Times New Roman" w:hAnsi="Times New Roman" w:cs="Times New Roman"/>
          <w:b/>
          <w:bCs/>
          <w:color w:val="000000"/>
          <w:sz w:val="24"/>
          <w:szCs w:val="24"/>
        </w:rPr>
        <w:t>7. Механизм реализации Программы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46"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firstLine="371"/>
        <w:jc w:val="both"/>
        <w:rPr>
          <w:rFonts w:ascii="Times New Roman" w:hAnsi="Times New Roman" w:cs="Times New Roman"/>
          <w:sz w:val="24"/>
          <w:szCs w:val="24"/>
        </w:rPr>
      </w:pPr>
      <w:r w:rsidRPr="00844FC0">
        <w:rPr>
          <w:rFonts w:ascii="Times New Roman" w:hAnsi="Times New Roman" w:cs="Times New Roman"/>
          <w:color w:val="000000"/>
          <w:sz w:val="24"/>
          <w:szCs w:val="24"/>
        </w:rPr>
        <w:t>Управление настоящей Программой включает в себя организационные мероприятия, обеспечивающие планирование, реализацию, корректировку и контроль исполнения предусмотренных мероприятий.</w:t>
      </w:r>
    </w:p>
    <w:p w:rsidR="005F4FE9" w:rsidRPr="00844FC0" w:rsidRDefault="005F4FE9">
      <w:pPr>
        <w:widowControl w:val="0"/>
        <w:autoSpaceDE w:val="0"/>
        <w:autoSpaceDN w:val="0"/>
        <w:adjustRightInd w:val="0"/>
        <w:spacing w:after="0" w:line="108"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6" w:lineRule="auto"/>
        <w:ind w:firstLine="257"/>
        <w:jc w:val="both"/>
        <w:rPr>
          <w:rFonts w:ascii="Times New Roman" w:hAnsi="Times New Roman" w:cs="Times New Roman"/>
          <w:sz w:val="24"/>
          <w:szCs w:val="24"/>
        </w:rPr>
      </w:pPr>
      <w:r w:rsidRPr="00844FC0">
        <w:rPr>
          <w:rFonts w:ascii="Times New Roman" w:hAnsi="Times New Roman" w:cs="Times New Roman"/>
          <w:color w:val="000000"/>
          <w:sz w:val="24"/>
          <w:szCs w:val="24"/>
        </w:rPr>
        <w:t>Механизмы реализации Программы представляют собой скоординированные по срокам и направлениям действия с учетом имеющихся социально-экономических условий. B зависимости от изменения задач на разной стадии исполнения отдельные мероприятия Программы могут быть заменены на другие, в большей степени отвечающие задачам конкретного периода.</w:t>
      </w:r>
    </w:p>
    <w:p w:rsidR="005F4FE9" w:rsidRPr="00844FC0" w:rsidRDefault="005F4FE9">
      <w:pPr>
        <w:widowControl w:val="0"/>
        <w:autoSpaceDE w:val="0"/>
        <w:autoSpaceDN w:val="0"/>
        <w:adjustRightInd w:val="0"/>
        <w:spacing w:after="0" w:line="120"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ind w:firstLine="1001"/>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Основным исполнителем настоящей Программы является: администрация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ind w:firstLine="398"/>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Главными распорядителями бюджетных средств Программы является администрация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ind w:firstLine="1053"/>
        <w:jc w:val="both"/>
        <w:rPr>
          <w:rFonts w:ascii="Times New Roman" w:hAnsi="Times New Roman" w:cs="Times New Roman"/>
          <w:sz w:val="24"/>
          <w:szCs w:val="24"/>
        </w:rPr>
      </w:pPr>
      <w:r w:rsidRPr="00844FC0">
        <w:rPr>
          <w:rFonts w:ascii="Times New Roman" w:hAnsi="Times New Roman" w:cs="Times New Roman"/>
          <w:color w:val="000000"/>
          <w:sz w:val="24"/>
          <w:szCs w:val="24"/>
        </w:rPr>
        <w:t>Бюджетная составляющая Программы контролируется в соответствии с законодательством Российской Федерации.</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9" w:lineRule="auto"/>
        <w:ind w:firstLine="719"/>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Управление реализацией Программы, контроль за выполнением намеченных мероприятий, целевое использование выделенных ассигнований осуществляет муниципальный заказчик - администрация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w:t>
      </w:r>
      <w:r w:rsidR="00EE3C86" w:rsidRPr="00844FC0">
        <w:rPr>
          <w:rFonts w:ascii="Times New Roman" w:hAnsi="Times New Roman" w:cs="Times New Roman"/>
          <w:color w:val="000000"/>
          <w:sz w:val="24"/>
          <w:szCs w:val="24"/>
        </w:rPr>
        <w:t>Рузаевского</w:t>
      </w:r>
      <w:r w:rsidRPr="00844FC0">
        <w:rPr>
          <w:rFonts w:ascii="Times New Roman" w:hAnsi="Times New Roman" w:cs="Times New Roman"/>
          <w:color w:val="000000"/>
          <w:sz w:val="24"/>
          <w:szCs w:val="24"/>
        </w:rPr>
        <w:t xml:space="preserve"> муниципального.</w:t>
      </w:r>
    </w:p>
    <w:p w:rsidR="005F4FE9" w:rsidRPr="00844FC0" w:rsidRDefault="005F4FE9">
      <w:pPr>
        <w:widowControl w:val="0"/>
        <w:autoSpaceDE w:val="0"/>
        <w:autoSpaceDN w:val="0"/>
        <w:adjustRightInd w:val="0"/>
        <w:spacing w:after="0" w:line="114"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74" w:lineRule="auto"/>
        <w:ind w:firstLine="784"/>
        <w:jc w:val="both"/>
        <w:rPr>
          <w:rFonts w:ascii="Times New Roman" w:hAnsi="Times New Roman" w:cs="Times New Roman"/>
          <w:sz w:val="24"/>
          <w:szCs w:val="24"/>
        </w:rPr>
      </w:pPr>
      <w:r w:rsidRPr="00844FC0">
        <w:rPr>
          <w:rFonts w:ascii="Times New Roman" w:hAnsi="Times New Roman" w:cs="Times New Roman"/>
          <w:color w:val="000000"/>
          <w:sz w:val="24"/>
          <w:szCs w:val="24"/>
        </w:rPr>
        <w:t xml:space="preserve">Организационное руководство по выполнению Программы осуществляет администрация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w:t>
      </w:r>
      <w:r w:rsidR="00EE3C86" w:rsidRPr="00844FC0">
        <w:rPr>
          <w:rFonts w:ascii="Times New Roman" w:hAnsi="Times New Roman" w:cs="Times New Roman"/>
          <w:color w:val="000000"/>
          <w:sz w:val="24"/>
          <w:szCs w:val="24"/>
        </w:rPr>
        <w:t>Рузаевского</w:t>
      </w:r>
      <w:r w:rsidRPr="00844FC0">
        <w:rPr>
          <w:rFonts w:ascii="Times New Roman" w:hAnsi="Times New Roman" w:cs="Times New Roman"/>
          <w:color w:val="000000"/>
          <w:sz w:val="24"/>
          <w:szCs w:val="24"/>
        </w:rPr>
        <w:t xml:space="preserve"> муниципального района </w:t>
      </w:r>
      <w:r w:rsidRPr="00844FC0">
        <w:rPr>
          <w:rFonts w:ascii="Times New Roman" w:hAnsi="Times New Roman" w:cs="Times New Roman"/>
          <w:color w:val="000000"/>
          <w:sz w:val="24"/>
          <w:szCs w:val="24"/>
        </w:rPr>
        <w:lastRenderedPageBreak/>
        <w:t>Республики Мордовия.</w:t>
      </w:r>
    </w:p>
    <w:p w:rsidR="005F4FE9" w:rsidRPr="00844FC0" w:rsidRDefault="00F7056B">
      <w:pPr>
        <w:widowControl w:val="0"/>
        <w:overflowPunct w:val="0"/>
        <w:autoSpaceDE w:val="0"/>
        <w:autoSpaceDN w:val="0"/>
        <w:adjustRightInd w:val="0"/>
        <w:spacing w:after="0" w:line="274" w:lineRule="auto"/>
        <w:jc w:val="both"/>
        <w:rPr>
          <w:rFonts w:ascii="Times New Roman" w:hAnsi="Times New Roman" w:cs="Times New Roman"/>
          <w:sz w:val="24"/>
          <w:szCs w:val="24"/>
        </w:rPr>
      </w:pPr>
      <w:bookmarkStart w:id="8" w:name="page17"/>
      <w:bookmarkEnd w:id="8"/>
      <w:r w:rsidRPr="00844FC0">
        <w:rPr>
          <w:rFonts w:ascii="Times New Roman" w:hAnsi="Times New Roman" w:cs="Times New Roman"/>
          <w:color w:val="000000"/>
          <w:sz w:val="24"/>
          <w:szCs w:val="24"/>
        </w:rPr>
        <w:t>Ответственный исполнитель муниципальной программы несет ответственность за реализацию и конечные результаты муниципальной программы, эффективное использование выделяемых на ее выполнение финансовых средств.</w:t>
      </w:r>
    </w:p>
    <w:p w:rsidR="005F4FE9" w:rsidRPr="00844FC0" w:rsidRDefault="005F4FE9">
      <w:pPr>
        <w:widowControl w:val="0"/>
        <w:autoSpaceDE w:val="0"/>
        <w:autoSpaceDN w:val="0"/>
        <w:adjustRightInd w:val="0"/>
        <w:spacing w:after="0" w:line="108"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9"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 механизм реализации муниципальной программы, состав участников программных мероприятий.</w:t>
      </w:r>
    </w:p>
    <w:p w:rsidR="005F4FE9" w:rsidRPr="00844FC0" w:rsidRDefault="005F4FE9">
      <w:pPr>
        <w:widowControl w:val="0"/>
        <w:autoSpaceDE w:val="0"/>
        <w:autoSpaceDN w:val="0"/>
        <w:adjustRightInd w:val="0"/>
        <w:spacing w:after="0" w:line="114"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301"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В процессе реализации муниципальной программы ответственный исполнитель вправе внести изменения в перечни и состав мероприятий, сроки их реализации,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w:t>
      </w:r>
    </w:p>
    <w:p w:rsidR="005F4FE9" w:rsidRPr="00844FC0" w:rsidRDefault="005F4FE9">
      <w:pPr>
        <w:widowControl w:val="0"/>
        <w:autoSpaceDE w:val="0"/>
        <w:autoSpaceDN w:val="0"/>
        <w:adjustRightInd w:val="0"/>
        <w:spacing w:after="0" w:line="82"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При внесении изменений в муниципальную программу не допускается:</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изменение целей и задач, для комплексного решения которых была принята муниципальная программа;</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изменение целевых показателей, планируемых конечных результатов, приводящих к ухудшению социально-экономических последствий ее реализации.</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Годовой отчёт должен содержать:</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конкретные результаты, достигнутые за отчетный период;</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перечень мероприятий, выполненных и невыполненных (с указанием причин) в установленные сроки;</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анализ факторов, повлиявших на ход реализации муниципальной программы;</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90" w:lineRule="auto"/>
        <w:jc w:val="both"/>
        <w:rPr>
          <w:rFonts w:ascii="Times New Roman" w:hAnsi="Times New Roman" w:cs="Times New Roman"/>
          <w:sz w:val="24"/>
          <w:szCs w:val="24"/>
        </w:rPr>
      </w:pPr>
      <w:r w:rsidRPr="00844FC0">
        <w:rPr>
          <w:rFonts w:ascii="Times New Roman" w:hAnsi="Times New Roman" w:cs="Times New Roman"/>
          <w:color w:val="000000"/>
          <w:sz w:val="24"/>
          <w:szCs w:val="24"/>
        </w:rPr>
        <w:t>данные об объеме, затраченных на реализацию муниципальной программы финансовых ресурсов;</w:t>
      </w:r>
    </w:p>
    <w:p w:rsidR="005F4FE9" w:rsidRPr="00844FC0" w:rsidRDefault="005F4FE9">
      <w:pPr>
        <w:widowControl w:val="0"/>
        <w:autoSpaceDE w:val="0"/>
        <w:autoSpaceDN w:val="0"/>
        <w:adjustRightInd w:val="0"/>
        <w:spacing w:after="0" w:line="89"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информацию о внесенных изменениях в муниципальную программу;</w:t>
      </w:r>
    </w:p>
    <w:p w:rsidR="005F4FE9" w:rsidRPr="00844FC0" w:rsidRDefault="005F4FE9">
      <w:pPr>
        <w:widowControl w:val="0"/>
        <w:autoSpaceDE w:val="0"/>
        <w:autoSpaceDN w:val="0"/>
        <w:adjustRightInd w:val="0"/>
        <w:spacing w:after="0" w:line="182"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rPr>
          <w:rFonts w:ascii="Times New Roman" w:hAnsi="Times New Roman" w:cs="Times New Roman"/>
          <w:sz w:val="24"/>
          <w:szCs w:val="24"/>
        </w:rPr>
      </w:pPr>
      <w:r w:rsidRPr="00844FC0">
        <w:rPr>
          <w:rFonts w:ascii="Times New Roman" w:hAnsi="Times New Roman" w:cs="Times New Roman"/>
          <w:color w:val="000000"/>
          <w:sz w:val="24"/>
          <w:szCs w:val="24"/>
        </w:rPr>
        <w:t>информацию для оценки эффективности реализации муниципальной программы.</w:t>
      </w:r>
    </w:p>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sectPr w:rsidR="005F4FE9" w:rsidRPr="00844FC0">
          <w:pgSz w:w="11900" w:h="16820"/>
          <w:pgMar w:top="1118" w:right="840" w:bottom="1440" w:left="1700" w:header="720" w:footer="720" w:gutter="0"/>
          <w:cols w:space="720" w:equalWidth="0">
            <w:col w:w="9360"/>
          </w:cols>
          <w:noEndnote/>
        </w:sectPr>
      </w:pPr>
    </w:p>
    <w:p w:rsidR="00E27866" w:rsidRDefault="00F7056B">
      <w:pPr>
        <w:widowControl w:val="0"/>
        <w:overflowPunct w:val="0"/>
        <w:autoSpaceDE w:val="0"/>
        <w:autoSpaceDN w:val="0"/>
        <w:adjustRightInd w:val="0"/>
        <w:spacing w:after="0" w:line="263" w:lineRule="auto"/>
        <w:ind w:left="5620"/>
        <w:jc w:val="right"/>
        <w:rPr>
          <w:rFonts w:ascii="Times New Roman" w:hAnsi="Times New Roman" w:cs="Times New Roman"/>
          <w:color w:val="000000"/>
          <w:sz w:val="24"/>
          <w:szCs w:val="24"/>
        </w:rPr>
      </w:pPr>
      <w:bookmarkStart w:id="9" w:name="page19"/>
      <w:bookmarkEnd w:id="9"/>
      <w:r w:rsidRPr="00844FC0">
        <w:rPr>
          <w:rFonts w:ascii="Times New Roman" w:hAnsi="Times New Roman" w:cs="Times New Roman"/>
          <w:color w:val="000000"/>
          <w:sz w:val="24"/>
          <w:szCs w:val="24"/>
        </w:rPr>
        <w:lastRenderedPageBreak/>
        <w:t xml:space="preserve">Приложение № 1 </w:t>
      </w:r>
    </w:p>
    <w:p w:rsidR="005F4FE9" w:rsidRPr="00844FC0" w:rsidRDefault="00F7056B">
      <w:pPr>
        <w:widowControl w:val="0"/>
        <w:overflowPunct w:val="0"/>
        <w:autoSpaceDE w:val="0"/>
        <w:autoSpaceDN w:val="0"/>
        <w:adjustRightInd w:val="0"/>
        <w:spacing w:after="0" w:line="263" w:lineRule="auto"/>
        <w:ind w:left="5620"/>
        <w:jc w:val="right"/>
        <w:rPr>
          <w:rFonts w:ascii="Times New Roman" w:hAnsi="Times New Roman" w:cs="Times New Roman"/>
          <w:sz w:val="24"/>
          <w:szCs w:val="24"/>
        </w:rPr>
      </w:pPr>
      <w:r w:rsidRPr="00844FC0">
        <w:rPr>
          <w:rFonts w:ascii="Times New Roman" w:hAnsi="Times New Roman" w:cs="Times New Roman"/>
          <w:color w:val="000000"/>
          <w:sz w:val="24"/>
          <w:szCs w:val="24"/>
        </w:rPr>
        <w:t>к Программе комплексного развития систем транспортной инфраструктуры</w:t>
      </w:r>
    </w:p>
    <w:p w:rsidR="005F4FE9" w:rsidRPr="00844FC0" w:rsidRDefault="00F7056B">
      <w:pPr>
        <w:widowControl w:val="0"/>
        <w:overflowPunct w:val="0"/>
        <w:autoSpaceDE w:val="0"/>
        <w:autoSpaceDN w:val="0"/>
        <w:adjustRightInd w:val="0"/>
        <w:spacing w:after="0" w:line="265" w:lineRule="auto"/>
        <w:ind w:left="4160"/>
        <w:jc w:val="right"/>
        <w:rPr>
          <w:rFonts w:ascii="Times New Roman" w:hAnsi="Times New Roman" w:cs="Times New Roman"/>
          <w:sz w:val="24"/>
          <w:szCs w:val="24"/>
        </w:rPr>
      </w:pPr>
      <w:r w:rsidRPr="00844FC0">
        <w:rPr>
          <w:rFonts w:ascii="Times New Roman" w:hAnsi="Times New Roman" w:cs="Times New Roman"/>
          <w:color w:val="000000"/>
          <w:sz w:val="24"/>
          <w:szCs w:val="24"/>
        </w:rPr>
        <w:t xml:space="preserve">на территории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w:t>
      </w:r>
      <w:r w:rsidR="00EE3C86" w:rsidRPr="00844FC0">
        <w:rPr>
          <w:rFonts w:ascii="Times New Roman" w:hAnsi="Times New Roman" w:cs="Times New Roman"/>
          <w:color w:val="000000"/>
          <w:sz w:val="24"/>
          <w:szCs w:val="24"/>
        </w:rPr>
        <w:t>Рузаевского</w:t>
      </w:r>
      <w:r w:rsidRPr="00844FC0">
        <w:rPr>
          <w:rFonts w:ascii="Times New Roman" w:hAnsi="Times New Roman" w:cs="Times New Roman"/>
          <w:color w:val="000000"/>
          <w:sz w:val="24"/>
          <w:szCs w:val="24"/>
        </w:rPr>
        <w:t xml:space="preserve"> муниципального района Республики Мордовия на 2017 - 2025 годы.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10"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7" w:lineRule="auto"/>
        <w:ind w:left="1540" w:right="1320" w:firstLine="2840"/>
        <w:rPr>
          <w:rFonts w:ascii="Times New Roman" w:hAnsi="Times New Roman" w:cs="Times New Roman"/>
          <w:sz w:val="24"/>
          <w:szCs w:val="24"/>
        </w:rPr>
      </w:pPr>
      <w:r w:rsidRPr="00844FC0">
        <w:rPr>
          <w:rFonts w:ascii="Times New Roman" w:hAnsi="Times New Roman" w:cs="Times New Roman"/>
          <w:b/>
          <w:bCs/>
          <w:color w:val="000000"/>
          <w:sz w:val="24"/>
          <w:szCs w:val="24"/>
        </w:rPr>
        <w:t>Перечень целевых показателей эффективности реализации программы</w:t>
      </w:r>
    </w:p>
    <w:p w:rsidR="005F4FE9" w:rsidRPr="00844FC0" w:rsidRDefault="005F4FE9">
      <w:pPr>
        <w:widowControl w:val="0"/>
        <w:autoSpaceDE w:val="0"/>
        <w:autoSpaceDN w:val="0"/>
        <w:adjustRightInd w:val="0"/>
        <w:spacing w:after="0" w:line="2" w:lineRule="exact"/>
        <w:rPr>
          <w:rFonts w:ascii="Times New Roman" w:hAnsi="Times New Roman" w:cs="Times New Roman"/>
          <w:sz w:val="24"/>
          <w:szCs w:val="24"/>
        </w:rPr>
      </w:pPr>
    </w:p>
    <w:p w:rsidR="005F4FE9" w:rsidRPr="00844FC0" w:rsidRDefault="00F7056B">
      <w:pPr>
        <w:widowControl w:val="0"/>
        <w:overflowPunct w:val="0"/>
        <w:autoSpaceDE w:val="0"/>
        <w:autoSpaceDN w:val="0"/>
        <w:adjustRightInd w:val="0"/>
        <w:spacing w:after="0" w:line="265" w:lineRule="auto"/>
        <w:ind w:left="1380" w:right="1160"/>
        <w:jc w:val="center"/>
        <w:rPr>
          <w:rFonts w:ascii="Times New Roman" w:hAnsi="Times New Roman" w:cs="Times New Roman"/>
          <w:sz w:val="24"/>
          <w:szCs w:val="24"/>
        </w:rPr>
      </w:pPr>
      <w:r w:rsidRPr="00844FC0">
        <w:rPr>
          <w:rFonts w:ascii="Times New Roman" w:hAnsi="Times New Roman" w:cs="Times New Roman"/>
          <w:b/>
          <w:bCs/>
          <w:color w:val="000000"/>
          <w:sz w:val="24"/>
          <w:szCs w:val="24"/>
        </w:rPr>
        <w:t xml:space="preserve">комплексного развития систем транспортной инфраструктуры на территории </w:t>
      </w:r>
      <w:r w:rsidR="00EE3C86" w:rsidRPr="00844FC0">
        <w:rPr>
          <w:rFonts w:ascii="Times New Roman" w:hAnsi="Times New Roman" w:cs="Times New Roman"/>
          <w:b/>
          <w:bCs/>
          <w:color w:val="000000"/>
          <w:sz w:val="24"/>
          <w:szCs w:val="24"/>
        </w:rPr>
        <w:t>Трускляйского</w:t>
      </w:r>
      <w:r w:rsidRPr="00844FC0">
        <w:rPr>
          <w:rFonts w:ascii="Times New Roman" w:hAnsi="Times New Roman" w:cs="Times New Roman"/>
          <w:b/>
          <w:bCs/>
          <w:color w:val="000000"/>
          <w:sz w:val="24"/>
          <w:szCs w:val="24"/>
        </w:rPr>
        <w:t xml:space="preserve"> сельского поселения </w:t>
      </w:r>
      <w:r w:rsidR="00EE3C86" w:rsidRPr="00844FC0">
        <w:rPr>
          <w:rFonts w:ascii="Times New Roman" w:hAnsi="Times New Roman" w:cs="Times New Roman"/>
          <w:b/>
          <w:bCs/>
          <w:color w:val="000000"/>
          <w:sz w:val="24"/>
          <w:szCs w:val="24"/>
        </w:rPr>
        <w:t>Рузаевского</w:t>
      </w:r>
      <w:r w:rsidRPr="00844FC0">
        <w:rPr>
          <w:rFonts w:ascii="Times New Roman" w:hAnsi="Times New Roman" w:cs="Times New Roman"/>
          <w:b/>
          <w:bCs/>
          <w:color w:val="000000"/>
          <w:sz w:val="24"/>
          <w:szCs w:val="24"/>
        </w:rPr>
        <w:t xml:space="preserve"> муниципального района Республики Мордовия на 2017 - 2025 годы.</w:t>
      </w:r>
    </w:p>
    <w:p w:rsidR="005F4FE9" w:rsidRDefault="005F4FE9">
      <w:pPr>
        <w:widowControl w:val="0"/>
        <w:autoSpaceDE w:val="0"/>
        <w:autoSpaceDN w:val="0"/>
        <w:adjustRightInd w:val="0"/>
        <w:spacing w:after="0" w:line="249" w:lineRule="exact"/>
        <w:rPr>
          <w:rFonts w:ascii="Times New Roman" w:hAnsi="Times New Roman" w:cs="Times New Roman"/>
          <w:sz w:val="24"/>
          <w:szCs w:val="24"/>
        </w:rPr>
      </w:pPr>
    </w:p>
    <w:tbl>
      <w:tblPr>
        <w:tblStyle w:val="a3"/>
        <w:tblW w:w="0" w:type="auto"/>
        <w:tblLook w:val="04A0" w:firstRow="1" w:lastRow="0" w:firstColumn="1" w:lastColumn="0" w:noHBand="0" w:noVBand="1"/>
      </w:tblPr>
      <w:tblGrid>
        <w:gridCol w:w="540"/>
        <w:gridCol w:w="2296"/>
        <w:gridCol w:w="696"/>
        <w:gridCol w:w="696"/>
        <w:gridCol w:w="696"/>
        <w:gridCol w:w="696"/>
        <w:gridCol w:w="696"/>
        <w:gridCol w:w="696"/>
        <w:gridCol w:w="696"/>
        <w:gridCol w:w="696"/>
        <w:gridCol w:w="696"/>
        <w:gridCol w:w="696"/>
      </w:tblGrid>
      <w:tr w:rsidR="00121FD1" w:rsidTr="00F95566">
        <w:tc>
          <w:tcPr>
            <w:tcW w:w="0" w:type="auto"/>
            <w:vMerge w:val="restart"/>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w:t>
            </w:r>
          </w:p>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п/п</w:t>
            </w:r>
          </w:p>
        </w:tc>
        <w:tc>
          <w:tcPr>
            <w:tcW w:w="0" w:type="auto"/>
            <w:vMerge w:val="restart"/>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 xml:space="preserve">целевого индикатора </w:t>
            </w:r>
          </w:p>
        </w:tc>
        <w:tc>
          <w:tcPr>
            <w:tcW w:w="0" w:type="auto"/>
            <w:vMerge w:val="restart"/>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Ед.</w:t>
            </w:r>
          </w:p>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Изм.</w:t>
            </w:r>
          </w:p>
        </w:tc>
        <w:tc>
          <w:tcPr>
            <w:tcW w:w="0" w:type="auto"/>
            <w:gridSpan w:val="9"/>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Планируемые значения целевых индикаторов по годам</w:t>
            </w:r>
          </w:p>
        </w:tc>
      </w:tr>
      <w:tr w:rsidR="00121FD1" w:rsidTr="00121FD1">
        <w:tc>
          <w:tcPr>
            <w:tcW w:w="0" w:type="auto"/>
            <w:vMerge/>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p>
        </w:tc>
        <w:tc>
          <w:tcPr>
            <w:tcW w:w="0" w:type="auto"/>
            <w:vMerge/>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p>
        </w:tc>
        <w:tc>
          <w:tcPr>
            <w:tcW w:w="0" w:type="auto"/>
            <w:vMerge/>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p>
        </w:tc>
        <w:tc>
          <w:tcPr>
            <w:tcW w:w="0" w:type="auto"/>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2017</w:t>
            </w:r>
          </w:p>
        </w:tc>
        <w:tc>
          <w:tcPr>
            <w:tcW w:w="0" w:type="auto"/>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2018</w:t>
            </w:r>
          </w:p>
        </w:tc>
        <w:tc>
          <w:tcPr>
            <w:tcW w:w="0" w:type="auto"/>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2019</w:t>
            </w:r>
          </w:p>
        </w:tc>
        <w:tc>
          <w:tcPr>
            <w:tcW w:w="0" w:type="auto"/>
          </w:tcPr>
          <w:p w:rsidR="00121FD1" w:rsidRDefault="00121FD1"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2020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2021</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2022</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2023</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2024</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2025</w:t>
            </w:r>
          </w:p>
        </w:tc>
      </w:tr>
      <w:tr w:rsidR="00E27866" w:rsidTr="00121FD1">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Снижение удельного веса дорог, нуждающихся в капитальном ремонте  (реконструкции)</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r>
      <w:tr w:rsidR="00E27866" w:rsidTr="00121FD1">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Снижение транспортного риска</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21FD1"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10</w:t>
            </w:r>
          </w:p>
        </w:tc>
      </w:tr>
      <w:tr w:rsidR="00E27866" w:rsidTr="00121FD1">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Количество дорожно-транспортных происшествий, произошедших на территории сельского поселения</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Ед.</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27866" w:rsidRDefault="00E27866" w:rsidP="00121FD1">
            <w:pPr>
              <w:widowControl w:val="0"/>
              <w:autoSpaceDE w:val="0"/>
              <w:autoSpaceDN w:val="0"/>
              <w:adjustRightInd w:val="0"/>
              <w:spacing w:line="249" w:lineRule="exact"/>
              <w:jc w:val="center"/>
              <w:rPr>
                <w:rFonts w:ascii="Times New Roman" w:hAnsi="Times New Roman" w:cs="Times New Roman"/>
                <w:sz w:val="24"/>
                <w:szCs w:val="24"/>
              </w:rPr>
            </w:pPr>
            <w:r>
              <w:rPr>
                <w:rFonts w:ascii="Times New Roman" w:hAnsi="Times New Roman" w:cs="Times New Roman"/>
                <w:sz w:val="24"/>
                <w:szCs w:val="24"/>
              </w:rPr>
              <w:t>1</w:t>
            </w:r>
          </w:p>
        </w:tc>
      </w:tr>
    </w:tbl>
    <w:p w:rsidR="00121FD1" w:rsidRDefault="00121FD1">
      <w:pPr>
        <w:widowControl w:val="0"/>
        <w:autoSpaceDE w:val="0"/>
        <w:autoSpaceDN w:val="0"/>
        <w:adjustRightInd w:val="0"/>
        <w:spacing w:after="0" w:line="249" w:lineRule="exact"/>
        <w:rPr>
          <w:rFonts w:ascii="Times New Roman" w:hAnsi="Times New Roman" w:cs="Times New Roman"/>
          <w:sz w:val="24"/>
          <w:szCs w:val="24"/>
        </w:rPr>
      </w:pPr>
    </w:p>
    <w:p w:rsidR="00121FD1" w:rsidRPr="00844FC0" w:rsidRDefault="00121FD1">
      <w:pPr>
        <w:widowControl w:val="0"/>
        <w:autoSpaceDE w:val="0"/>
        <w:autoSpaceDN w:val="0"/>
        <w:adjustRightInd w:val="0"/>
        <w:spacing w:after="0" w:line="249"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sectPr w:rsidR="005F4FE9" w:rsidRPr="00844FC0">
          <w:pgSz w:w="11900" w:h="16820"/>
          <w:pgMar w:top="1118" w:right="840" w:bottom="895" w:left="1480" w:header="720" w:footer="720" w:gutter="0"/>
          <w:cols w:space="720" w:equalWidth="0">
            <w:col w:w="9580"/>
          </w:cols>
          <w:noEndnote/>
        </w:sectPr>
      </w:pPr>
    </w:p>
    <w:p w:rsidR="00E27866" w:rsidRDefault="00F7056B" w:rsidP="00CA2349">
      <w:pPr>
        <w:widowControl w:val="0"/>
        <w:overflowPunct w:val="0"/>
        <w:autoSpaceDE w:val="0"/>
        <w:autoSpaceDN w:val="0"/>
        <w:adjustRightInd w:val="0"/>
        <w:spacing w:after="0" w:line="290" w:lineRule="auto"/>
        <w:ind w:firstLine="130"/>
        <w:jc w:val="right"/>
        <w:rPr>
          <w:rFonts w:ascii="Times New Roman" w:hAnsi="Times New Roman" w:cs="Times New Roman"/>
          <w:color w:val="000000"/>
          <w:sz w:val="24"/>
          <w:szCs w:val="24"/>
        </w:rPr>
      </w:pPr>
      <w:r w:rsidRPr="00844FC0">
        <w:rPr>
          <w:rFonts w:ascii="Times New Roman" w:hAnsi="Times New Roman" w:cs="Times New Roman"/>
          <w:color w:val="000000"/>
          <w:sz w:val="24"/>
          <w:szCs w:val="24"/>
        </w:rPr>
        <w:lastRenderedPageBreak/>
        <w:t xml:space="preserve">Приложение № 2 </w:t>
      </w:r>
    </w:p>
    <w:p w:rsidR="005F4FE9" w:rsidRPr="00844FC0" w:rsidRDefault="00F7056B" w:rsidP="00CA2349">
      <w:pPr>
        <w:widowControl w:val="0"/>
        <w:overflowPunct w:val="0"/>
        <w:autoSpaceDE w:val="0"/>
        <w:autoSpaceDN w:val="0"/>
        <w:adjustRightInd w:val="0"/>
        <w:spacing w:after="0" w:line="290" w:lineRule="auto"/>
        <w:ind w:firstLine="130"/>
        <w:jc w:val="right"/>
        <w:rPr>
          <w:rFonts w:ascii="Times New Roman" w:hAnsi="Times New Roman" w:cs="Times New Roman"/>
          <w:sz w:val="24"/>
          <w:szCs w:val="24"/>
        </w:rPr>
      </w:pPr>
      <w:r w:rsidRPr="00844FC0">
        <w:rPr>
          <w:rFonts w:ascii="Times New Roman" w:hAnsi="Times New Roman" w:cs="Times New Roman"/>
          <w:color w:val="000000"/>
          <w:sz w:val="24"/>
          <w:szCs w:val="24"/>
        </w:rPr>
        <w:t>к Программе комплексного развития</w:t>
      </w:r>
    </w:p>
    <w:p w:rsidR="005F4FE9" w:rsidRPr="00844FC0" w:rsidRDefault="00F7056B" w:rsidP="00CA2349">
      <w:pPr>
        <w:widowControl w:val="0"/>
        <w:overflowPunct w:val="0"/>
        <w:autoSpaceDE w:val="0"/>
        <w:autoSpaceDN w:val="0"/>
        <w:adjustRightInd w:val="0"/>
        <w:spacing w:after="0" w:line="262" w:lineRule="auto"/>
        <w:ind w:left="4580"/>
        <w:jc w:val="right"/>
        <w:rPr>
          <w:rFonts w:ascii="Times New Roman" w:hAnsi="Times New Roman" w:cs="Times New Roman"/>
          <w:sz w:val="24"/>
          <w:szCs w:val="24"/>
        </w:rPr>
      </w:pPr>
      <w:bookmarkStart w:id="10" w:name="page21"/>
      <w:bookmarkEnd w:id="10"/>
      <w:r w:rsidRPr="00844FC0">
        <w:rPr>
          <w:rFonts w:ascii="Times New Roman" w:hAnsi="Times New Roman" w:cs="Times New Roman"/>
          <w:color w:val="000000"/>
          <w:sz w:val="24"/>
          <w:szCs w:val="24"/>
        </w:rPr>
        <w:t xml:space="preserve">систем транспортной инфраструктуры на территории </w:t>
      </w:r>
      <w:r w:rsidR="00EE3C86" w:rsidRPr="00844FC0">
        <w:rPr>
          <w:rFonts w:ascii="Times New Roman" w:hAnsi="Times New Roman" w:cs="Times New Roman"/>
          <w:color w:val="000000"/>
          <w:sz w:val="24"/>
          <w:szCs w:val="24"/>
        </w:rPr>
        <w:t>Трускляйского</w:t>
      </w:r>
      <w:r w:rsidRPr="00844FC0">
        <w:rPr>
          <w:rFonts w:ascii="Times New Roman" w:hAnsi="Times New Roman" w:cs="Times New Roman"/>
          <w:color w:val="000000"/>
          <w:sz w:val="24"/>
          <w:szCs w:val="24"/>
        </w:rPr>
        <w:t xml:space="preserve"> сельского поселения </w:t>
      </w:r>
      <w:r w:rsidR="00EE3C86" w:rsidRPr="00844FC0">
        <w:rPr>
          <w:rFonts w:ascii="Times New Roman" w:hAnsi="Times New Roman" w:cs="Times New Roman"/>
          <w:color w:val="000000"/>
          <w:sz w:val="24"/>
          <w:szCs w:val="24"/>
        </w:rPr>
        <w:t>Рузаевского</w:t>
      </w:r>
      <w:r w:rsidRPr="00844FC0">
        <w:rPr>
          <w:rFonts w:ascii="Times New Roman" w:hAnsi="Times New Roman" w:cs="Times New Roman"/>
          <w:color w:val="000000"/>
          <w:sz w:val="24"/>
          <w:szCs w:val="24"/>
        </w:rPr>
        <w:t xml:space="preserve"> муниципального района Республики Мордовия</w:t>
      </w:r>
      <w:r w:rsidR="00CA2349">
        <w:rPr>
          <w:rFonts w:ascii="Times New Roman" w:hAnsi="Times New Roman" w:cs="Times New Roman"/>
          <w:color w:val="000000"/>
          <w:sz w:val="24"/>
          <w:szCs w:val="24"/>
        </w:rPr>
        <w:t xml:space="preserve"> </w:t>
      </w:r>
      <w:r w:rsidRPr="00844FC0">
        <w:rPr>
          <w:rFonts w:ascii="Times New Roman" w:hAnsi="Times New Roman" w:cs="Times New Roman"/>
          <w:color w:val="000000"/>
          <w:sz w:val="24"/>
          <w:szCs w:val="24"/>
        </w:rPr>
        <w:t>на 2017-2025 годы</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397" w:lineRule="exact"/>
        <w:rPr>
          <w:rFonts w:ascii="Times New Roman" w:hAnsi="Times New Roman" w:cs="Times New Roman"/>
          <w:sz w:val="24"/>
          <w:szCs w:val="24"/>
        </w:rPr>
      </w:pPr>
    </w:p>
    <w:p w:rsidR="005F4FE9" w:rsidRPr="00844FC0" w:rsidRDefault="00F7056B">
      <w:pPr>
        <w:widowControl w:val="0"/>
        <w:autoSpaceDE w:val="0"/>
        <w:autoSpaceDN w:val="0"/>
        <w:adjustRightInd w:val="0"/>
        <w:spacing w:after="0" w:line="240" w:lineRule="auto"/>
        <w:ind w:left="4660"/>
        <w:rPr>
          <w:rFonts w:ascii="Times New Roman" w:hAnsi="Times New Roman" w:cs="Times New Roman"/>
          <w:sz w:val="24"/>
          <w:szCs w:val="24"/>
        </w:rPr>
      </w:pPr>
      <w:r w:rsidRPr="00844FC0">
        <w:rPr>
          <w:rFonts w:ascii="Times New Roman" w:hAnsi="Times New Roman" w:cs="Times New Roman"/>
          <w:b/>
          <w:bCs/>
          <w:color w:val="000000"/>
          <w:sz w:val="24"/>
          <w:szCs w:val="24"/>
        </w:rPr>
        <w:t>ПЕРЕЧЕНЬ</w:t>
      </w: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00" w:lineRule="exact"/>
        <w:rPr>
          <w:rFonts w:ascii="Times New Roman" w:hAnsi="Times New Roman" w:cs="Times New Roman"/>
          <w:sz w:val="24"/>
          <w:szCs w:val="24"/>
        </w:rPr>
      </w:pPr>
    </w:p>
    <w:p w:rsidR="005F4FE9" w:rsidRPr="00844FC0" w:rsidRDefault="005F4FE9">
      <w:pPr>
        <w:widowControl w:val="0"/>
        <w:autoSpaceDE w:val="0"/>
        <w:autoSpaceDN w:val="0"/>
        <w:adjustRightInd w:val="0"/>
        <w:spacing w:after="0" w:line="240" w:lineRule="exact"/>
        <w:rPr>
          <w:rFonts w:ascii="Times New Roman" w:hAnsi="Times New Roman" w:cs="Times New Roman"/>
          <w:sz w:val="24"/>
          <w:szCs w:val="24"/>
        </w:rPr>
      </w:pPr>
    </w:p>
    <w:p w:rsidR="005F4FE9" w:rsidRDefault="00F7056B">
      <w:pPr>
        <w:widowControl w:val="0"/>
        <w:overflowPunct w:val="0"/>
        <w:autoSpaceDE w:val="0"/>
        <w:autoSpaceDN w:val="0"/>
        <w:adjustRightInd w:val="0"/>
        <w:spacing w:after="0" w:line="277" w:lineRule="auto"/>
        <w:ind w:left="680" w:right="40"/>
        <w:jc w:val="center"/>
        <w:rPr>
          <w:rFonts w:ascii="Times New Roman" w:hAnsi="Times New Roman" w:cs="Times New Roman"/>
          <w:b/>
          <w:bCs/>
          <w:color w:val="000000"/>
          <w:sz w:val="24"/>
          <w:szCs w:val="24"/>
        </w:rPr>
      </w:pPr>
      <w:r w:rsidRPr="00844FC0">
        <w:rPr>
          <w:rFonts w:ascii="Times New Roman" w:hAnsi="Times New Roman" w:cs="Times New Roman"/>
          <w:b/>
          <w:bCs/>
          <w:color w:val="000000"/>
          <w:sz w:val="24"/>
          <w:szCs w:val="24"/>
        </w:rPr>
        <w:t xml:space="preserve">программных мероприятий Программы комплексного развития систем транспортной инфраструктуры на территории </w:t>
      </w:r>
      <w:r w:rsidR="00EE3C86" w:rsidRPr="00844FC0">
        <w:rPr>
          <w:rFonts w:ascii="Times New Roman" w:hAnsi="Times New Roman" w:cs="Times New Roman"/>
          <w:b/>
          <w:bCs/>
          <w:color w:val="000000"/>
          <w:sz w:val="24"/>
          <w:szCs w:val="24"/>
        </w:rPr>
        <w:t>Трускляйского</w:t>
      </w:r>
      <w:r w:rsidRPr="00844FC0">
        <w:rPr>
          <w:rFonts w:ascii="Times New Roman" w:hAnsi="Times New Roman" w:cs="Times New Roman"/>
          <w:b/>
          <w:bCs/>
          <w:color w:val="000000"/>
          <w:sz w:val="24"/>
          <w:szCs w:val="24"/>
        </w:rPr>
        <w:t xml:space="preserve"> сельского поселения на 2017 – 2025 годы</w:t>
      </w:r>
    </w:p>
    <w:p w:rsidR="00521BED" w:rsidRDefault="00521BED">
      <w:pPr>
        <w:widowControl w:val="0"/>
        <w:overflowPunct w:val="0"/>
        <w:autoSpaceDE w:val="0"/>
        <w:autoSpaceDN w:val="0"/>
        <w:adjustRightInd w:val="0"/>
        <w:spacing w:after="0" w:line="277" w:lineRule="auto"/>
        <w:ind w:left="680" w:right="40"/>
        <w:jc w:val="center"/>
        <w:rPr>
          <w:rFonts w:ascii="Times New Roman" w:hAnsi="Times New Roman" w:cs="Times New Roman"/>
          <w:b/>
          <w:bCs/>
          <w:color w:val="000000"/>
          <w:sz w:val="24"/>
          <w:szCs w:val="24"/>
        </w:rPr>
      </w:pPr>
    </w:p>
    <w:p w:rsidR="00521BED" w:rsidRDefault="00521BED">
      <w:pPr>
        <w:widowControl w:val="0"/>
        <w:overflowPunct w:val="0"/>
        <w:autoSpaceDE w:val="0"/>
        <w:autoSpaceDN w:val="0"/>
        <w:adjustRightInd w:val="0"/>
        <w:spacing w:after="0" w:line="277" w:lineRule="auto"/>
        <w:ind w:left="680" w:right="40"/>
        <w:jc w:val="center"/>
        <w:rPr>
          <w:rFonts w:ascii="Times New Roman" w:hAnsi="Times New Roman" w:cs="Times New Roman"/>
          <w:b/>
          <w:bCs/>
          <w:color w:val="000000"/>
          <w:sz w:val="24"/>
          <w:szCs w:val="24"/>
        </w:rPr>
      </w:pPr>
    </w:p>
    <w:tbl>
      <w:tblPr>
        <w:tblStyle w:val="a3"/>
        <w:tblW w:w="10916" w:type="dxa"/>
        <w:tblInd w:w="-318" w:type="dxa"/>
        <w:tblLayout w:type="fixed"/>
        <w:tblLook w:val="04A0" w:firstRow="1" w:lastRow="0" w:firstColumn="1" w:lastColumn="0" w:noHBand="0" w:noVBand="1"/>
      </w:tblPr>
      <w:tblGrid>
        <w:gridCol w:w="426"/>
        <w:gridCol w:w="1701"/>
        <w:gridCol w:w="796"/>
        <w:gridCol w:w="796"/>
        <w:gridCol w:w="796"/>
        <w:gridCol w:w="796"/>
        <w:gridCol w:w="796"/>
        <w:gridCol w:w="796"/>
        <w:gridCol w:w="796"/>
        <w:gridCol w:w="796"/>
        <w:gridCol w:w="796"/>
        <w:gridCol w:w="1625"/>
      </w:tblGrid>
      <w:tr w:rsidR="00521BED" w:rsidRPr="00521BED" w:rsidTr="00521BED">
        <w:tc>
          <w:tcPr>
            <w:tcW w:w="426" w:type="dxa"/>
            <w:vMerge w:val="restart"/>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w:t>
            </w:r>
          </w:p>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п/п</w:t>
            </w:r>
          </w:p>
        </w:tc>
        <w:tc>
          <w:tcPr>
            <w:tcW w:w="1701" w:type="dxa"/>
            <w:vMerge w:val="restart"/>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Наименование</w:t>
            </w:r>
          </w:p>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 xml:space="preserve"> мероприятия </w:t>
            </w:r>
          </w:p>
        </w:tc>
        <w:tc>
          <w:tcPr>
            <w:tcW w:w="7164" w:type="dxa"/>
            <w:gridSpan w:val="9"/>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 xml:space="preserve">Объем финансирования, тыс. </w:t>
            </w:r>
            <w:proofErr w:type="spellStart"/>
            <w:r w:rsidRPr="00521BED">
              <w:rPr>
                <w:rFonts w:ascii="Times New Roman" w:hAnsi="Times New Roman" w:cs="Times New Roman"/>
                <w:bCs/>
                <w:color w:val="000000"/>
              </w:rPr>
              <w:t>руб</w:t>
            </w:r>
            <w:proofErr w:type="spellEnd"/>
          </w:p>
        </w:tc>
        <w:tc>
          <w:tcPr>
            <w:tcW w:w="1625" w:type="dxa"/>
            <w:vMerge w:val="restart"/>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 xml:space="preserve">Источник финансирования </w:t>
            </w:r>
          </w:p>
        </w:tc>
      </w:tr>
      <w:tr w:rsidR="00521BED" w:rsidRPr="00521BED" w:rsidTr="00521BED">
        <w:tc>
          <w:tcPr>
            <w:tcW w:w="426" w:type="dxa"/>
            <w:vMerge/>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1701" w:type="dxa"/>
            <w:vMerge/>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2017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2018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2019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2020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2021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 xml:space="preserve">2022 г. </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2023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2024 г.</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2025 г.</w:t>
            </w:r>
          </w:p>
        </w:tc>
        <w:tc>
          <w:tcPr>
            <w:tcW w:w="1625" w:type="dxa"/>
            <w:vMerge/>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r>
      <w:tr w:rsidR="00E27866" w:rsidRPr="00521BED" w:rsidTr="00521BED">
        <w:tc>
          <w:tcPr>
            <w:tcW w:w="42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1</w:t>
            </w:r>
          </w:p>
        </w:tc>
        <w:tc>
          <w:tcPr>
            <w:tcW w:w="1701"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roofErr w:type="spellStart"/>
            <w:r w:rsidRPr="00521BED">
              <w:rPr>
                <w:rFonts w:ascii="Times New Roman" w:hAnsi="Times New Roman" w:cs="Times New Roman"/>
                <w:bCs/>
                <w:color w:val="000000"/>
              </w:rPr>
              <w:t>Обкашивание</w:t>
            </w:r>
            <w:proofErr w:type="spellEnd"/>
            <w:r w:rsidRPr="00521BED">
              <w:rPr>
                <w:rFonts w:ascii="Times New Roman" w:hAnsi="Times New Roman" w:cs="Times New Roman"/>
                <w:bCs/>
                <w:color w:val="000000"/>
              </w:rPr>
              <w:t xml:space="preserve"> дорожных обочин</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35,3</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45,6</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62,4</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44,7</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54,2</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59,2</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60,5</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58,8</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59,8</w:t>
            </w:r>
          </w:p>
        </w:tc>
        <w:tc>
          <w:tcPr>
            <w:tcW w:w="1625"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Средства местного бюджета</w:t>
            </w:r>
          </w:p>
        </w:tc>
      </w:tr>
      <w:tr w:rsidR="00E27866" w:rsidRPr="00521BED" w:rsidTr="00521BED">
        <w:tc>
          <w:tcPr>
            <w:tcW w:w="42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w:t>
            </w:r>
          </w:p>
        </w:tc>
        <w:tc>
          <w:tcPr>
            <w:tcW w:w="1701"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Очистка дорог от снежных заносов</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49,3</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81,1</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89,6</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65,6</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69,3</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71,3</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74,1</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74,5</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77,0</w:t>
            </w:r>
          </w:p>
        </w:tc>
        <w:tc>
          <w:tcPr>
            <w:tcW w:w="1625"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Средства местного бюджета</w:t>
            </w:r>
          </w:p>
        </w:tc>
      </w:tr>
      <w:tr w:rsidR="00E27866" w:rsidRPr="00521BED" w:rsidTr="00521BED">
        <w:tc>
          <w:tcPr>
            <w:tcW w:w="42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3</w:t>
            </w:r>
          </w:p>
        </w:tc>
        <w:tc>
          <w:tcPr>
            <w:tcW w:w="1701"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Ямочный ремонт</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194,1</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202,0</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242,8</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299,9</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302,3</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305,6</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324,0</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329,0</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332,3</w:t>
            </w:r>
          </w:p>
        </w:tc>
        <w:tc>
          <w:tcPr>
            <w:tcW w:w="1625"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Средства местного бюджета</w:t>
            </w:r>
          </w:p>
        </w:tc>
      </w:tr>
      <w:tr w:rsidR="00E27866" w:rsidRPr="00521BED" w:rsidTr="00521BED">
        <w:tc>
          <w:tcPr>
            <w:tcW w:w="42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4</w:t>
            </w:r>
          </w:p>
        </w:tc>
        <w:tc>
          <w:tcPr>
            <w:tcW w:w="1701"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Проведение мероприятий по безопасности дорожного движения</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1625"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Финансирования не требуется</w:t>
            </w:r>
          </w:p>
        </w:tc>
      </w:tr>
      <w:tr w:rsidR="00E27866" w:rsidRPr="00521BED" w:rsidTr="00521BED">
        <w:tc>
          <w:tcPr>
            <w:tcW w:w="42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c>
          <w:tcPr>
            <w:tcW w:w="1701"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ИТОГО</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278,7</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328,7</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394,8</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410,2</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425,8</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436,1</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458,6</w:t>
            </w:r>
          </w:p>
        </w:tc>
        <w:tc>
          <w:tcPr>
            <w:tcW w:w="796" w:type="dxa"/>
          </w:tcPr>
          <w:p w:rsidR="00E27866" w:rsidRPr="00521BED" w:rsidRDefault="00521BED"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Pr>
                <w:rFonts w:ascii="Times New Roman" w:hAnsi="Times New Roman" w:cs="Times New Roman"/>
                <w:bCs/>
                <w:color w:val="000000"/>
              </w:rPr>
              <w:t>46</w:t>
            </w:r>
            <w:r w:rsidR="00E27866" w:rsidRPr="00521BED">
              <w:rPr>
                <w:rFonts w:ascii="Times New Roman" w:hAnsi="Times New Roman" w:cs="Times New Roman"/>
                <w:bCs/>
                <w:color w:val="000000"/>
              </w:rPr>
              <w:t>2,3</w:t>
            </w:r>
          </w:p>
        </w:tc>
        <w:tc>
          <w:tcPr>
            <w:tcW w:w="796"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r w:rsidRPr="00521BED">
              <w:rPr>
                <w:rFonts w:ascii="Times New Roman" w:hAnsi="Times New Roman" w:cs="Times New Roman"/>
                <w:bCs/>
                <w:color w:val="000000"/>
              </w:rPr>
              <w:t>469,1</w:t>
            </w:r>
          </w:p>
        </w:tc>
        <w:tc>
          <w:tcPr>
            <w:tcW w:w="1625" w:type="dxa"/>
          </w:tcPr>
          <w:p w:rsidR="00E27866" w:rsidRPr="00521BED" w:rsidRDefault="00E27866" w:rsidP="00E27866">
            <w:pPr>
              <w:widowControl w:val="0"/>
              <w:overflowPunct w:val="0"/>
              <w:autoSpaceDE w:val="0"/>
              <w:autoSpaceDN w:val="0"/>
              <w:adjustRightInd w:val="0"/>
              <w:spacing w:line="277" w:lineRule="auto"/>
              <w:ind w:right="40"/>
              <w:jc w:val="center"/>
              <w:rPr>
                <w:rFonts w:ascii="Times New Roman" w:hAnsi="Times New Roman" w:cs="Times New Roman"/>
                <w:bCs/>
                <w:color w:val="000000"/>
              </w:rPr>
            </w:pPr>
          </w:p>
        </w:tc>
      </w:tr>
    </w:tbl>
    <w:p w:rsidR="005F4FE9" w:rsidRPr="00844FC0" w:rsidRDefault="005F4FE9">
      <w:pPr>
        <w:widowControl w:val="0"/>
        <w:autoSpaceDE w:val="0"/>
        <w:autoSpaceDN w:val="0"/>
        <w:adjustRightInd w:val="0"/>
        <w:spacing w:after="0" w:line="240" w:lineRule="auto"/>
        <w:rPr>
          <w:rFonts w:ascii="Times New Roman" w:hAnsi="Times New Roman" w:cs="Times New Roman"/>
          <w:sz w:val="24"/>
          <w:szCs w:val="24"/>
        </w:rPr>
        <w:sectPr w:rsidR="005F4FE9" w:rsidRPr="00844FC0">
          <w:pgSz w:w="11900" w:h="16820"/>
          <w:pgMar w:top="1118" w:right="840" w:bottom="1440" w:left="1060" w:header="720" w:footer="720" w:gutter="0"/>
          <w:cols w:space="720" w:equalWidth="0">
            <w:col w:w="10000"/>
          </w:cols>
          <w:noEndnote/>
        </w:sectPr>
      </w:pPr>
      <w:bookmarkStart w:id="11" w:name="_GoBack"/>
      <w:bookmarkEnd w:id="11"/>
    </w:p>
    <w:p w:rsidR="005F4FE9" w:rsidRPr="00844FC0" w:rsidRDefault="005F4FE9" w:rsidP="0099543E">
      <w:pPr>
        <w:widowControl w:val="0"/>
        <w:autoSpaceDE w:val="0"/>
        <w:autoSpaceDN w:val="0"/>
        <w:adjustRightInd w:val="0"/>
        <w:spacing w:after="0" w:line="240" w:lineRule="auto"/>
        <w:rPr>
          <w:rFonts w:ascii="Times New Roman" w:hAnsi="Times New Roman" w:cs="Times New Roman"/>
          <w:sz w:val="24"/>
          <w:szCs w:val="24"/>
        </w:rPr>
      </w:pPr>
      <w:bookmarkStart w:id="12" w:name="page23"/>
      <w:bookmarkEnd w:id="12"/>
    </w:p>
    <w:sectPr w:rsidR="005F4FE9" w:rsidRPr="00844FC0" w:rsidSect="00BB3D22">
      <w:pgSz w:w="11900" w:h="16820"/>
      <w:pgMar w:top="1440" w:right="11900" w:bottom="144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5"/>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F7056B"/>
    <w:rsid w:val="00052B53"/>
    <w:rsid w:val="00083836"/>
    <w:rsid w:val="00121FD1"/>
    <w:rsid w:val="00197B65"/>
    <w:rsid w:val="001D0E2C"/>
    <w:rsid w:val="0025792B"/>
    <w:rsid w:val="00521BED"/>
    <w:rsid w:val="005F4FE9"/>
    <w:rsid w:val="00844FC0"/>
    <w:rsid w:val="0099543E"/>
    <w:rsid w:val="009A5AAD"/>
    <w:rsid w:val="00AD2D81"/>
    <w:rsid w:val="00BB3D22"/>
    <w:rsid w:val="00C82FCE"/>
    <w:rsid w:val="00CA2349"/>
    <w:rsid w:val="00D03F5C"/>
    <w:rsid w:val="00E27866"/>
    <w:rsid w:val="00EE3C86"/>
    <w:rsid w:val="00F7056B"/>
    <w:rsid w:val="00F95566"/>
    <w:rsid w:val="00FB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D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2EB01-00BB-4045-B543-AA7CA34E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2300</Words>
  <Characters>17744</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Kormilicun VU</dc:creator>
  <cp:lastModifiedBy>ЮЛЯ ЗАМ</cp:lastModifiedBy>
  <cp:revision>4</cp:revision>
  <cp:lastPrinted>2017-12-22T09:07:00Z</cp:lastPrinted>
  <dcterms:created xsi:type="dcterms:W3CDTF">2018-01-17T08:23:00Z</dcterms:created>
  <dcterms:modified xsi:type="dcterms:W3CDTF">2018-04-24T12:13:00Z</dcterms:modified>
</cp:coreProperties>
</file>