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566" w:rsidRPr="00CD1566" w:rsidRDefault="00CD1566" w:rsidP="00CD1566">
      <w:pPr>
        <w:spacing w:after="5" w:line="240" w:lineRule="auto"/>
        <w:ind w:right="100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CD1566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 ДЕПУТАТОВ ПРИРЕЧЕНСКОГО СЕЛЬСКОГО ПОСЕЛЕНИЯ</w:t>
      </w:r>
    </w:p>
    <w:p w:rsidR="00CD1566" w:rsidRPr="00CD1566" w:rsidRDefault="00CD1566" w:rsidP="00CD1566">
      <w:pPr>
        <w:spacing w:after="5" w:line="240" w:lineRule="auto"/>
        <w:ind w:left="7" w:right="100"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1566">
        <w:rPr>
          <w:rFonts w:ascii="Times New Roman" w:eastAsia="Times New Roman" w:hAnsi="Times New Roman" w:cs="Times New Roman"/>
          <w:color w:val="000000"/>
          <w:sz w:val="28"/>
          <w:szCs w:val="28"/>
        </w:rPr>
        <w:t>РУЗАЕВСКОГО МУНИЦИПАЛЬНОГО РАЙОНА</w:t>
      </w:r>
    </w:p>
    <w:p w:rsidR="00CD1566" w:rsidRPr="00CD1566" w:rsidRDefault="00CD1566" w:rsidP="00CD1566">
      <w:pPr>
        <w:spacing w:after="5" w:line="240" w:lineRule="auto"/>
        <w:ind w:left="7" w:right="100" w:firstLine="72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1566">
        <w:rPr>
          <w:rFonts w:ascii="Times New Roman" w:eastAsia="Times New Roman" w:hAnsi="Times New Roman" w:cs="Times New Roman"/>
          <w:color w:val="000000"/>
          <w:sz w:val="28"/>
          <w:szCs w:val="28"/>
        </w:rPr>
        <w:t>РЕСПУБЛИКИ МОРДОВИЯ</w:t>
      </w:r>
    </w:p>
    <w:p w:rsidR="00CD1566" w:rsidRPr="00CD1566" w:rsidRDefault="00CD1566" w:rsidP="00CD1566">
      <w:pPr>
        <w:spacing w:after="5" w:line="240" w:lineRule="auto"/>
        <w:ind w:left="7" w:right="10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D1566" w:rsidRPr="00CD1566" w:rsidRDefault="00CD1566" w:rsidP="00CD1566">
      <w:pPr>
        <w:autoSpaceDE w:val="0"/>
        <w:autoSpaceDN w:val="0"/>
        <w:adjustRightInd w:val="0"/>
        <w:spacing w:after="0" w:line="204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D156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РЕШЕНИЕ</w:t>
      </w:r>
    </w:p>
    <w:p w:rsidR="00CD1566" w:rsidRPr="00CD1566" w:rsidRDefault="00CD1566" w:rsidP="00CD1566">
      <w:pPr>
        <w:autoSpaceDE w:val="0"/>
        <w:autoSpaceDN w:val="0"/>
        <w:adjustRightInd w:val="0"/>
        <w:spacing w:after="0" w:line="204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D1566" w:rsidRPr="00CD1566" w:rsidRDefault="00CD1566" w:rsidP="00CD1566">
      <w:pPr>
        <w:spacing w:after="5" w:line="240" w:lineRule="auto"/>
        <w:ind w:left="7" w:right="100"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1566">
        <w:rPr>
          <w:rFonts w:ascii="Times New Roman" w:eastAsia="Times New Roman" w:hAnsi="Times New Roman" w:cs="Times New Roman"/>
          <w:color w:val="000000"/>
          <w:sz w:val="28"/>
          <w:szCs w:val="28"/>
        </w:rPr>
        <w:t>от    18.02.2021 г.</w:t>
      </w:r>
      <w:r w:rsidRPr="00CD156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CD156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CD156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CD156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    </w:t>
      </w:r>
      <w:r w:rsidRPr="00CD156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        </w:t>
      </w:r>
      <w:r w:rsidRPr="00CD156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CD156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№ 58/206</w:t>
      </w:r>
    </w:p>
    <w:p w:rsidR="00CD1566" w:rsidRPr="00CD1566" w:rsidRDefault="00CD1566" w:rsidP="00CD1566">
      <w:pPr>
        <w:spacing w:after="5" w:line="240" w:lineRule="auto"/>
        <w:ind w:left="7" w:right="100" w:firstLine="851"/>
        <w:jc w:val="center"/>
        <w:rPr>
          <w:rFonts w:ascii="Times New Roman" w:eastAsia="Times New Roman" w:hAnsi="Times New Roman" w:cs="Times New Roman"/>
          <w:color w:val="474145"/>
          <w:sz w:val="24"/>
          <w:szCs w:val="24"/>
        </w:rPr>
      </w:pPr>
      <w:proofErr w:type="spellStart"/>
      <w:r w:rsidRPr="00CD1566">
        <w:rPr>
          <w:rFonts w:ascii="Times New Roman" w:eastAsia="Times New Roman" w:hAnsi="Times New Roman" w:cs="Times New Roman"/>
          <w:color w:val="474145"/>
          <w:sz w:val="24"/>
          <w:szCs w:val="24"/>
        </w:rPr>
        <w:t>п.Левженский</w:t>
      </w:r>
      <w:proofErr w:type="spellEnd"/>
    </w:p>
    <w:p w:rsidR="00CD1566" w:rsidRPr="00CD1566" w:rsidRDefault="00CD1566" w:rsidP="00CD1566">
      <w:pPr>
        <w:spacing w:after="5" w:line="240" w:lineRule="auto"/>
        <w:ind w:right="10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CD1566" w:rsidRPr="00CD1566" w:rsidRDefault="00CD1566" w:rsidP="00CD156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CD1566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Об утверждении стоимости услуг,</w:t>
      </w:r>
    </w:p>
    <w:p w:rsidR="00CD1566" w:rsidRPr="00CD1566" w:rsidRDefault="00CD1566" w:rsidP="00CD1566">
      <w:pPr>
        <w:autoSpaceDE w:val="0"/>
        <w:autoSpaceDN w:val="0"/>
        <w:adjustRightInd w:val="0"/>
        <w:spacing w:after="5" w:line="240" w:lineRule="auto"/>
        <w:ind w:left="7" w:right="100" w:firstLine="72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D156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предоставляемых согласно гарантированному перечню услуг</w:t>
      </w:r>
    </w:p>
    <w:p w:rsidR="00CD1566" w:rsidRPr="00CD1566" w:rsidRDefault="00CD1566" w:rsidP="00CD1566">
      <w:pPr>
        <w:autoSpaceDE w:val="0"/>
        <w:autoSpaceDN w:val="0"/>
        <w:adjustRightInd w:val="0"/>
        <w:spacing w:after="5" w:line="240" w:lineRule="auto"/>
        <w:ind w:left="7" w:right="100" w:firstLine="72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D156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 погребению</w:t>
      </w:r>
    </w:p>
    <w:p w:rsidR="00CD1566" w:rsidRPr="00CD1566" w:rsidRDefault="00CD1566" w:rsidP="00CD1566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CD1566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</w:p>
    <w:p w:rsidR="00CD1566" w:rsidRPr="00CD1566" w:rsidRDefault="00CD1566" w:rsidP="00CD15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Федеральным законом от 12 января 1996г. № 8-ФЗ «О погребении и похоронном деле», Постановлением Правительства Российской Федерации от 28 января 2021г. № 73 «Об утверждении коэффициента индексации выплат, пособий и компенсаций в 2021 году», Федеральным законом от 6 октября 2003г. № 131-ФЗ «Об общих принципах организации местного самоуправления в Российской Федерации», Уставом </w:t>
      </w:r>
      <w:proofErr w:type="spellStart"/>
      <w:r w:rsidRPr="00CD15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Приреченского</w:t>
      </w:r>
      <w:proofErr w:type="spellEnd"/>
      <w:r w:rsidRPr="00CD1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Рузаевского муниципального района Республики Мордовия, а также по согласованию с Отделением Пенсионного фонда Российской Федерации по Республике Мордовия от 1 февраля 2021г., Государственным учреждением - региональным отделением Фонда социального страхования Российской Федерации по Республике Мордовия от 3 февраля 2021г., Республиканской службой по тарифам Республики Мордовия от 1 февраля 2021г. Совет депутатов </w:t>
      </w:r>
      <w:proofErr w:type="spellStart"/>
      <w:r w:rsidRPr="00CD15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Приреченского</w:t>
      </w:r>
      <w:proofErr w:type="spellEnd"/>
      <w:r w:rsidRPr="00CD1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Рузаевского муниципального района Республики Мордовия решил:</w:t>
      </w:r>
    </w:p>
    <w:p w:rsidR="00CD1566" w:rsidRPr="00CD1566" w:rsidRDefault="00CD1566" w:rsidP="00CD1566">
      <w:pPr>
        <w:spacing w:after="0" w:line="240" w:lineRule="auto"/>
        <w:ind w:right="1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sub_1"/>
      <w:r w:rsidRPr="00CD15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1.Утвердить стоимость услуг, предоставляемых согласно гарантированному перечню услуг по погребению, согласно приложению.</w:t>
      </w:r>
    </w:p>
    <w:p w:rsidR="00CD1566" w:rsidRPr="00CD1566" w:rsidRDefault="00CD1566" w:rsidP="00CD1566">
      <w:pPr>
        <w:spacing w:after="0" w:line="240" w:lineRule="auto"/>
        <w:ind w:right="1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15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2.Признать утратившим силу решение Совета депутатов </w:t>
      </w:r>
      <w:proofErr w:type="spellStart"/>
      <w:r w:rsidRPr="00CD1566">
        <w:rPr>
          <w:rFonts w:ascii="Times New Roman" w:eastAsia="Times New Roman" w:hAnsi="Times New Roman" w:cs="Times New Roman"/>
          <w:color w:val="000000"/>
          <w:sz w:val="28"/>
          <w:szCs w:val="28"/>
        </w:rPr>
        <w:t>Приреченского</w:t>
      </w:r>
      <w:proofErr w:type="spellEnd"/>
      <w:r w:rsidRPr="00CD15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Рузаевского муниципального района</w:t>
      </w:r>
      <w:bookmarkStart w:id="1" w:name="sub_4"/>
      <w:bookmarkEnd w:id="0"/>
      <w:r w:rsidRPr="00CD15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Республики Мордовия от 28 февраля 2020г.  № 46/161 «Об утверждении стоимости услуг, предоставляемых по гарантированному перечню услуг по погребению».</w:t>
      </w:r>
    </w:p>
    <w:p w:rsidR="00CD1566" w:rsidRPr="00CD1566" w:rsidRDefault="00CD1566" w:rsidP="00CD1566">
      <w:pPr>
        <w:spacing w:after="0" w:line="240" w:lineRule="auto"/>
        <w:ind w:right="1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15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3.Настоящее решение вступает в силу после его официального опубликования (обнародования) на информационном стенде (в информационном бюллетене) </w:t>
      </w:r>
      <w:proofErr w:type="spellStart"/>
      <w:r w:rsidRPr="00CD1566">
        <w:rPr>
          <w:rFonts w:ascii="Times New Roman" w:eastAsia="Times New Roman" w:hAnsi="Times New Roman" w:cs="Times New Roman"/>
          <w:color w:val="000000"/>
          <w:sz w:val="28"/>
          <w:szCs w:val="28"/>
        </w:rPr>
        <w:t>Приреченского</w:t>
      </w:r>
      <w:proofErr w:type="spellEnd"/>
      <w:r w:rsidRPr="00CD15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Рузаевского </w:t>
      </w:r>
      <w:proofErr w:type="spellStart"/>
      <w:r w:rsidRPr="00CD1566">
        <w:rPr>
          <w:rFonts w:ascii="Times New Roman" w:eastAsia="Times New Roman" w:hAnsi="Times New Roman" w:cs="Times New Roman"/>
          <w:color w:val="000000"/>
          <w:sz w:val="28"/>
          <w:szCs w:val="28"/>
        </w:rPr>
        <w:t>мниципального</w:t>
      </w:r>
      <w:proofErr w:type="spellEnd"/>
      <w:r w:rsidRPr="00CD15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Республики Мордовия, подлежит размещению на официальном сайте органов местного самоуправления Рузаевского муниципального района на странице </w:t>
      </w:r>
      <w:proofErr w:type="spellStart"/>
      <w:r w:rsidRPr="00CD1566">
        <w:rPr>
          <w:rFonts w:ascii="Times New Roman" w:eastAsia="Times New Roman" w:hAnsi="Times New Roman" w:cs="Times New Roman"/>
          <w:color w:val="000000"/>
          <w:sz w:val="28"/>
          <w:szCs w:val="28"/>
        </w:rPr>
        <w:t>Приреченского</w:t>
      </w:r>
      <w:proofErr w:type="spellEnd"/>
      <w:r w:rsidRPr="00CD15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в сети «Интернет» по адресу: </w:t>
      </w:r>
      <w:proofErr w:type="spellStart"/>
      <w:r w:rsidRPr="00CD156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ruzaevka</w:t>
      </w:r>
      <w:proofErr w:type="spellEnd"/>
      <w:r w:rsidRPr="00CD1566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 w:rsidRPr="00CD156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rm</w:t>
      </w:r>
      <w:proofErr w:type="spellEnd"/>
      <w:r w:rsidRPr="00CD156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CD156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Pr="00CD15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распространяет свое действие на правоотношения, возникшие с 1 февраля 2021г.</w:t>
      </w:r>
    </w:p>
    <w:p w:rsidR="00CD1566" w:rsidRPr="00CD1566" w:rsidRDefault="00CD1566" w:rsidP="00CD1566">
      <w:pPr>
        <w:tabs>
          <w:tab w:val="left" w:pos="6904"/>
        </w:tabs>
        <w:spacing w:after="5" w:line="240" w:lineRule="auto"/>
        <w:ind w:right="1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D1566" w:rsidRPr="00CD1566" w:rsidRDefault="00CD1566" w:rsidP="00CD1566">
      <w:pPr>
        <w:tabs>
          <w:tab w:val="left" w:pos="6904"/>
        </w:tabs>
        <w:spacing w:after="5" w:line="240" w:lineRule="auto"/>
        <w:ind w:right="1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D1566" w:rsidRPr="00CD1566" w:rsidRDefault="00CD1566" w:rsidP="00CD1566">
      <w:pPr>
        <w:tabs>
          <w:tab w:val="left" w:pos="6904"/>
        </w:tabs>
        <w:spacing w:after="5" w:line="240" w:lineRule="auto"/>
        <w:ind w:right="1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156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Глава </w:t>
      </w:r>
      <w:proofErr w:type="spellStart"/>
      <w:r w:rsidRPr="00CD1566">
        <w:rPr>
          <w:rFonts w:ascii="Times New Roman" w:eastAsia="Times New Roman" w:hAnsi="Times New Roman" w:cs="Times New Roman"/>
          <w:color w:val="000000"/>
          <w:sz w:val="28"/>
          <w:szCs w:val="28"/>
        </w:rPr>
        <w:t>Приреченского</w:t>
      </w:r>
      <w:proofErr w:type="spellEnd"/>
    </w:p>
    <w:p w:rsidR="00CD1566" w:rsidRPr="00CD1566" w:rsidRDefault="00CD1566" w:rsidP="00CD1566">
      <w:pPr>
        <w:tabs>
          <w:tab w:val="left" w:pos="6904"/>
        </w:tabs>
        <w:spacing w:after="5" w:line="240" w:lineRule="auto"/>
        <w:ind w:right="1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15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сельского поселения                                          </w:t>
      </w:r>
      <w:proofErr w:type="spellStart"/>
      <w:r w:rsidRPr="00CD1566">
        <w:rPr>
          <w:rFonts w:ascii="Times New Roman" w:eastAsia="Times New Roman" w:hAnsi="Times New Roman" w:cs="Times New Roman"/>
          <w:color w:val="000000"/>
          <w:sz w:val="28"/>
          <w:szCs w:val="28"/>
        </w:rPr>
        <w:t>Г.Ф.Шуюпова</w:t>
      </w:r>
      <w:proofErr w:type="spellEnd"/>
      <w:r w:rsidRPr="00CD156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</w:t>
      </w:r>
      <w:bookmarkEnd w:id="1"/>
    </w:p>
    <w:p w:rsidR="00CD1566" w:rsidRPr="00CD1566" w:rsidRDefault="00CD1566" w:rsidP="00CD1566">
      <w:pPr>
        <w:tabs>
          <w:tab w:val="left" w:pos="6904"/>
        </w:tabs>
        <w:spacing w:after="5" w:line="240" w:lineRule="auto"/>
        <w:ind w:left="7" w:right="100" w:firstLine="72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CD1566" w:rsidRPr="00CD1566" w:rsidRDefault="00CD1566" w:rsidP="00CD1566">
      <w:pPr>
        <w:spacing w:after="5" w:line="240" w:lineRule="auto"/>
        <w:ind w:left="7" w:right="100" w:firstLine="72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CD1566" w:rsidRPr="00CD1566" w:rsidRDefault="00CD1566" w:rsidP="00CD1566">
      <w:pPr>
        <w:spacing w:after="5" w:line="240" w:lineRule="auto"/>
        <w:ind w:left="7" w:right="100" w:firstLine="725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CD1566" w:rsidRPr="00CD1566" w:rsidRDefault="00CD1566" w:rsidP="00CD1566">
      <w:pPr>
        <w:spacing w:after="5" w:line="240" w:lineRule="auto"/>
        <w:ind w:left="7" w:right="100" w:firstLine="725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CD1566" w:rsidRPr="00CD1566" w:rsidRDefault="00CD1566" w:rsidP="00CD1566">
      <w:pPr>
        <w:spacing w:after="5" w:line="240" w:lineRule="auto"/>
        <w:ind w:left="7" w:right="100" w:firstLine="725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CD1566" w:rsidRPr="00CD1566" w:rsidRDefault="00CD1566" w:rsidP="00CD1566">
      <w:pPr>
        <w:spacing w:after="5" w:line="240" w:lineRule="auto"/>
        <w:ind w:left="7" w:right="100" w:firstLine="725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CD1566" w:rsidRPr="00CD1566" w:rsidRDefault="00CD1566" w:rsidP="00CD1566">
      <w:pPr>
        <w:spacing w:after="5" w:line="240" w:lineRule="auto"/>
        <w:ind w:left="7" w:right="100" w:firstLine="725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CD1566" w:rsidRPr="00CD1566" w:rsidRDefault="00CD1566" w:rsidP="00CD1566">
      <w:pPr>
        <w:spacing w:after="5" w:line="240" w:lineRule="auto"/>
        <w:ind w:left="7" w:right="100" w:firstLine="725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CD1566" w:rsidRPr="00CD1566" w:rsidRDefault="00CD1566" w:rsidP="00CD1566">
      <w:pPr>
        <w:spacing w:after="5" w:line="240" w:lineRule="auto"/>
        <w:ind w:left="7" w:right="100" w:firstLine="725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CD1566" w:rsidRPr="00CD1566" w:rsidRDefault="00CD1566" w:rsidP="00CD1566">
      <w:pPr>
        <w:spacing w:after="5" w:line="240" w:lineRule="auto"/>
        <w:ind w:left="7" w:right="100" w:firstLine="725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CD1566" w:rsidRPr="00CD1566" w:rsidRDefault="00CD1566" w:rsidP="00CD1566">
      <w:pPr>
        <w:spacing w:after="5" w:line="240" w:lineRule="auto"/>
        <w:ind w:left="7" w:right="100" w:firstLine="725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CD1566" w:rsidRPr="00CD1566" w:rsidRDefault="00CD1566" w:rsidP="00CD1566">
      <w:pPr>
        <w:spacing w:after="5" w:line="240" w:lineRule="auto"/>
        <w:ind w:left="7" w:right="100" w:firstLine="725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CD1566" w:rsidRPr="00CD1566" w:rsidRDefault="00CD1566" w:rsidP="00CD1566">
      <w:pPr>
        <w:spacing w:after="5" w:line="240" w:lineRule="auto"/>
        <w:ind w:left="7" w:right="100" w:firstLine="725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CD1566" w:rsidRPr="00CD1566" w:rsidRDefault="00CD1566" w:rsidP="00CD1566">
      <w:pPr>
        <w:spacing w:after="5" w:line="240" w:lineRule="auto"/>
        <w:ind w:left="7" w:right="100" w:firstLine="725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CD1566" w:rsidRPr="00CD1566" w:rsidRDefault="00CD1566" w:rsidP="00CD1566">
      <w:pPr>
        <w:spacing w:after="5" w:line="240" w:lineRule="auto"/>
        <w:ind w:left="7" w:right="100" w:firstLine="725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CD1566" w:rsidRPr="00CD1566" w:rsidRDefault="00CD1566" w:rsidP="00CD1566">
      <w:pPr>
        <w:spacing w:after="5" w:line="240" w:lineRule="auto"/>
        <w:ind w:left="7" w:right="100" w:firstLine="725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CD1566" w:rsidRPr="00CD1566" w:rsidRDefault="00CD1566" w:rsidP="00CD1566">
      <w:pPr>
        <w:spacing w:after="5" w:line="240" w:lineRule="auto"/>
        <w:ind w:left="7" w:right="100" w:firstLine="725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CD1566" w:rsidRPr="00CD1566" w:rsidRDefault="00CD1566" w:rsidP="00CD1566">
      <w:pPr>
        <w:spacing w:after="5" w:line="240" w:lineRule="auto"/>
        <w:ind w:left="7" w:right="100" w:firstLine="725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CD1566" w:rsidRPr="00CD1566" w:rsidRDefault="00CD1566" w:rsidP="00CD1566">
      <w:pPr>
        <w:spacing w:after="5" w:line="240" w:lineRule="auto"/>
        <w:ind w:left="7" w:right="100" w:firstLine="725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CD1566" w:rsidRPr="00CD1566" w:rsidRDefault="00CD1566" w:rsidP="00CD1566">
      <w:pPr>
        <w:spacing w:after="5" w:line="240" w:lineRule="auto"/>
        <w:ind w:left="7" w:right="100" w:firstLine="725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CD1566" w:rsidRPr="00CD1566" w:rsidRDefault="00CD1566" w:rsidP="00CD1566">
      <w:pPr>
        <w:spacing w:after="5" w:line="240" w:lineRule="auto"/>
        <w:ind w:left="7" w:right="100" w:firstLine="725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CD1566" w:rsidRPr="00CD1566" w:rsidRDefault="00CD1566" w:rsidP="00CD1566">
      <w:pPr>
        <w:spacing w:after="5" w:line="240" w:lineRule="auto"/>
        <w:ind w:left="7" w:right="100" w:firstLine="725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CD1566" w:rsidRPr="00CD1566" w:rsidRDefault="00CD1566" w:rsidP="00CD1566">
      <w:pPr>
        <w:spacing w:after="5" w:line="240" w:lineRule="auto"/>
        <w:ind w:left="7" w:right="100" w:firstLine="725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CD1566" w:rsidRPr="00CD1566" w:rsidRDefault="00CD1566" w:rsidP="00CD1566">
      <w:pPr>
        <w:spacing w:after="5" w:line="240" w:lineRule="auto"/>
        <w:ind w:left="7" w:right="100" w:firstLine="725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CD1566" w:rsidRPr="00CD1566" w:rsidRDefault="00CD1566" w:rsidP="00CD1566">
      <w:pPr>
        <w:spacing w:after="5" w:line="240" w:lineRule="auto"/>
        <w:ind w:left="7" w:right="100" w:firstLine="725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CD1566" w:rsidRPr="00CD1566" w:rsidRDefault="00CD1566" w:rsidP="00CD1566">
      <w:pPr>
        <w:spacing w:after="5" w:line="240" w:lineRule="auto"/>
        <w:ind w:left="7" w:right="100" w:firstLine="725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CD1566" w:rsidRPr="00CD1566" w:rsidRDefault="00CD1566" w:rsidP="00CD1566">
      <w:pPr>
        <w:spacing w:after="5" w:line="240" w:lineRule="auto"/>
        <w:ind w:left="7" w:right="100" w:firstLine="725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CD1566" w:rsidRPr="00CD1566" w:rsidRDefault="00CD1566" w:rsidP="00CD1566">
      <w:pPr>
        <w:spacing w:after="5" w:line="240" w:lineRule="auto"/>
        <w:ind w:left="7" w:right="100" w:firstLine="725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CD1566" w:rsidRPr="00CD1566" w:rsidRDefault="00CD1566" w:rsidP="00CD1566">
      <w:pPr>
        <w:spacing w:after="5" w:line="240" w:lineRule="auto"/>
        <w:ind w:left="7" w:right="100" w:firstLine="725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CD1566" w:rsidRPr="00CD1566" w:rsidRDefault="00CD1566" w:rsidP="00CD1566">
      <w:pPr>
        <w:spacing w:after="5" w:line="240" w:lineRule="auto"/>
        <w:ind w:left="7" w:right="100" w:firstLine="725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CD1566" w:rsidRPr="00CD1566" w:rsidRDefault="00CD1566" w:rsidP="00CD1566">
      <w:pPr>
        <w:spacing w:after="5" w:line="240" w:lineRule="auto"/>
        <w:ind w:left="7" w:right="100" w:firstLine="725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CD1566" w:rsidRPr="00CD1566" w:rsidRDefault="00CD1566" w:rsidP="00CD1566">
      <w:pPr>
        <w:spacing w:after="5" w:line="240" w:lineRule="auto"/>
        <w:ind w:left="7" w:right="100" w:firstLine="725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CD1566" w:rsidRPr="00CD1566" w:rsidRDefault="00CD1566" w:rsidP="00CD1566">
      <w:pPr>
        <w:spacing w:after="5" w:line="240" w:lineRule="auto"/>
        <w:ind w:left="7" w:right="100" w:firstLine="725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CD1566" w:rsidRPr="00CD1566" w:rsidRDefault="00CD1566" w:rsidP="00CD1566">
      <w:pPr>
        <w:spacing w:after="5" w:line="240" w:lineRule="auto"/>
        <w:ind w:left="7" w:right="100" w:firstLine="725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CD1566" w:rsidRPr="00CD1566" w:rsidRDefault="00CD1566" w:rsidP="00CD1566">
      <w:pPr>
        <w:spacing w:after="5" w:line="240" w:lineRule="auto"/>
        <w:ind w:left="7" w:right="100" w:firstLine="725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CD1566" w:rsidRPr="00CD1566" w:rsidRDefault="00CD1566" w:rsidP="00CD1566">
      <w:pPr>
        <w:spacing w:after="5" w:line="240" w:lineRule="auto"/>
        <w:ind w:left="7" w:right="100" w:firstLine="725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CD1566" w:rsidRPr="00CD1566" w:rsidRDefault="00CD1566" w:rsidP="00CD1566">
      <w:pPr>
        <w:spacing w:after="5" w:line="240" w:lineRule="auto"/>
        <w:ind w:left="7" w:right="100" w:firstLine="725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CD1566" w:rsidRPr="00CD1566" w:rsidRDefault="00CD1566" w:rsidP="00CD1566">
      <w:pPr>
        <w:spacing w:after="5" w:line="240" w:lineRule="auto"/>
        <w:ind w:left="7" w:right="100" w:firstLine="725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CD1566" w:rsidRPr="00CD1566" w:rsidRDefault="00CD1566" w:rsidP="00CD1566">
      <w:pPr>
        <w:spacing w:after="5" w:line="240" w:lineRule="auto"/>
        <w:ind w:left="7" w:right="100" w:firstLine="725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CD1566" w:rsidRPr="00CD1566" w:rsidRDefault="00CD1566" w:rsidP="00CD1566">
      <w:pPr>
        <w:spacing w:after="5" w:line="240" w:lineRule="auto"/>
        <w:ind w:left="7" w:right="100" w:firstLine="725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CD1566" w:rsidRPr="00CD1566" w:rsidRDefault="00CD1566" w:rsidP="00CD1566">
      <w:pPr>
        <w:spacing w:after="5" w:line="240" w:lineRule="auto"/>
        <w:ind w:left="7" w:right="100" w:firstLine="725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CD1566" w:rsidRPr="00CD1566" w:rsidRDefault="00CD1566" w:rsidP="00CD1566">
      <w:pPr>
        <w:spacing w:after="5" w:line="240" w:lineRule="auto"/>
        <w:ind w:left="7" w:right="100" w:firstLine="725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CD1566" w:rsidRPr="00CD1566" w:rsidRDefault="00CD1566" w:rsidP="00CD1566">
      <w:pPr>
        <w:spacing w:after="5" w:line="240" w:lineRule="auto"/>
        <w:ind w:left="7" w:right="100" w:firstLine="725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CD1566" w:rsidRPr="00CD1566" w:rsidRDefault="00CD1566" w:rsidP="00CD1566">
      <w:pPr>
        <w:spacing w:after="5" w:line="240" w:lineRule="auto"/>
        <w:ind w:left="7" w:right="100" w:firstLine="725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CD1566" w:rsidRPr="00CD1566" w:rsidRDefault="00CD1566" w:rsidP="00CD1566">
      <w:pPr>
        <w:spacing w:after="5" w:line="240" w:lineRule="auto"/>
        <w:ind w:left="7" w:right="100" w:firstLine="725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CD1566" w:rsidRPr="00CD1566" w:rsidRDefault="00CD1566" w:rsidP="00CD1566">
      <w:pPr>
        <w:spacing w:after="5" w:line="240" w:lineRule="auto"/>
        <w:ind w:left="7" w:right="100" w:firstLine="725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CD1566" w:rsidRPr="00CD1566" w:rsidRDefault="00CD1566" w:rsidP="00CD1566">
      <w:pPr>
        <w:spacing w:after="5" w:line="240" w:lineRule="auto"/>
        <w:ind w:left="7" w:right="100" w:firstLine="725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CD1566" w:rsidRPr="00CD1566" w:rsidRDefault="00CD1566" w:rsidP="00CD1566">
      <w:pPr>
        <w:spacing w:after="5" w:line="240" w:lineRule="auto"/>
        <w:ind w:left="7" w:right="100" w:firstLine="725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CD1566" w:rsidRPr="00CD1566" w:rsidRDefault="00CD1566" w:rsidP="00CD1566">
      <w:pPr>
        <w:spacing w:after="5" w:line="240" w:lineRule="auto"/>
        <w:ind w:left="7" w:right="100" w:firstLine="725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CD1566" w:rsidRPr="00CD1566" w:rsidRDefault="00CD1566" w:rsidP="00CD1566">
      <w:pPr>
        <w:spacing w:after="5" w:line="240" w:lineRule="auto"/>
        <w:ind w:left="7" w:right="100" w:firstLine="725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D156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Приложение</w:t>
      </w:r>
    </w:p>
    <w:p w:rsidR="00CD1566" w:rsidRPr="00CD1566" w:rsidRDefault="00CD1566" w:rsidP="00CD1566">
      <w:pPr>
        <w:spacing w:after="5" w:line="240" w:lineRule="auto"/>
        <w:ind w:left="7" w:right="100" w:firstLine="725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D156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   к решению Совета депутатов</w:t>
      </w:r>
    </w:p>
    <w:p w:rsidR="00CD1566" w:rsidRPr="00CD1566" w:rsidRDefault="00CD1566" w:rsidP="00CD1566">
      <w:pPr>
        <w:spacing w:after="5" w:line="240" w:lineRule="auto"/>
        <w:ind w:left="7" w:right="100" w:firstLine="725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D156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</w:t>
      </w:r>
      <w:proofErr w:type="spellStart"/>
      <w:r w:rsidRPr="00CD156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Приреченского</w:t>
      </w:r>
      <w:proofErr w:type="spellEnd"/>
      <w:r w:rsidRPr="00CD156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сельского поселения </w:t>
      </w:r>
    </w:p>
    <w:p w:rsidR="00CD1566" w:rsidRPr="00CD1566" w:rsidRDefault="00CD1566" w:rsidP="00CD1566">
      <w:pPr>
        <w:spacing w:after="5" w:line="240" w:lineRule="auto"/>
        <w:ind w:left="7" w:right="100" w:firstLine="72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156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                   </w:t>
      </w:r>
      <w:r w:rsidRPr="00CD1566">
        <w:rPr>
          <w:rFonts w:ascii="Times New Roman" w:eastAsia="Times New Roman" w:hAnsi="Times New Roman" w:cs="Times New Roman"/>
          <w:color w:val="000000"/>
          <w:sz w:val="24"/>
          <w:szCs w:val="24"/>
        </w:rPr>
        <w:t>Рузаевского муниципального района</w:t>
      </w:r>
    </w:p>
    <w:p w:rsidR="00CD1566" w:rsidRPr="00CD1566" w:rsidRDefault="00CD1566" w:rsidP="00CD1566">
      <w:pPr>
        <w:spacing w:after="5" w:line="240" w:lineRule="auto"/>
        <w:ind w:left="7" w:right="100" w:firstLine="72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1566">
        <w:rPr>
          <w:rFonts w:ascii="Times New Roman" w:eastAsia="Times New Roman" w:hAnsi="Times New Roman" w:cs="Times New Roman"/>
          <w:color w:val="000000"/>
          <w:sz w:val="24"/>
          <w:szCs w:val="24"/>
        </w:rPr>
        <w:t>Республики Мордовия</w:t>
      </w:r>
    </w:p>
    <w:p w:rsidR="00CD1566" w:rsidRPr="00CD1566" w:rsidRDefault="00CD1566" w:rsidP="00CD1566">
      <w:pPr>
        <w:spacing w:after="5" w:line="240" w:lineRule="auto"/>
        <w:ind w:left="7" w:right="100" w:firstLine="72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15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от 18 февраля 2021г. № 58/206                                                                                           </w:t>
      </w:r>
    </w:p>
    <w:p w:rsidR="00CD1566" w:rsidRPr="00CD1566" w:rsidRDefault="00CD1566" w:rsidP="00CD1566">
      <w:pPr>
        <w:spacing w:after="5" w:line="240" w:lineRule="auto"/>
        <w:ind w:left="7" w:right="100" w:firstLine="72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15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</w:t>
      </w:r>
      <w:r w:rsidRPr="00CD156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</w:t>
      </w:r>
    </w:p>
    <w:p w:rsidR="00CD1566" w:rsidRPr="00CD1566" w:rsidRDefault="00CD1566" w:rsidP="00CD1566">
      <w:pPr>
        <w:spacing w:after="5" w:line="240" w:lineRule="auto"/>
        <w:ind w:left="7" w:right="100" w:firstLine="72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D156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Расчет стоимости услуг,</w:t>
      </w:r>
    </w:p>
    <w:p w:rsidR="00CD1566" w:rsidRPr="00CD1566" w:rsidRDefault="00CD1566" w:rsidP="00CD1566">
      <w:pPr>
        <w:spacing w:after="5" w:line="240" w:lineRule="auto"/>
        <w:ind w:left="7" w:right="100" w:firstLine="72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D156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предоставляемых по гарантированному перечню услуг по погребению</w:t>
      </w:r>
    </w:p>
    <w:p w:rsidR="00CD1566" w:rsidRPr="00CD1566" w:rsidRDefault="00CD1566" w:rsidP="00CD1566">
      <w:pPr>
        <w:spacing w:after="5" w:line="240" w:lineRule="auto"/>
        <w:ind w:left="7" w:right="100" w:firstLine="7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8"/>
        <w:gridCol w:w="2437"/>
        <w:gridCol w:w="2577"/>
        <w:gridCol w:w="194"/>
        <w:gridCol w:w="1807"/>
        <w:gridCol w:w="1542"/>
      </w:tblGrid>
      <w:tr w:rsidR="00CD1566" w:rsidRPr="00CD1566" w:rsidTr="00CD1566">
        <w:trPr>
          <w:trHeight w:val="15"/>
        </w:trPr>
        <w:tc>
          <w:tcPr>
            <w:tcW w:w="798" w:type="dxa"/>
            <w:hideMark/>
          </w:tcPr>
          <w:p w:rsidR="00CD1566" w:rsidRPr="00CD1566" w:rsidRDefault="00CD1566" w:rsidP="00CD156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37" w:type="dxa"/>
            <w:hideMark/>
          </w:tcPr>
          <w:p w:rsidR="00CD1566" w:rsidRPr="00CD1566" w:rsidRDefault="00CD1566" w:rsidP="00CD1566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7" w:type="dxa"/>
            <w:hideMark/>
          </w:tcPr>
          <w:p w:rsidR="00CD1566" w:rsidRPr="00CD1566" w:rsidRDefault="00CD1566" w:rsidP="00CD1566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gridSpan w:val="2"/>
            <w:hideMark/>
          </w:tcPr>
          <w:p w:rsidR="00CD1566" w:rsidRPr="00CD1566" w:rsidRDefault="00CD1566" w:rsidP="00CD1566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hideMark/>
          </w:tcPr>
          <w:p w:rsidR="00CD1566" w:rsidRPr="00CD1566" w:rsidRDefault="00CD1566" w:rsidP="00CD1566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CD1566" w:rsidRPr="00CD1566" w:rsidTr="00CD1566"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1566" w:rsidRPr="00CD1566" w:rsidRDefault="00CD1566" w:rsidP="00CD1566">
            <w:pPr>
              <w:spacing w:after="5"/>
              <w:ind w:left="7" w:right="100" w:firstLine="7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CD1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№ п/п</w:t>
            </w:r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1566" w:rsidRPr="00CD1566" w:rsidRDefault="00CD1566" w:rsidP="00CD1566">
            <w:pPr>
              <w:spacing w:after="5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1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Гарантированный перечень услуг по погребению</w:t>
            </w:r>
          </w:p>
        </w:tc>
        <w:tc>
          <w:tcPr>
            <w:tcW w:w="2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1566" w:rsidRPr="00CD1566" w:rsidRDefault="00CD1566" w:rsidP="00CD1566">
            <w:pPr>
              <w:spacing w:after="5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1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Требования к качеству и составу предоставляемых услуг</w:t>
            </w:r>
          </w:p>
        </w:tc>
        <w:tc>
          <w:tcPr>
            <w:tcW w:w="20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1566" w:rsidRPr="00CD1566" w:rsidRDefault="00CD1566" w:rsidP="00CD1566">
            <w:pPr>
              <w:spacing w:after="5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CD1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Единица</w:t>
            </w:r>
            <w:proofErr w:type="spellEnd"/>
            <w:r w:rsidRPr="00CD1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D1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измерения</w:t>
            </w:r>
            <w:proofErr w:type="spellEnd"/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1566" w:rsidRPr="00CD1566" w:rsidRDefault="00CD1566" w:rsidP="00CD1566">
            <w:pPr>
              <w:spacing w:after="5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CD1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Стоимость</w:t>
            </w:r>
            <w:proofErr w:type="spellEnd"/>
            <w:r w:rsidRPr="00CD1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(</w:t>
            </w:r>
            <w:proofErr w:type="spellStart"/>
            <w:r w:rsidRPr="00CD1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руб</w:t>
            </w:r>
            <w:proofErr w:type="spellEnd"/>
            <w:r w:rsidRPr="00CD1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.)</w:t>
            </w:r>
          </w:p>
        </w:tc>
      </w:tr>
      <w:tr w:rsidR="00CD1566" w:rsidRPr="00CD1566" w:rsidTr="00CD1566"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1566" w:rsidRPr="00CD1566" w:rsidRDefault="00CD1566" w:rsidP="00CD1566">
            <w:pPr>
              <w:spacing w:after="5"/>
              <w:ind w:right="1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CD1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1566" w:rsidRPr="00CD1566" w:rsidRDefault="00CD1566" w:rsidP="00CD1566">
            <w:pPr>
              <w:spacing w:after="5"/>
              <w:ind w:left="7" w:right="100" w:firstLine="7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CD1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2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1566" w:rsidRPr="00CD1566" w:rsidRDefault="00CD1566" w:rsidP="00CD1566">
            <w:pPr>
              <w:spacing w:after="5"/>
              <w:ind w:left="7" w:right="100" w:firstLine="7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CD1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20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1566" w:rsidRPr="00CD1566" w:rsidRDefault="00CD1566" w:rsidP="00CD1566">
            <w:pPr>
              <w:spacing w:after="5"/>
              <w:ind w:left="7" w:right="100" w:firstLine="7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CD1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1566" w:rsidRPr="00CD1566" w:rsidRDefault="00CD1566" w:rsidP="00CD1566">
            <w:pPr>
              <w:spacing w:after="5"/>
              <w:ind w:left="7" w:right="100" w:firstLine="7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CD1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</w:t>
            </w:r>
          </w:p>
        </w:tc>
      </w:tr>
      <w:tr w:rsidR="00CD1566" w:rsidRPr="00CD1566" w:rsidTr="00CD1566"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1566" w:rsidRPr="00CD1566" w:rsidRDefault="00CD1566" w:rsidP="00CD1566">
            <w:pPr>
              <w:spacing w:after="5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CD1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1.</w:t>
            </w:r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1566" w:rsidRPr="00CD1566" w:rsidRDefault="00CD1566" w:rsidP="00CD1566">
            <w:pPr>
              <w:spacing w:after="5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1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2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1566" w:rsidRPr="00CD1566" w:rsidRDefault="00CD1566" w:rsidP="00CD1566">
            <w:pPr>
              <w:spacing w:after="5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CD1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оформление</w:t>
            </w:r>
            <w:proofErr w:type="spellEnd"/>
            <w:r w:rsidRPr="00CD1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D1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свидетельства</w:t>
            </w:r>
            <w:proofErr w:type="spellEnd"/>
            <w:r w:rsidRPr="00CD1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о </w:t>
            </w:r>
            <w:proofErr w:type="spellStart"/>
            <w:r w:rsidRPr="00CD1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смерти</w:t>
            </w:r>
            <w:proofErr w:type="spellEnd"/>
          </w:p>
        </w:tc>
        <w:tc>
          <w:tcPr>
            <w:tcW w:w="20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1566" w:rsidRPr="00CD1566" w:rsidRDefault="00CD1566" w:rsidP="00CD1566">
            <w:pPr>
              <w:spacing w:after="5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CD1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1 </w:t>
            </w:r>
            <w:proofErr w:type="spellStart"/>
            <w:r w:rsidRPr="00CD1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оформление</w:t>
            </w:r>
            <w:proofErr w:type="spellEnd"/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1566" w:rsidRPr="00CD1566" w:rsidRDefault="00CD1566" w:rsidP="00CD1566">
            <w:pPr>
              <w:spacing w:after="5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CD1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250,09</w:t>
            </w:r>
          </w:p>
        </w:tc>
      </w:tr>
      <w:tr w:rsidR="00CD1566" w:rsidRPr="00CD1566" w:rsidTr="00CD1566"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1566" w:rsidRPr="00CD1566" w:rsidRDefault="00CD1566" w:rsidP="00CD1566">
            <w:pPr>
              <w:spacing w:after="5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1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2.</w:t>
            </w:r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1566" w:rsidRPr="00CD1566" w:rsidRDefault="00CD1566" w:rsidP="00CD1566">
            <w:pPr>
              <w:spacing w:after="5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1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гроба и других предметов, необходимых для погребения</w:t>
            </w:r>
          </w:p>
        </w:tc>
        <w:tc>
          <w:tcPr>
            <w:tcW w:w="2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1566" w:rsidRPr="00CD1566" w:rsidRDefault="00CD1566" w:rsidP="00CD156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1566" w:rsidRPr="00CD1566" w:rsidRDefault="00CD1566" w:rsidP="00CD1566">
            <w:pPr>
              <w:spacing w:after="5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CD1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1 </w:t>
            </w:r>
            <w:proofErr w:type="spellStart"/>
            <w:r w:rsidRPr="00CD1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услуга</w:t>
            </w:r>
            <w:proofErr w:type="spellEnd"/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1566" w:rsidRPr="00CD1566" w:rsidRDefault="00CD1566" w:rsidP="00CD1566">
            <w:pPr>
              <w:spacing w:after="5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CD1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1467,27</w:t>
            </w:r>
          </w:p>
        </w:tc>
      </w:tr>
      <w:tr w:rsidR="00CD1566" w:rsidRPr="00CD1566" w:rsidTr="00CD1566"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1566" w:rsidRPr="00CD1566" w:rsidRDefault="00CD1566" w:rsidP="00CD156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1566" w:rsidRPr="00CD1566" w:rsidRDefault="00CD1566" w:rsidP="00CD1566">
            <w:pPr>
              <w:spacing w:after="5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CD1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в </w:t>
            </w:r>
            <w:proofErr w:type="spellStart"/>
            <w:r w:rsidRPr="00CD1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том</w:t>
            </w:r>
            <w:proofErr w:type="spellEnd"/>
            <w:r w:rsidRPr="00CD1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D1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числе</w:t>
            </w:r>
            <w:proofErr w:type="spellEnd"/>
            <w:r w:rsidRPr="00CD1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61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1566" w:rsidRPr="00CD1566" w:rsidRDefault="00CD1566" w:rsidP="00CD156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CD1566" w:rsidRPr="00CD1566" w:rsidTr="00CD1566"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1566" w:rsidRPr="00CD1566" w:rsidRDefault="00CD1566" w:rsidP="00CD1566">
            <w:pPr>
              <w:spacing w:after="5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CD1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2.1.</w:t>
            </w:r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1566" w:rsidRPr="00CD1566" w:rsidRDefault="00CD1566" w:rsidP="00CD1566">
            <w:pPr>
              <w:spacing w:after="5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CD1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Предоставление</w:t>
            </w:r>
            <w:proofErr w:type="spellEnd"/>
            <w:r w:rsidRPr="00CD1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D1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гроба</w:t>
            </w:r>
            <w:proofErr w:type="spellEnd"/>
          </w:p>
        </w:tc>
        <w:tc>
          <w:tcPr>
            <w:tcW w:w="2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1566" w:rsidRPr="00CD1566" w:rsidRDefault="00CD1566" w:rsidP="00CD1566">
            <w:pPr>
              <w:spacing w:after="5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1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гроб стандартный, из натуральных пиломатериалов толщиной 25 - 32 мм, обитый снаружи и внутри хлопчатобумажной тканью, с ножками (размер 2,0 </w:t>
            </w:r>
            <w:r w:rsidRPr="00CD1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x</w:t>
            </w:r>
            <w:r w:rsidRPr="00CD1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0,7 </w:t>
            </w:r>
            <w:r w:rsidRPr="00CD1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x</w:t>
            </w:r>
            <w:r w:rsidRPr="00CD1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0,7 м)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1566" w:rsidRPr="00CD1566" w:rsidRDefault="00CD1566" w:rsidP="00CD1566">
            <w:pPr>
              <w:spacing w:after="5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CD1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1 </w:t>
            </w:r>
            <w:proofErr w:type="spellStart"/>
            <w:r w:rsidRPr="00CD1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гроб</w:t>
            </w:r>
            <w:proofErr w:type="spellEnd"/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1566" w:rsidRPr="00CD1566" w:rsidRDefault="00CD1566" w:rsidP="00CD1566">
            <w:pPr>
              <w:spacing w:after="5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CD1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733,63</w:t>
            </w:r>
          </w:p>
        </w:tc>
      </w:tr>
      <w:tr w:rsidR="00CD1566" w:rsidRPr="00CD1566" w:rsidTr="00CD1566"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1566" w:rsidRPr="00CD1566" w:rsidRDefault="00CD1566" w:rsidP="00CD1566">
            <w:pPr>
              <w:spacing w:after="5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CD1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2.2</w:t>
            </w:r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1566" w:rsidRPr="00CD1566" w:rsidRDefault="00CD1566" w:rsidP="00CD1566">
            <w:pPr>
              <w:spacing w:after="5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1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Доставка гроба и других предметов, необходимых </w:t>
            </w:r>
            <w:r w:rsidRPr="00CD1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для погребения</w:t>
            </w:r>
          </w:p>
        </w:tc>
        <w:tc>
          <w:tcPr>
            <w:tcW w:w="2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1566" w:rsidRPr="00CD1566" w:rsidRDefault="00CD1566" w:rsidP="00CD1566">
            <w:pPr>
              <w:spacing w:after="5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1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погрузка в автокатафалк гроба и других предметов, </w:t>
            </w:r>
            <w:r w:rsidRPr="00CD1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необходимых для погребения, согласно счету-заказу, доставка гроба и других предметов, необходимых для погребения, в место нахождения тела (останков) умершего в назначенное время похорон и выгрузка (с подъемом предметов, необходимых для погребения, на первый этаж).</w:t>
            </w:r>
          </w:p>
          <w:p w:rsidR="00CD1566" w:rsidRPr="00CD1566" w:rsidRDefault="00CD1566" w:rsidP="00CD1566">
            <w:pPr>
              <w:spacing w:after="5"/>
              <w:ind w:left="7" w:right="100" w:firstLine="7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1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стоимость доставки гроба и других предметов, необходимых для погребения, входит их доставка из салона-магазина в место нахождения тела (останков) умершего на расстояние до           км с учетом холостого пробега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1566" w:rsidRPr="00CD1566" w:rsidRDefault="00CD1566" w:rsidP="00CD1566">
            <w:pPr>
              <w:spacing w:after="5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CD1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 xml:space="preserve">1 </w:t>
            </w:r>
            <w:proofErr w:type="spellStart"/>
            <w:r w:rsidRPr="00CD1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доставка</w:t>
            </w:r>
            <w:proofErr w:type="spellEnd"/>
            <w:r w:rsidRPr="00CD1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(</w:t>
            </w:r>
            <w:proofErr w:type="spellStart"/>
            <w:r w:rsidRPr="00CD1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перевозка</w:t>
            </w:r>
            <w:proofErr w:type="spellEnd"/>
            <w:r w:rsidRPr="00CD1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)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D1566" w:rsidRPr="00CD1566" w:rsidRDefault="00CD1566" w:rsidP="00CD1566">
            <w:pPr>
              <w:spacing w:after="5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CD1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733,64</w:t>
            </w:r>
          </w:p>
          <w:p w:rsidR="00CD1566" w:rsidRPr="00CD1566" w:rsidRDefault="00CD1566" w:rsidP="00CD1566">
            <w:pPr>
              <w:spacing w:after="5"/>
              <w:ind w:left="7" w:right="100" w:firstLine="7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CD1566" w:rsidRPr="00CD1566" w:rsidTr="00CD1566"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1566" w:rsidRPr="00CD1566" w:rsidRDefault="00CD1566" w:rsidP="00CD1566">
            <w:pPr>
              <w:spacing w:after="5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CD1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3.</w:t>
            </w:r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1566" w:rsidRPr="00CD1566" w:rsidRDefault="00CD1566" w:rsidP="00CD1566">
            <w:pPr>
              <w:spacing w:after="5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1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Перевозка тела (останков) умершего на кладбище </w:t>
            </w:r>
          </w:p>
        </w:tc>
        <w:tc>
          <w:tcPr>
            <w:tcW w:w="2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1566" w:rsidRPr="00CD1566" w:rsidRDefault="00CD1566" w:rsidP="00CD1566">
            <w:pPr>
              <w:spacing w:after="5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1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вынос закрытого гроба с телом (останками) умершего рабочими специализированной службы </w:t>
            </w:r>
            <w:r w:rsidRPr="00CD1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ритуальных услуг (4 человека) из помещения морга или дома и установка в автокатафалк, перевозка тела (останков) умершего на кладбище с заездом на дом для кратковременного прощания (в случае необходимости), перенос гроба с телом (останками) умершего к месту захоронения.</w:t>
            </w:r>
          </w:p>
          <w:p w:rsidR="00CD1566" w:rsidRPr="00CD1566" w:rsidRDefault="00CD1566" w:rsidP="00CD1566">
            <w:pPr>
              <w:spacing w:after="5"/>
              <w:ind w:left="7" w:right="100" w:firstLine="7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1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стоимость перевозки автокатафалком тела (останков) умершего входит перевозка от места нахождения тела (останков) умершего до кладбища на расстояние до           км с учетом холостого пробега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1566" w:rsidRPr="00CD1566" w:rsidRDefault="00CD1566" w:rsidP="00CD1566">
            <w:pPr>
              <w:spacing w:after="5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CD1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 xml:space="preserve">1 </w:t>
            </w:r>
            <w:proofErr w:type="spellStart"/>
            <w:r w:rsidRPr="00CD1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перевозка</w:t>
            </w:r>
            <w:proofErr w:type="spellEnd"/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1566" w:rsidRPr="00CD1566" w:rsidRDefault="00CD1566" w:rsidP="00CD1566">
            <w:pPr>
              <w:spacing w:after="5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CD1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345,75</w:t>
            </w:r>
          </w:p>
        </w:tc>
      </w:tr>
      <w:tr w:rsidR="00CD1566" w:rsidRPr="00CD1566" w:rsidTr="00CD1566"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1566" w:rsidRPr="00CD1566" w:rsidRDefault="00CD1566" w:rsidP="00CD1566">
            <w:pPr>
              <w:spacing w:after="5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CD1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4.</w:t>
            </w:r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1566" w:rsidRPr="00CD1566" w:rsidRDefault="00CD1566" w:rsidP="00CD1566">
            <w:pPr>
              <w:spacing w:after="5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CD1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Погребение</w:t>
            </w:r>
            <w:proofErr w:type="spellEnd"/>
            <w:r w:rsidRPr="00CD1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D1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тела</w:t>
            </w:r>
            <w:proofErr w:type="spellEnd"/>
            <w:r w:rsidRPr="00CD1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(</w:t>
            </w:r>
            <w:proofErr w:type="spellStart"/>
            <w:r w:rsidRPr="00CD1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останков</w:t>
            </w:r>
            <w:proofErr w:type="spellEnd"/>
            <w:r w:rsidRPr="00CD1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) </w:t>
            </w:r>
            <w:proofErr w:type="spellStart"/>
            <w:r w:rsidRPr="00CD1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умершего</w:t>
            </w:r>
            <w:proofErr w:type="spellEnd"/>
          </w:p>
        </w:tc>
        <w:tc>
          <w:tcPr>
            <w:tcW w:w="2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1566" w:rsidRPr="00CD1566" w:rsidRDefault="00CD1566" w:rsidP="00CD156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1566" w:rsidRPr="00CD1566" w:rsidRDefault="00CD1566" w:rsidP="00CD1566">
            <w:pPr>
              <w:spacing w:after="5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CD1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1 </w:t>
            </w:r>
            <w:proofErr w:type="spellStart"/>
            <w:r w:rsidRPr="00CD1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погребение</w:t>
            </w:r>
            <w:proofErr w:type="spellEnd"/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1566" w:rsidRPr="00CD1566" w:rsidRDefault="00CD1566" w:rsidP="00CD1566">
            <w:pPr>
              <w:spacing w:after="5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CD1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4361,87</w:t>
            </w:r>
          </w:p>
        </w:tc>
      </w:tr>
      <w:tr w:rsidR="00CD1566" w:rsidRPr="00CD1566" w:rsidTr="00CD1566"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1566" w:rsidRPr="00CD1566" w:rsidRDefault="00CD1566" w:rsidP="00CD156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1566" w:rsidRPr="00CD1566" w:rsidRDefault="00CD1566" w:rsidP="00CD1566">
            <w:pPr>
              <w:spacing w:after="5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CD1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в </w:t>
            </w:r>
            <w:proofErr w:type="spellStart"/>
            <w:r w:rsidRPr="00CD1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том</w:t>
            </w:r>
            <w:proofErr w:type="spellEnd"/>
            <w:r w:rsidRPr="00CD1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D1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числе</w:t>
            </w:r>
            <w:proofErr w:type="spellEnd"/>
            <w:r w:rsidRPr="00CD1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61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1566" w:rsidRPr="00CD1566" w:rsidRDefault="00CD1566" w:rsidP="00CD156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CD1566" w:rsidRPr="00CD1566" w:rsidTr="00CD1566"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1566" w:rsidRPr="00CD1566" w:rsidRDefault="00CD1566" w:rsidP="00CD1566">
            <w:pPr>
              <w:spacing w:after="5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CD1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4.1.</w:t>
            </w:r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1566" w:rsidRPr="00CD1566" w:rsidRDefault="00CD1566" w:rsidP="00CD1566">
            <w:pPr>
              <w:spacing w:after="5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CD1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Рытье</w:t>
            </w:r>
            <w:proofErr w:type="spellEnd"/>
            <w:r w:rsidRPr="00CD1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D1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стандартной</w:t>
            </w:r>
            <w:proofErr w:type="spellEnd"/>
            <w:r w:rsidRPr="00CD1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D1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могилы</w:t>
            </w:r>
            <w:proofErr w:type="spellEnd"/>
          </w:p>
        </w:tc>
        <w:tc>
          <w:tcPr>
            <w:tcW w:w="2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1566" w:rsidRPr="00CD1566" w:rsidRDefault="00CD1566" w:rsidP="00CD1566">
            <w:pPr>
              <w:spacing w:after="5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CD1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расчистка и разметка места могилы, рытье могилы вручную </w:t>
            </w:r>
            <w:r w:rsidRPr="00CD1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или механизированным способом с последующей доработкой вручную </w:t>
            </w:r>
            <w:r w:rsidRPr="00CD1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(</w:t>
            </w:r>
            <w:proofErr w:type="spellStart"/>
            <w:r w:rsidRPr="00CD1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размер</w:t>
            </w:r>
            <w:proofErr w:type="spellEnd"/>
            <w:r w:rsidRPr="00CD1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2,0 x 1,0 x 1,5 м)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1566" w:rsidRPr="00CD1566" w:rsidRDefault="00CD1566" w:rsidP="00CD1566">
            <w:pPr>
              <w:spacing w:after="5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CD1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 xml:space="preserve">1 </w:t>
            </w:r>
            <w:proofErr w:type="spellStart"/>
            <w:r w:rsidRPr="00CD1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могила</w:t>
            </w:r>
            <w:proofErr w:type="spellEnd"/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1566" w:rsidRPr="00CD1566" w:rsidRDefault="00CD1566" w:rsidP="00CD1566">
            <w:pPr>
              <w:spacing w:after="5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CD1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3361,87</w:t>
            </w:r>
          </w:p>
        </w:tc>
      </w:tr>
      <w:tr w:rsidR="00CD1566" w:rsidRPr="00CD1566" w:rsidTr="00CD1566"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1566" w:rsidRPr="00CD1566" w:rsidRDefault="00CD1566" w:rsidP="00CD1566">
            <w:pPr>
              <w:spacing w:after="5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CD1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4.2.</w:t>
            </w:r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1566" w:rsidRPr="00CD1566" w:rsidRDefault="00CD1566" w:rsidP="00CD1566">
            <w:pPr>
              <w:spacing w:after="5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CD1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Захоронение</w:t>
            </w:r>
            <w:proofErr w:type="spellEnd"/>
          </w:p>
        </w:tc>
        <w:tc>
          <w:tcPr>
            <w:tcW w:w="2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1566" w:rsidRPr="00CD1566" w:rsidRDefault="00CD1566" w:rsidP="00CD1566">
            <w:pPr>
              <w:spacing w:after="5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1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опускание гроба в могилу, засыпка могилы и устройство надмогильного холма, изготовление и установка регистрационной таблички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1566" w:rsidRPr="00CD1566" w:rsidRDefault="00CD1566" w:rsidP="00CD1566">
            <w:pPr>
              <w:spacing w:after="5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CD1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1 </w:t>
            </w:r>
            <w:proofErr w:type="spellStart"/>
            <w:r w:rsidRPr="00CD1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погребение</w:t>
            </w:r>
            <w:proofErr w:type="spellEnd"/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1566" w:rsidRPr="00CD1566" w:rsidRDefault="00CD1566" w:rsidP="00CD1566">
            <w:pPr>
              <w:spacing w:after="5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CD1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1000,00</w:t>
            </w:r>
          </w:p>
        </w:tc>
      </w:tr>
      <w:tr w:rsidR="00CD1566" w:rsidRPr="00CD1566" w:rsidTr="00CD1566">
        <w:tc>
          <w:tcPr>
            <w:tcW w:w="60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1566" w:rsidRPr="00CD1566" w:rsidRDefault="00CD1566" w:rsidP="00CD1566">
            <w:pPr>
              <w:spacing w:after="5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1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Итого стоимость услуг, предоставляемых согласно гарантированному перечню услуг по погребению путем предания тела (останков) умершего земле (захоронение в могилу, склеп)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1566" w:rsidRPr="00CD1566" w:rsidRDefault="00CD1566" w:rsidP="00CD1566">
            <w:pPr>
              <w:spacing w:after="5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CD1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1 </w:t>
            </w:r>
            <w:proofErr w:type="spellStart"/>
            <w:r w:rsidRPr="00CD1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погребение</w:t>
            </w:r>
            <w:proofErr w:type="spellEnd"/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1566" w:rsidRPr="00CD1566" w:rsidRDefault="00CD1566" w:rsidP="00CD1566">
            <w:pPr>
              <w:spacing w:after="5"/>
              <w:ind w:left="7" w:right="1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CD1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6424,98</w:t>
            </w:r>
          </w:p>
        </w:tc>
      </w:tr>
    </w:tbl>
    <w:p w:rsidR="00CD1566" w:rsidRPr="00CD1566" w:rsidRDefault="00CD1566" w:rsidP="00CD1566">
      <w:pPr>
        <w:spacing w:after="5" w:line="240" w:lineRule="auto"/>
        <w:ind w:left="7" w:right="100" w:firstLine="7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CD1566" w:rsidRPr="00CD1566" w:rsidRDefault="00CD1566" w:rsidP="00CD1566">
      <w:pPr>
        <w:spacing w:after="5" w:line="240" w:lineRule="auto"/>
        <w:ind w:left="7" w:right="100" w:firstLine="7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CD1566" w:rsidRPr="00CD1566" w:rsidRDefault="00CD1566" w:rsidP="00CD1566">
      <w:pPr>
        <w:spacing w:after="5" w:line="240" w:lineRule="auto"/>
        <w:ind w:left="7" w:right="100" w:firstLine="725"/>
        <w:jc w:val="both"/>
        <w:rPr>
          <w:rFonts w:ascii="Times New Roman" w:eastAsia="Times New Roman" w:hAnsi="Times New Roman" w:cs="Times New Roman"/>
          <w:color w:val="000000"/>
          <w:sz w:val="28"/>
          <w:lang w:val="en-US"/>
        </w:rPr>
      </w:pPr>
    </w:p>
    <w:p w:rsidR="00CD1566" w:rsidRPr="00CD1566" w:rsidRDefault="00CD1566" w:rsidP="00CD1566">
      <w:pPr>
        <w:rPr>
          <w:rFonts w:ascii="Calibri" w:eastAsia="Calibri" w:hAnsi="Calibri" w:cs="Times New Roman"/>
        </w:rPr>
      </w:pPr>
    </w:p>
    <w:p w:rsidR="00E6662C" w:rsidRDefault="00E6662C">
      <w:bookmarkStart w:id="2" w:name="_GoBack"/>
      <w:bookmarkEnd w:id="2"/>
    </w:p>
    <w:sectPr w:rsidR="00E666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6D02"/>
    <w:rsid w:val="00CD1566"/>
    <w:rsid w:val="00DF6D02"/>
    <w:rsid w:val="00E66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41E7A8-7C8E-4C19-9EB6-B30064640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802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812</Words>
  <Characters>4634</Characters>
  <Application>Microsoft Office Word</Application>
  <DocSecurity>0</DocSecurity>
  <Lines>38</Lines>
  <Paragraphs>10</Paragraphs>
  <ScaleCrop>false</ScaleCrop>
  <Company>Grizli777</Company>
  <LinksUpToDate>false</LinksUpToDate>
  <CharactersWithSpaces>5436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2021-03-12T12:47:00Z</dcterms:created>
  <dcterms:modified xsi:type="dcterms:W3CDTF">2021-03-12T12:47:00Z</dcterms:modified>
</cp:coreProperties>
</file>