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62" w:rsidRDefault="004E5162" w:rsidP="004E5162">
      <w:pPr>
        <w:jc w:val="center"/>
        <w:rPr>
          <w:rFonts w:ascii="Times New Roman" w:hAnsi="Times New Roman" w:cs="Times New Roman"/>
          <w:sz w:val="72"/>
          <w:szCs w:val="72"/>
        </w:rPr>
      </w:pPr>
      <w:r w:rsidRPr="004E5162">
        <w:rPr>
          <w:rFonts w:ascii="Times New Roman" w:hAnsi="Times New Roman" w:cs="Times New Roman"/>
          <w:sz w:val="72"/>
          <w:szCs w:val="72"/>
        </w:rPr>
        <w:t xml:space="preserve">17.06.2022 года </w:t>
      </w:r>
    </w:p>
    <w:p w:rsidR="004E5162" w:rsidRDefault="004E5162" w:rsidP="004E5162">
      <w:pPr>
        <w:jc w:val="center"/>
        <w:rPr>
          <w:rFonts w:ascii="Times New Roman" w:hAnsi="Times New Roman" w:cs="Times New Roman"/>
          <w:sz w:val="72"/>
          <w:szCs w:val="72"/>
        </w:rPr>
      </w:pPr>
      <w:r w:rsidRPr="004E5162">
        <w:rPr>
          <w:rFonts w:ascii="Times New Roman" w:hAnsi="Times New Roman" w:cs="Times New Roman"/>
          <w:sz w:val="72"/>
          <w:szCs w:val="72"/>
        </w:rPr>
        <w:t xml:space="preserve">Рузаевской межрайонной прокуратурой </w:t>
      </w:r>
    </w:p>
    <w:p w:rsidR="004E5162" w:rsidRDefault="004E5162" w:rsidP="004E5162">
      <w:pPr>
        <w:jc w:val="center"/>
        <w:rPr>
          <w:rFonts w:ascii="Times New Roman" w:hAnsi="Times New Roman" w:cs="Times New Roman"/>
          <w:sz w:val="72"/>
          <w:szCs w:val="72"/>
        </w:rPr>
      </w:pPr>
      <w:r w:rsidRPr="004E5162">
        <w:rPr>
          <w:rFonts w:ascii="Times New Roman" w:hAnsi="Times New Roman" w:cs="Times New Roman"/>
          <w:sz w:val="72"/>
          <w:szCs w:val="72"/>
        </w:rPr>
        <w:t xml:space="preserve">будет организована «горячая линия» </w:t>
      </w:r>
    </w:p>
    <w:p w:rsidR="00B729FA" w:rsidRPr="004E5162" w:rsidRDefault="004E5162" w:rsidP="004E5162">
      <w:pPr>
        <w:jc w:val="center"/>
        <w:rPr>
          <w:rFonts w:ascii="Times New Roman" w:hAnsi="Times New Roman" w:cs="Times New Roman"/>
          <w:sz w:val="72"/>
          <w:szCs w:val="72"/>
        </w:rPr>
      </w:pPr>
      <w:r w:rsidRPr="004E5162">
        <w:rPr>
          <w:rFonts w:ascii="Times New Roman" w:hAnsi="Times New Roman" w:cs="Times New Roman"/>
          <w:sz w:val="72"/>
          <w:szCs w:val="72"/>
        </w:rPr>
        <w:t>(по номеру телефона 6-13-04) по вопросам соблюд</w:t>
      </w:r>
      <w:r>
        <w:rPr>
          <w:rFonts w:ascii="Times New Roman" w:hAnsi="Times New Roman" w:cs="Times New Roman"/>
          <w:sz w:val="72"/>
          <w:szCs w:val="72"/>
        </w:rPr>
        <w:t>ения прав граждан имеющих детей,</w:t>
      </w:r>
      <w:r w:rsidRPr="004E5162">
        <w:rPr>
          <w:rFonts w:ascii="Times New Roman" w:hAnsi="Times New Roman" w:cs="Times New Roman"/>
          <w:sz w:val="72"/>
          <w:szCs w:val="72"/>
        </w:rPr>
        <w:t xml:space="preserve"> на социальную поддержку</w:t>
      </w:r>
      <w:bookmarkStart w:id="0" w:name="_GoBack"/>
      <w:bookmarkEnd w:id="0"/>
      <w:r w:rsidRPr="004E5162">
        <w:rPr>
          <w:rFonts w:ascii="Times New Roman" w:hAnsi="Times New Roman" w:cs="Times New Roman"/>
          <w:sz w:val="72"/>
          <w:szCs w:val="72"/>
        </w:rPr>
        <w:t>.</w:t>
      </w:r>
    </w:p>
    <w:sectPr w:rsidR="00B729FA" w:rsidRPr="004E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9"/>
    <w:rsid w:val="004E5162"/>
    <w:rsid w:val="00B729FA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2022-06-17T05:56:00Z</dcterms:created>
  <dcterms:modified xsi:type="dcterms:W3CDTF">2022-06-17T05:58:00Z</dcterms:modified>
</cp:coreProperties>
</file>