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E7" w:rsidRPr="00257489" w:rsidRDefault="009F37E7" w:rsidP="009F37E7">
      <w:pPr>
        <w:spacing w:after="5" w:line="247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7E7" w:rsidRPr="00257489" w:rsidRDefault="009F37E7" w:rsidP="009F37E7">
      <w:pPr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7E7" w:rsidRPr="00257489" w:rsidRDefault="009F37E7" w:rsidP="009F37E7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257489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РЕСПУБЛИКА МОРДОВИЯ</w:t>
      </w:r>
    </w:p>
    <w:p w:rsidR="009F37E7" w:rsidRPr="00257489" w:rsidRDefault="009F37E7" w:rsidP="009F37E7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257489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 xml:space="preserve">СОВЕТ ДЕПУТАТОВ </w:t>
      </w:r>
    </w:p>
    <w:p w:rsidR="009F37E7" w:rsidRPr="00257489" w:rsidRDefault="009F37E7" w:rsidP="009F37E7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257489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ПРИРЕЧЕНСКОГО СЕЛЬСКОГО ПОСЕЛЕНИЯ</w:t>
      </w:r>
    </w:p>
    <w:p w:rsidR="009F37E7" w:rsidRPr="00257489" w:rsidRDefault="009F37E7" w:rsidP="009F37E7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257489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РУЗАЕВСКОГО МУНИЦИПАЛЬНОГО РАЙОНА</w:t>
      </w:r>
    </w:p>
    <w:p w:rsidR="009F37E7" w:rsidRPr="00257489" w:rsidRDefault="009F37E7" w:rsidP="009F37E7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7489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РЕСПУБЛИКИ МОРДОВИЯ</w:t>
      </w:r>
    </w:p>
    <w:p w:rsidR="009F37E7" w:rsidRPr="00257489" w:rsidRDefault="009F37E7" w:rsidP="009F37E7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</w:pPr>
      <w:r w:rsidRPr="00257489"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  <w:t xml:space="preserve">  РЕШЕНИЕ</w:t>
      </w:r>
    </w:p>
    <w:p w:rsidR="009F37E7" w:rsidRPr="00257489" w:rsidRDefault="009F37E7" w:rsidP="009F37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9F37E7" w:rsidRPr="00257489" w:rsidRDefault="009F37E7" w:rsidP="009F37E7">
      <w:pPr>
        <w:shd w:val="clear" w:color="auto" w:fill="FFFFFF"/>
        <w:spacing w:after="0" w:line="240" w:lineRule="auto"/>
        <w:ind w:left="7" w:right="100" w:firstLine="725"/>
        <w:rPr>
          <w:rFonts w:ascii="Times New Roman" w:eastAsia="Times New Roman" w:hAnsi="Times New Roman" w:cs="Times New Roman"/>
          <w:sz w:val="28"/>
          <w:szCs w:val="28"/>
        </w:rPr>
      </w:pPr>
      <w:r w:rsidRPr="00257489">
        <w:rPr>
          <w:rFonts w:ascii="Times New Roman" w:eastAsia="Times New Roman" w:hAnsi="Times New Roman" w:cs="Times New Roman"/>
          <w:sz w:val="28"/>
          <w:szCs w:val="28"/>
        </w:rPr>
        <w:t>от   30.04.  2018г.                                                                     №20/79</w:t>
      </w:r>
    </w:p>
    <w:p w:rsidR="009F37E7" w:rsidRPr="00257489" w:rsidRDefault="009F37E7" w:rsidP="009F37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9F37E7" w:rsidRPr="00257489" w:rsidRDefault="009F37E7" w:rsidP="009F37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  <w:proofErr w:type="spellStart"/>
      <w:r w:rsidRPr="00257489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п</w:t>
      </w:r>
      <w:proofErr w:type="gramStart"/>
      <w:r w:rsidRPr="00257489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.Л</w:t>
      </w:r>
      <w:proofErr w:type="gramEnd"/>
      <w:r w:rsidRPr="00257489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евженский</w:t>
      </w:r>
      <w:proofErr w:type="spellEnd"/>
    </w:p>
    <w:p w:rsidR="009F37E7" w:rsidRPr="00257489" w:rsidRDefault="009F37E7" w:rsidP="009F37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9F37E7" w:rsidRPr="00257489" w:rsidRDefault="009F37E7" w:rsidP="009F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74145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b/>
          <w:color w:val="474145"/>
          <w:sz w:val="24"/>
          <w:szCs w:val="24"/>
          <w:lang w:eastAsia="ru-RU"/>
        </w:rPr>
        <w:t>Об утверждении порядка проведения осмотра зданий, сооружений в целях оценки их технического состояния и надлежащего технического обслуживания</w:t>
      </w:r>
    </w:p>
    <w:p w:rsidR="009F37E7" w:rsidRPr="00257489" w:rsidRDefault="009F37E7" w:rsidP="009F37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 исполнение требований п.7 ч.1 ст.8, п.11 ст.55.24 Градостроительного кодекса Российской Федерации, руководствуясь Уставом </w:t>
      </w:r>
      <w:proofErr w:type="spellStart"/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</w:rPr>
        <w:t>Приреченского</w:t>
      </w:r>
      <w:proofErr w:type="spellEnd"/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сельского  поселения Рузаевского муниципального района Республики Мордовия, Совет депутатов  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РЕШИЛ: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9F37E7" w:rsidRPr="00257489" w:rsidRDefault="009F37E7" w:rsidP="009F37E7">
      <w:pPr>
        <w:numPr>
          <w:ilvl w:val="0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right="100"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Утвердить настоящий Порядок проведения осмотра зданий, сооружений в целях оценки их технического состояния и надлежащего технического обслуживания (прилагается).</w:t>
      </w:r>
    </w:p>
    <w:p w:rsidR="009F37E7" w:rsidRPr="00257489" w:rsidRDefault="009F37E7" w:rsidP="009F37E7">
      <w:pPr>
        <w:numPr>
          <w:ilvl w:val="0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right="100"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решение вступает в силу после официального опубликования.</w:t>
      </w:r>
    </w:p>
    <w:p w:rsidR="009F37E7" w:rsidRPr="00257489" w:rsidRDefault="009F37E7" w:rsidP="009F37E7">
      <w:pPr>
        <w:numPr>
          <w:ilvl w:val="0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right="100"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исполнением решения возложить на заместителя Главы администрации </w:t>
      </w:r>
      <w:proofErr w:type="spellStart"/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</w:rPr>
        <w:t>Сетину</w:t>
      </w:r>
      <w:proofErr w:type="spellEnd"/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Л.В.</w:t>
      </w:r>
    </w:p>
    <w:p w:rsidR="009F37E7" w:rsidRPr="00257489" w:rsidRDefault="009F37E7" w:rsidP="009F37E7">
      <w:pPr>
        <w:shd w:val="clear" w:color="auto" w:fill="FFFFFF"/>
        <w:spacing w:after="5" w:line="247" w:lineRule="auto"/>
        <w:ind w:left="7" w:right="5" w:firstLine="7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4.Настоящее Решение  подлежит обнародованию в информационном бюллетене  </w:t>
      </w:r>
      <w:proofErr w:type="spellStart"/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</w:rPr>
        <w:t>Приреченского</w:t>
      </w:r>
      <w:proofErr w:type="spellEnd"/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сельского поселения и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ruzaevka</w:t>
      </w:r>
      <w:proofErr w:type="spellEnd"/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rm</w:t>
      </w:r>
      <w:proofErr w:type="spellEnd"/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F37E7" w:rsidRPr="00257489" w:rsidRDefault="009F37E7" w:rsidP="009F37E7">
      <w:pPr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F37E7" w:rsidRPr="00257489" w:rsidRDefault="009F37E7" w:rsidP="009F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депутатов</w:t>
      </w:r>
    </w:p>
    <w:p w:rsidR="009F37E7" w:rsidRPr="00257489" w:rsidRDefault="009F37E7" w:rsidP="009F37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</w:p>
    <w:p w:rsidR="009F37E7" w:rsidRPr="00257489" w:rsidRDefault="009F37E7" w:rsidP="009F37E7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Рузаевского муниципального района                                                        </w:t>
      </w:r>
      <w:proofErr w:type="spellStart"/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Г.Ф.Шуюпова</w:t>
      </w:r>
      <w:proofErr w:type="spellEnd"/>
      <w:r w:rsidRPr="0025748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9F37E7" w:rsidRPr="00257489" w:rsidRDefault="009F37E7" w:rsidP="009F37E7">
      <w:pPr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F37E7" w:rsidRPr="00257489" w:rsidRDefault="009F37E7" w:rsidP="009F37E7">
      <w:pPr>
        <w:spacing w:after="5" w:line="247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F37E7" w:rsidRPr="00257489" w:rsidRDefault="009F37E7" w:rsidP="009F37E7">
      <w:pPr>
        <w:spacing w:after="5" w:line="247" w:lineRule="auto"/>
        <w:ind w:right="100"/>
        <w:rPr>
          <w:rFonts w:ascii="Times New Roman" w:eastAsia="Times New Roman" w:hAnsi="Times New Roman" w:cs="Times New Roman"/>
          <w:color w:val="000000"/>
          <w:sz w:val="28"/>
        </w:rPr>
        <w:sectPr w:rsidR="009F37E7" w:rsidRPr="00257489" w:rsidSect="002E16F5">
          <w:pgSz w:w="11905" w:h="16838"/>
          <w:pgMar w:top="1134" w:right="850" w:bottom="1276" w:left="1701" w:header="720" w:footer="720" w:gutter="0"/>
          <w:cols w:space="720"/>
          <w:noEndnote/>
        </w:sectPr>
      </w:pPr>
    </w:p>
    <w:p w:rsidR="009F37E7" w:rsidRPr="00257489" w:rsidRDefault="009F37E7" w:rsidP="009F37E7">
      <w:pPr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57489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Утверждено </w:t>
      </w:r>
    </w:p>
    <w:p w:rsidR="009F37E7" w:rsidRPr="00257489" w:rsidRDefault="009F37E7" w:rsidP="009F37E7">
      <w:pPr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57489">
        <w:rPr>
          <w:rFonts w:ascii="Times New Roman" w:eastAsia="Times New Roman" w:hAnsi="Times New Roman" w:cs="Times New Roman"/>
          <w:color w:val="000000"/>
          <w:sz w:val="28"/>
        </w:rPr>
        <w:t>решением совета депутатов</w:t>
      </w:r>
    </w:p>
    <w:p w:rsidR="009F37E7" w:rsidRPr="00257489" w:rsidRDefault="009F37E7" w:rsidP="009F37E7">
      <w:pPr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57489">
        <w:rPr>
          <w:rFonts w:ascii="Times New Roman" w:eastAsia="Times New Roman" w:hAnsi="Times New Roman" w:cs="Times New Roman"/>
          <w:color w:val="000000"/>
          <w:sz w:val="28"/>
        </w:rPr>
        <w:t xml:space="preserve">от 30.04.2018г.  №20/79 </w:t>
      </w:r>
    </w:p>
    <w:p w:rsidR="009F37E7" w:rsidRPr="00257489" w:rsidRDefault="009F37E7" w:rsidP="009F37E7">
      <w:pPr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57489">
        <w:rPr>
          <w:rFonts w:ascii="Times New Roman" w:eastAsia="Times New Roman" w:hAnsi="Times New Roman" w:cs="Times New Roman"/>
          <w:color w:val="000000"/>
          <w:sz w:val="28"/>
        </w:rPr>
        <w:t>(приложение 1)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ПОРЯДОК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проведения осмотра зданий, сооружений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в целях оценки их технического состояния и надлежащего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технического обслуживания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1. Порядок проведения осмотра зданий, сооружений в целях оценки их технического состояния и надлежащего технического обслуживания (далее - Порядок) разработан в соответствии с Градостроительным </w:t>
      </w:r>
      <w:hyperlink r:id="rId6" w:history="1">
        <w:r w:rsidRPr="00257489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t>кодексом</w:t>
        </w:r>
      </w:hyperlink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Российской Федерации, Федеральным </w:t>
      </w:r>
      <w:hyperlink r:id="rId7" w:history="1">
        <w:r w:rsidRPr="00257489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t>законом</w:t>
        </w:r>
      </w:hyperlink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Приреченского</w:t>
      </w:r>
      <w:proofErr w:type="spellEnd"/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сельского поселения  Рузаевского муниципального района Республики Мордовия.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2. Порядок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3.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 </w:t>
      </w:r>
      <w:proofErr w:type="spellStart"/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Приреченского</w:t>
      </w:r>
      <w:proofErr w:type="spellEnd"/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сельского  поселения,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4. Осмотр зданий, сооружений проводится при поступлении в органы местного самоуправления Поселения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5. 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6. Оценка технического состояния и надлежащего технического обслуживания зданий и сооружений возлагается на комиссию, состоящую из 5 (пяти) человек.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7. Комиссия 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8. </w:t>
      </w:r>
      <w:proofErr w:type="gramStart"/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При осмотре зданий, сооружений проводится визуальное обследование конструкций (с </w:t>
      </w:r>
      <w:proofErr w:type="spellStart"/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фотофиксацией</w:t>
      </w:r>
      <w:proofErr w:type="spellEnd"/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обмерочные</w:t>
      </w:r>
      <w:proofErr w:type="spellEnd"/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работы и иные мероприятия, необходимые для оценки технического состояния и надлежащего технического </w:t>
      </w: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обслуживания здания, сооружения в соответствии с требованиями технических регламентов к конструктивным и другим характеристикам надежности</w:t>
      </w:r>
      <w:proofErr w:type="gramEnd"/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 безопасности объектов, требованиями проектной документации осматриваемого объекта.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9.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10. </w:t>
      </w:r>
      <w:proofErr w:type="gramStart"/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По результатам осмотра зданий, сооружений составляется акт осмотра здания, сооружения по форме согласно </w:t>
      </w:r>
      <w:hyperlink w:anchor="Par26" w:history="1">
        <w:r w:rsidRPr="00257489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t>Приложению 1</w:t>
        </w:r>
      </w:hyperlink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 Порядку (далее - акт осмотра), а в случае поступления заявления о возникновении аварийных ситуаций в зданиях, сооружениях или возникновении угрозы разрушения зданий, сооружений - акт осмотра здания, сооружения при аварийных ситуациях или угрозе разрушения согласно </w:t>
      </w:r>
      <w:hyperlink w:anchor="Par113" w:history="1">
        <w:r w:rsidRPr="00257489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t>Приложению 2</w:t>
        </w:r>
      </w:hyperlink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К акту осмотра прикладываются материалы </w:t>
      </w:r>
      <w:proofErr w:type="spellStart"/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фотофиксации</w:t>
      </w:r>
      <w:proofErr w:type="spellEnd"/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осматриваемого здания, сооружения</w:t>
      </w:r>
      <w:proofErr w:type="gramEnd"/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 иные материалы, оформленные в ходе осмотра здания, сооружения.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11. </w:t>
      </w:r>
      <w:proofErr w:type="gramStart"/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 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 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</w:t>
      </w:r>
      <w:proofErr w:type="gramEnd"/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12.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 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13. Акт осмотра составляется в двух экземплярах. Один экземпляр акта осмотра вручается заявителю под роспись. Второй экземпляр хранится в органах местного самоуправления. В случае если собственником здания, сооружения, является иное, нежели заявитель лицо, копия акта осмотра выдается также собственнику объекта недвижимости. 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14. В случае выявления нарушений требований градостроительного законодательства, технических регламентов администрация Поселения направляет копию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15. Сведения о проведенном осмотре зданий, сооружений вносятся в журнал учета осмотров зданий, сооружений, который ведется в Поселении по форме, включающей: порядковый номер; номер и дату проведения осмотра; наименование объекта; наименование собственника объекта; место нахождения осматриваемого здания, сооружения; описание выявленных недостатков; дату и отметку в получении.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57489">
        <w:rPr>
          <w:rFonts w:ascii="Times New Roman" w:eastAsia="Times New Roman" w:hAnsi="Times New Roman" w:cs="Times New Roman"/>
          <w:color w:val="000000"/>
          <w:sz w:val="25"/>
          <w:szCs w:val="25"/>
        </w:rPr>
        <w:t>16. Журнал учета осмотров зданий, сооружений должен быть прошит, пронумерован и удостоверен печатью.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489">
        <w:rPr>
          <w:rFonts w:ascii="Times New Roman" w:eastAsia="Times New Roman" w:hAnsi="Times New Roman" w:cs="Times New Roman"/>
          <w:color w:val="000000"/>
          <w:sz w:val="28"/>
        </w:rPr>
        <w:br w:type="page"/>
      </w:r>
      <w:r w:rsidRPr="0025748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489">
        <w:rPr>
          <w:rFonts w:ascii="Times New Roman" w:eastAsia="Times New Roman" w:hAnsi="Times New Roman" w:cs="Times New Roman"/>
          <w:color w:val="000000"/>
          <w:sz w:val="24"/>
          <w:szCs w:val="24"/>
        </w:rPr>
        <w:t>к Порядку проведения осмотра зданий, сооружений в целях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48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их технического состояния и надлежащего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48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технического обслуживания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Par26"/>
      <w:bookmarkEnd w:id="0"/>
      <w:r w:rsidRPr="00257489">
        <w:rPr>
          <w:rFonts w:ascii="Times New Roman" w:eastAsia="Times New Roman" w:hAnsi="Times New Roman" w:cs="Times New Roman"/>
          <w:color w:val="000000"/>
          <w:sz w:val="24"/>
          <w:szCs w:val="24"/>
        </w:rPr>
        <w:t>АКТ ОСМОТРА ЗДАНИЯ (СООРУЖЕНИЯ)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 "___" ______ </w:t>
      </w:r>
      <w:proofErr w:type="gramStart"/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ind w:left="4956" w:hanging="495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населенный пункт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37E7" w:rsidRPr="00257489" w:rsidRDefault="009F37E7" w:rsidP="009F37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100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здания (сооружения) 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2. Адрес 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3. Владелец (балансодержатель) 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Пользователи (наниматели, арендаторы) 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5. Год постройки 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6. Материал стен 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7. Этажность 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8. Наличие подвала 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осмотра здания (сооружения) и заключение комиссии: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 в составе -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 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 комиссии: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1. 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2. 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3. 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Представители: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1. 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2. 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произвела осмотр 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наименование здания (сооружения)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74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вышеуказанному адресу.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33"/>
        <w:gridCol w:w="4046"/>
        <w:gridCol w:w="1666"/>
        <w:gridCol w:w="2737"/>
      </w:tblGrid>
      <w:tr w:rsidR="009F37E7" w:rsidRPr="00257489" w:rsidTr="00995C49">
        <w:trPr>
          <w:trHeight w:val="800"/>
          <w:tblCellSpacing w:w="5" w:type="nil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N п/п</w:t>
            </w:r>
          </w:p>
        </w:tc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конструкций, оборудования и устройств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состояния</w:t>
            </w:r>
            <w:proofErr w:type="spellEnd"/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описание</w:t>
            </w:r>
            <w:proofErr w:type="spellEnd"/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дефектов</w:t>
            </w:r>
            <w:proofErr w:type="spellEnd"/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необходимых и рекомендуемых работ, сроки и исполнители</w:t>
            </w:r>
          </w:p>
        </w:tc>
      </w:tr>
      <w:tr w:rsidR="009F37E7" w:rsidRPr="00257489" w:rsidTr="00995C49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 w:firstLine="7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9F37E7" w:rsidRPr="00257489" w:rsidTr="00995C49">
        <w:trPr>
          <w:trHeight w:val="5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 w:firstLine="7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Благоустройство        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Наружные сети и колодцы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Фундаменты (подвал)    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Несущие стены (колонны)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Перегородки            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Балки (фермы)                   Перекрытия                      Лестницы               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Полы                   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Проемы (окна, двери, ворота)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Кровля                 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Наружная отделка       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архитектурные детали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водоотводящие устройства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Внутренняя отделка     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Центральное отопление  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Местное отопление      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Санитарно-технические устройства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Газоснабжение          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Вентиляция             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Мусоропровод           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Лифты                  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Энергоснабжение, освещение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Технологическое оборудование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Встроенные</w:t>
            </w:r>
            <w:proofErr w:type="spellEnd"/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помещения</w:t>
            </w:r>
            <w:proofErr w:type="spellEnd"/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</w:t>
            </w:r>
          </w:p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_________________________________________________________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37E7" w:rsidRPr="00257489" w:rsidRDefault="009F37E7" w:rsidP="00995C49">
            <w:pPr>
              <w:autoSpaceDE w:val="0"/>
              <w:autoSpaceDN w:val="0"/>
              <w:adjustRightInd w:val="0"/>
              <w:spacing w:after="5" w:line="247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общего внешнего осмотра произведено: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взятие проб материалов для испытаний 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2) другие замеры и испытания конструкций и оборудования ______________________________________________________________________________________________________________________________________________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и рекомендации: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489">
        <w:rPr>
          <w:rFonts w:ascii="Times New Roman" w:eastAsia="Times New Roman" w:hAnsi="Times New Roman" w:cs="Times New Roman"/>
          <w:color w:val="000000"/>
          <w:sz w:val="26"/>
          <w:szCs w:val="26"/>
        </w:rPr>
        <w:br w:type="page"/>
      </w:r>
      <w:r w:rsidRPr="0025748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489">
        <w:rPr>
          <w:rFonts w:ascii="Times New Roman" w:eastAsia="Times New Roman" w:hAnsi="Times New Roman" w:cs="Times New Roman"/>
          <w:color w:val="000000"/>
          <w:sz w:val="24"/>
          <w:szCs w:val="24"/>
        </w:rPr>
        <w:t>к Порядку проведения осмотра зданий, сооружений в целях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48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их технического состояния и надлежащего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48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технического обслуживания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ar113"/>
      <w:bookmarkEnd w:id="1"/>
      <w:r w:rsidRPr="00257489">
        <w:rPr>
          <w:rFonts w:ascii="Times New Roman" w:eastAsia="Times New Roman" w:hAnsi="Times New Roman" w:cs="Times New Roman"/>
          <w:color w:val="000000"/>
          <w:sz w:val="24"/>
          <w:szCs w:val="24"/>
        </w:rPr>
        <w:t>АКТ ОСМОТРА ЗДАНИЙ (СООРУЖЕНИЙ) ПРИ АВАРИЙНЫХ СИТУАЦИЯХ ИЛИ УГРОЗЕ РАЗРУШЕНИЯ</w:t>
      </w:r>
    </w:p>
    <w:p w:rsidR="009F37E7" w:rsidRPr="00257489" w:rsidRDefault="009F37E7" w:rsidP="009F37E7">
      <w:pPr>
        <w:autoSpaceDE w:val="0"/>
        <w:autoSpaceDN w:val="0"/>
        <w:adjustRightInd w:val="0"/>
        <w:spacing w:after="5" w:line="247" w:lineRule="auto"/>
        <w:ind w:left="7" w:right="10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"__" ______ </w:t>
      </w:r>
      <w:proofErr w:type="gramStart"/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населенный пункт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зданий (сооружений) 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(балансодержатель) 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стен 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Этажность 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дата неблагоприятных воздействий 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осмотра зданий (сооружений) и заключение комиссии: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 -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_____________________________________________________________________________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произвела осмотр _______________________________________________________, 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наименование зданий (сооружений)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пострадавших в результате ______________________________________________________________________________________________________________________________________________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последствий неблагоприятных воздействий: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состояния здания (сооружения) после неблагоприятных воздействий _____________________________________________________________________________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мерах по предотвращению развития разрушительных явлений, принятых сразу после неблагоприятных воздействий 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ликвидации последствий неблагоприятных воздействий,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исполнители 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:rsidR="009F37E7" w:rsidRPr="00257489" w:rsidRDefault="009F37E7" w:rsidP="009F3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8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</w:p>
    <w:p w:rsidR="00C25052" w:rsidRDefault="00C25052">
      <w:bookmarkStart w:id="2" w:name="_GoBack"/>
      <w:bookmarkEnd w:id="2"/>
    </w:p>
    <w:sectPr w:rsidR="00C25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5936"/>
    <w:multiLevelType w:val="hybridMultilevel"/>
    <w:tmpl w:val="871010A2"/>
    <w:lvl w:ilvl="0" w:tplc="BB98364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ED779BE"/>
    <w:multiLevelType w:val="hybridMultilevel"/>
    <w:tmpl w:val="5C44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E7"/>
    <w:rsid w:val="009F37E7"/>
    <w:rsid w:val="00C2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CC86A632DDCDBD2BEF239A9009C71407FD3B9EDB7A82646DE43C0B38FUBG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C86A632DDCDBD2BEF239A9009C71407FD3B8EDB4A62646DE43C0B38FUBG8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2084</Words>
  <Characters>11884</Characters>
  <Application>Microsoft Office Word</Application>
  <DocSecurity>0</DocSecurity>
  <Lines>99</Lines>
  <Paragraphs>27</Paragraphs>
  <ScaleCrop>false</ScaleCrop>
  <Company/>
  <LinksUpToDate>false</LinksUpToDate>
  <CharactersWithSpaces>13941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2018-08-16T07:44:00Z</dcterms:created>
  <dcterms:modified xsi:type="dcterms:W3CDTF">2018-08-16T07:45:00Z</dcterms:modified>
</cp:coreProperties>
</file>