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5C" w:rsidRPr="002B4F5C" w:rsidRDefault="002B4F5C" w:rsidP="002B4F5C">
      <w:pPr>
        <w:shd w:val="clear" w:color="auto" w:fill="FFFFFF" w:themeFill="background1"/>
        <w:spacing w:after="300" w:line="750" w:lineRule="atLeast"/>
        <w:jc w:val="center"/>
        <w:textAlignment w:val="baseline"/>
        <w:outlineLvl w:val="0"/>
        <w:rPr>
          <w:rFonts w:ascii="pt sans" w:eastAsia="Times New Roman" w:hAnsi="pt sans" w:cs="Times New Roman"/>
          <w:color w:val="333333"/>
          <w:kern w:val="36"/>
          <w:sz w:val="60"/>
          <w:szCs w:val="60"/>
        </w:rPr>
      </w:pPr>
      <w:r w:rsidRPr="002B4F5C">
        <w:rPr>
          <w:rFonts w:ascii="pt sans" w:eastAsia="Times New Roman" w:hAnsi="pt sans" w:cs="Times New Roman"/>
          <w:color w:val="333333"/>
          <w:kern w:val="36"/>
          <w:sz w:val="60"/>
          <w:szCs w:val="60"/>
        </w:rPr>
        <w:t>Порядок поступления на муниципальную службу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1. Право поступления на муниципальную службу имеют граждане Российской Федерации, достигшие 18 лет, имеющие необходимые стаж и образование, отвечающие квалификационным требованиям муниципальной должности, на замещение которой они претендуют.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2. Гражданин не может быть принят на муниципальную службу в случаях: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а) признания его недееспособным или ограниченно дееспособным решением суда, вступившим в законную силу;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б) лишение его права занимать муниципальные должности муниципальной службы в течение определенного срока решением суда, вступившим в законную силу;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в)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г) близкого родства или свойства (родители, супруги, братья, сестры, сыновья, дочери, а также братья, сестры, родители и дети супругов) с муниципальным служащим, выборным должностным лицом местного самоуправления, если их муниципальная служба связана с непосредственной подчиненностью или подконтрольностью одного из них другому;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proofErr w:type="spellStart"/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д</w:t>
      </w:r>
      <w:proofErr w:type="spellEnd"/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) отказа от предоставления сведений;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е) наличия гражданства иностранного государства, за исключением случаев, если доступ к муниципальной службе урегулирован на взаимной основе межгосударственными соглашениями.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3. Порядок оформления поступления на муниципальную службу осуществляется на условиях трудового договора (контракта) в соответствии с действующим законодательством.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4. Поступление на муниципальную службу осуществляется в порядке назначения (перевода) и оформляется правовым актом руководителя соответствующего органа местного самоуправления, имеющего право приема и 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2B4F5C" w:rsidRPr="002B4F5C" w:rsidRDefault="002B4F5C" w:rsidP="002B4F5C">
      <w:pPr>
        <w:spacing w:after="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i/>
          <w:iCs/>
          <w:color w:val="333333"/>
          <w:sz w:val="30"/>
        </w:rPr>
        <w:lastRenderedPageBreak/>
        <w:t>Документы, необходимые при поступлении на муниципальную службу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При поступлении на муниципальную службу гражданин представляет: личное заявление; документ, удостоверяющий личность; трудовую книжку; документы, подтверждающие профессиональное образование; справку из органов налоговой службы; медицинское заключение о состоянии здоровья и другие документы, если это предусмотрено законодательством.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Сведения, представленные при поступлении гражданина на муниципальную службу, подлежат проверке в установленном законом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принятии на муниципальную службу.</w:t>
      </w:r>
    </w:p>
    <w:p w:rsidR="002B4F5C" w:rsidRPr="002B4F5C" w:rsidRDefault="002B4F5C" w:rsidP="002B4F5C">
      <w:pPr>
        <w:spacing w:after="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i/>
          <w:iCs/>
          <w:color w:val="333333"/>
          <w:sz w:val="30"/>
        </w:rPr>
        <w:t>Конкурс на замещение вакантной муниципальной должности, квалификационный экзамен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1. Замещение вакантных муниципальных должностей муниципальной службы проводится на конкурсной основе.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Порядок проведения конкурса на замещение вакантной муниципальной должности определяется Положением, утверждаемым руководителем соответствующего органа местного самоуправления, имеющего право приема и 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2. Муниципальный служащий при назначении на муниципальную должность муниципальной службы, а также при переводе на муниципальную должность муниципальной службы иной группы, представляет документы, подтверждающие его квалификацию, или сдает квалификационный экзамен.</w:t>
      </w:r>
    </w:p>
    <w:p w:rsidR="002B4F5C" w:rsidRPr="002B4F5C" w:rsidRDefault="002B4F5C" w:rsidP="002B4F5C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3. 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квалификационного разряда.</w:t>
      </w:r>
    </w:p>
    <w:p w:rsidR="002B4F5C" w:rsidRPr="002B4F5C" w:rsidRDefault="002B4F5C" w:rsidP="002B4F5C">
      <w:pPr>
        <w:spacing w:after="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</w:rPr>
      </w:pPr>
      <w:r w:rsidRPr="002B4F5C">
        <w:rPr>
          <w:rFonts w:ascii="pt sans" w:eastAsia="Times New Roman" w:hAnsi="pt sans" w:cs="Times New Roman"/>
          <w:color w:val="333333"/>
          <w:sz w:val="24"/>
          <w:szCs w:val="24"/>
        </w:rPr>
        <w:t>4. Квалификационный экзамен принимает квалификационная комиссия, создаваемая руководителем соответствующего органа местного самоуправления, имеющего право приема и 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A95DCE" w:rsidRDefault="00A95DCE"/>
    <w:sectPr w:rsidR="00A9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F5C"/>
    <w:rsid w:val="002B4F5C"/>
    <w:rsid w:val="00A9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4F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2017-12-13T08:42:00Z</dcterms:created>
  <dcterms:modified xsi:type="dcterms:W3CDTF">2017-12-13T08:43:00Z</dcterms:modified>
</cp:coreProperties>
</file>