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D42" w:rsidRPr="00326AD0" w:rsidRDefault="009E0D42" w:rsidP="00FB1A37">
      <w:pPr>
        <w:ind w:firstLine="0"/>
        <w:jc w:val="center"/>
        <w:rPr>
          <w:rStyle w:val="a3"/>
          <w:rFonts w:ascii="Times New Roman" w:hAnsi="Times New Roman" w:cs="Times New Roman"/>
          <w:b w:val="0"/>
          <w:bCs/>
          <w:color w:val="auto"/>
          <w:sz w:val="26"/>
          <w:szCs w:val="26"/>
        </w:rPr>
      </w:pPr>
      <w:bookmarkStart w:id="0" w:name="sub_10000"/>
    </w:p>
    <w:p w:rsidR="009E0D42" w:rsidRPr="00326AD0" w:rsidRDefault="009E0D42" w:rsidP="00FB1A37">
      <w:pPr>
        <w:ind w:firstLine="0"/>
        <w:jc w:val="center"/>
        <w:rPr>
          <w:rFonts w:ascii="Times New Roman" w:hAnsi="Times New Roman" w:cs="Times New Roman"/>
          <w:b/>
          <w:sz w:val="32"/>
          <w:szCs w:val="32"/>
        </w:rPr>
      </w:pPr>
    </w:p>
    <w:p w:rsidR="009E0D42" w:rsidRPr="00326AD0" w:rsidRDefault="009E0D42" w:rsidP="00FB1A37">
      <w:pPr>
        <w:ind w:firstLine="0"/>
        <w:jc w:val="center"/>
        <w:rPr>
          <w:rFonts w:ascii="Times New Roman" w:hAnsi="Times New Roman" w:cs="Times New Roman"/>
          <w:sz w:val="28"/>
          <w:szCs w:val="28"/>
        </w:rPr>
      </w:pPr>
      <w:proofErr w:type="gramStart"/>
      <w:r w:rsidRPr="00326AD0">
        <w:rPr>
          <w:rFonts w:ascii="Times New Roman" w:hAnsi="Times New Roman" w:cs="Times New Roman"/>
          <w:sz w:val="28"/>
          <w:szCs w:val="28"/>
        </w:rPr>
        <w:t>АДМИНИСТРАЦИЯ  РУЗАЕВСКОГО</w:t>
      </w:r>
      <w:proofErr w:type="gramEnd"/>
    </w:p>
    <w:p w:rsidR="009E0D42" w:rsidRPr="00326AD0" w:rsidRDefault="009E0D42" w:rsidP="00FB1A37">
      <w:pPr>
        <w:ind w:firstLine="0"/>
        <w:jc w:val="center"/>
        <w:rPr>
          <w:rFonts w:ascii="Times New Roman" w:hAnsi="Times New Roman" w:cs="Times New Roman"/>
          <w:sz w:val="28"/>
          <w:szCs w:val="28"/>
        </w:rPr>
      </w:pPr>
      <w:r w:rsidRPr="00326AD0">
        <w:rPr>
          <w:rFonts w:ascii="Times New Roman" w:hAnsi="Times New Roman" w:cs="Times New Roman"/>
          <w:sz w:val="28"/>
          <w:szCs w:val="28"/>
        </w:rPr>
        <w:t>МУНИЦИПАЛЬНОГО РАЙОНА</w:t>
      </w:r>
    </w:p>
    <w:p w:rsidR="009E0D42" w:rsidRPr="00326AD0" w:rsidRDefault="009E0D42" w:rsidP="00FB1A37">
      <w:pPr>
        <w:ind w:firstLine="0"/>
        <w:jc w:val="center"/>
        <w:rPr>
          <w:rFonts w:ascii="Times New Roman" w:hAnsi="Times New Roman" w:cs="Times New Roman"/>
          <w:sz w:val="28"/>
          <w:szCs w:val="28"/>
        </w:rPr>
      </w:pPr>
      <w:r w:rsidRPr="00326AD0">
        <w:rPr>
          <w:rFonts w:ascii="Times New Roman" w:hAnsi="Times New Roman" w:cs="Times New Roman"/>
          <w:sz w:val="28"/>
          <w:szCs w:val="28"/>
        </w:rPr>
        <w:t>РЕСПУБЛИКИ МОРДОВИЯ</w:t>
      </w:r>
    </w:p>
    <w:p w:rsidR="009E0D42" w:rsidRPr="00326AD0" w:rsidRDefault="009E0D42" w:rsidP="00FB1A37">
      <w:pPr>
        <w:ind w:firstLine="0"/>
        <w:jc w:val="center"/>
        <w:rPr>
          <w:rFonts w:ascii="Times New Roman" w:hAnsi="Times New Roman" w:cs="Times New Roman"/>
          <w:sz w:val="28"/>
          <w:szCs w:val="28"/>
        </w:rPr>
      </w:pPr>
    </w:p>
    <w:p w:rsidR="009E0D42" w:rsidRPr="00326AD0" w:rsidRDefault="009E0D42" w:rsidP="00FB1A37">
      <w:pPr>
        <w:ind w:firstLine="0"/>
        <w:jc w:val="center"/>
        <w:rPr>
          <w:rFonts w:ascii="Times New Roman" w:hAnsi="Times New Roman" w:cs="Times New Roman"/>
          <w:b/>
          <w:sz w:val="34"/>
          <w:szCs w:val="28"/>
        </w:rPr>
      </w:pPr>
      <w:r w:rsidRPr="00326AD0">
        <w:rPr>
          <w:rFonts w:ascii="Times New Roman" w:hAnsi="Times New Roman" w:cs="Times New Roman"/>
          <w:b/>
          <w:sz w:val="34"/>
          <w:szCs w:val="28"/>
        </w:rPr>
        <w:t>П О С Т А Н О В Л Е Н И Е</w:t>
      </w:r>
    </w:p>
    <w:p w:rsidR="009E0D42" w:rsidRPr="00326AD0" w:rsidRDefault="009E0D42" w:rsidP="00FB1A37">
      <w:pPr>
        <w:ind w:firstLine="0"/>
        <w:jc w:val="center"/>
        <w:rPr>
          <w:rFonts w:ascii="Times New Roman" w:hAnsi="Times New Roman" w:cs="Times New Roman"/>
          <w:b/>
          <w:sz w:val="28"/>
          <w:szCs w:val="28"/>
        </w:rPr>
      </w:pPr>
    </w:p>
    <w:p w:rsidR="009E0D42" w:rsidRPr="00326AD0" w:rsidRDefault="00BC546D" w:rsidP="0093292D">
      <w:pPr>
        <w:ind w:firstLine="0"/>
        <w:rPr>
          <w:rFonts w:ascii="Times New Roman" w:hAnsi="Times New Roman" w:cs="Times New Roman"/>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22.03.2019</w:t>
      </w:r>
      <w:r w:rsidR="009E0D42" w:rsidRPr="00326AD0">
        <w:rPr>
          <w:rFonts w:ascii="Times New Roman" w:hAnsi="Times New Roman" w:cs="Times New Roman"/>
          <w:sz w:val="28"/>
          <w:szCs w:val="28"/>
        </w:rPr>
        <w:t xml:space="preserve">                 </w:t>
      </w:r>
      <w:r w:rsidR="0093292D" w:rsidRPr="00326AD0">
        <w:rPr>
          <w:rFonts w:ascii="Times New Roman" w:hAnsi="Times New Roman" w:cs="Times New Roman"/>
          <w:sz w:val="28"/>
          <w:szCs w:val="28"/>
        </w:rPr>
        <w:t xml:space="preserve">                                         </w:t>
      </w:r>
      <w:r w:rsidR="009E0D42" w:rsidRPr="00326AD0">
        <w:rPr>
          <w:rFonts w:ascii="Times New Roman" w:hAnsi="Times New Roman" w:cs="Times New Roman"/>
          <w:sz w:val="28"/>
          <w:szCs w:val="28"/>
        </w:rPr>
        <w:t xml:space="preserve">                     </w:t>
      </w:r>
      <w:r>
        <w:rPr>
          <w:rFonts w:ascii="Times New Roman" w:hAnsi="Times New Roman" w:cs="Times New Roman"/>
          <w:sz w:val="28"/>
          <w:szCs w:val="28"/>
        </w:rPr>
        <w:t xml:space="preserve">                №139</w:t>
      </w:r>
      <w:r w:rsidR="009E0D42" w:rsidRPr="00326AD0">
        <w:rPr>
          <w:rFonts w:ascii="Times New Roman" w:hAnsi="Times New Roman" w:cs="Times New Roman"/>
          <w:sz w:val="28"/>
          <w:szCs w:val="28"/>
        </w:rPr>
        <w:t xml:space="preserve">   </w:t>
      </w:r>
      <w:r w:rsidR="0093292D" w:rsidRPr="00326AD0">
        <w:rPr>
          <w:rFonts w:ascii="Times New Roman" w:hAnsi="Times New Roman" w:cs="Times New Roman"/>
          <w:sz w:val="28"/>
          <w:szCs w:val="28"/>
        </w:rPr>
        <w:t xml:space="preserve">                               </w:t>
      </w:r>
      <w:r w:rsidR="009E0D42" w:rsidRPr="00326AD0">
        <w:rPr>
          <w:rFonts w:ascii="Times New Roman" w:hAnsi="Times New Roman" w:cs="Times New Roman"/>
          <w:sz w:val="28"/>
          <w:szCs w:val="28"/>
        </w:rPr>
        <w:t xml:space="preserve"> </w:t>
      </w:r>
    </w:p>
    <w:p w:rsidR="009E0D42" w:rsidRPr="00326AD0" w:rsidRDefault="009E0D42" w:rsidP="00BF7F3D">
      <w:pPr>
        <w:ind w:firstLine="0"/>
        <w:jc w:val="center"/>
        <w:rPr>
          <w:rFonts w:ascii="Times New Roman" w:hAnsi="Times New Roman" w:cs="Times New Roman"/>
        </w:rPr>
      </w:pPr>
      <w:r w:rsidRPr="00326AD0">
        <w:rPr>
          <w:rFonts w:ascii="Times New Roman" w:hAnsi="Times New Roman" w:cs="Times New Roman"/>
        </w:rPr>
        <w:t>г. Рузаевка</w:t>
      </w:r>
    </w:p>
    <w:p w:rsidR="0093292D" w:rsidRPr="00326AD0" w:rsidRDefault="0093292D" w:rsidP="0093292D">
      <w:pPr>
        <w:pStyle w:val="1"/>
        <w:rPr>
          <w:rFonts w:ascii="Times New Roman" w:hAnsi="Times New Roman" w:cs="Times New Roman"/>
          <w:color w:val="auto"/>
          <w:sz w:val="28"/>
          <w:szCs w:val="28"/>
        </w:rPr>
      </w:pPr>
      <w:hyperlink r:id="rId8" w:history="1">
        <w:r w:rsidRPr="00326AD0">
          <w:rPr>
            <w:rStyle w:val="af7"/>
            <w:rFonts w:ascii="Times New Roman" w:hAnsi="Times New Roman"/>
            <w:b/>
            <w:bCs/>
            <w:color w:val="auto"/>
            <w:sz w:val="28"/>
            <w:szCs w:val="28"/>
          </w:rPr>
          <w:t>О внесении изменений в муниципальную программу «Культура Рузаевского муниципального района» на 2016 - 2021 годы, утвержденную постановлением Администрации Рузаевского муниципального района от 09.07.2015 г. N 823</w:t>
        </w:r>
      </w:hyperlink>
    </w:p>
    <w:p w:rsidR="0093292D" w:rsidRPr="00326AD0" w:rsidRDefault="0093292D" w:rsidP="0093292D">
      <w:pPr>
        <w:rPr>
          <w:rFonts w:ascii="Times New Roman" w:hAnsi="Times New Roman" w:cs="Times New Roman"/>
          <w:sz w:val="28"/>
          <w:szCs w:val="28"/>
        </w:rPr>
      </w:pPr>
    </w:p>
    <w:p w:rsidR="009E0D42" w:rsidRPr="00326AD0" w:rsidRDefault="0093292D" w:rsidP="00BF7F3D">
      <w:pPr>
        <w:pStyle w:val="1"/>
        <w:widowControl/>
        <w:numPr>
          <w:ilvl w:val="0"/>
          <w:numId w:val="0"/>
        </w:numPr>
        <w:suppressAutoHyphens w:val="0"/>
        <w:autoSpaceDN w:val="0"/>
        <w:adjustRightInd w:val="0"/>
        <w:spacing w:before="240" w:after="60"/>
        <w:ind w:firstLine="709"/>
        <w:jc w:val="both"/>
        <w:rPr>
          <w:rFonts w:ascii="Times New Roman" w:hAnsi="Times New Roman" w:cs="Times New Roman"/>
          <w:b w:val="0"/>
          <w:bCs w:val="0"/>
          <w:color w:val="auto"/>
          <w:sz w:val="28"/>
          <w:szCs w:val="28"/>
          <w:lang w:eastAsia="ru-RU"/>
        </w:rPr>
      </w:pPr>
      <w:r w:rsidRPr="00326AD0">
        <w:rPr>
          <w:rFonts w:ascii="Times New Roman" w:hAnsi="Times New Roman" w:cs="Times New Roman"/>
          <w:b w:val="0"/>
          <w:bCs w:val="0"/>
          <w:color w:val="auto"/>
          <w:sz w:val="28"/>
          <w:szCs w:val="28"/>
          <w:lang w:eastAsia="ru-RU"/>
        </w:rPr>
        <w:t>А</w:t>
      </w:r>
      <w:r w:rsidR="009E0D42" w:rsidRPr="00326AD0">
        <w:rPr>
          <w:rFonts w:ascii="Times New Roman" w:hAnsi="Times New Roman" w:cs="Times New Roman"/>
          <w:b w:val="0"/>
          <w:bCs w:val="0"/>
          <w:color w:val="auto"/>
          <w:sz w:val="28"/>
          <w:szCs w:val="28"/>
          <w:lang w:eastAsia="ru-RU"/>
        </w:rPr>
        <w:t xml:space="preserve">дминистрация Рузаевского муниципального района Республики </w:t>
      </w:r>
      <w:proofErr w:type="gramStart"/>
      <w:r w:rsidR="009E0D42" w:rsidRPr="00326AD0">
        <w:rPr>
          <w:rFonts w:ascii="Times New Roman" w:hAnsi="Times New Roman" w:cs="Times New Roman"/>
          <w:b w:val="0"/>
          <w:bCs w:val="0"/>
          <w:color w:val="auto"/>
          <w:sz w:val="28"/>
          <w:szCs w:val="28"/>
          <w:lang w:eastAsia="ru-RU"/>
        </w:rPr>
        <w:t xml:space="preserve">Мордовия  </w:t>
      </w:r>
      <w:r w:rsidR="009E0D42" w:rsidRPr="00326AD0">
        <w:rPr>
          <w:rFonts w:ascii="Times New Roman" w:hAnsi="Times New Roman" w:cs="Times New Roman"/>
          <w:bCs w:val="0"/>
          <w:color w:val="auto"/>
          <w:sz w:val="28"/>
          <w:szCs w:val="28"/>
          <w:lang w:eastAsia="ru-RU"/>
        </w:rPr>
        <w:t>п</w:t>
      </w:r>
      <w:proofErr w:type="gramEnd"/>
      <w:r w:rsidR="009E0D42" w:rsidRPr="00326AD0">
        <w:rPr>
          <w:rFonts w:ascii="Times New Roman" w:hAnsi="Times New Roman" w:cs="Times New Roman"/>
          <w:bCs w:val="0"/>
          <w:color w:val="auto"/>
          <w:sz w:val="28"/>
          <w:szCs w:val="28"/>
          <w:lang w:eastAsia="ru-RU"/>
        </w:rPr>
        <w:t xml:space="preserve"> о с т а н о в л я е т:</w:t>
      </w:r>
    </w:p>
    <w:p w:rsidR="0093292D" w:rsidRPr="00326AD0" w:rsidRDefault="009E0D42" w:rsidP="00326AD0">
      <w:pPr>
        <w:pStyle w:val="af6"/>
        <w:rPr>
          <w:rFonts w:ascii="Times New Roman" w:hAnsi="Times New Roman" w:cs="Times New Roman"/>
          <w:b w:val="0"/>
          <w:bCs w:val="0"/>
          <w:color w:val="auto"/>
          <w:sz w:val="28"/>
          <w:szCs w:val="28"/>
        </w:rPr>
      </w:pPr>
      <w:bookmarkStart w:id="1" w:name="sub_1"/>
      <w:r w:rsidRPr="00326AD0">
        <w:rPr>
          <w:rFonts w:ascii="Times New Roman" w:hAnsi="Times New Roman" w:cs="Times New Roman"/>
          <w:b w:val="0"/>
          <w:color w:val="auto"/>
          <w:sz w:val="28"/>
          <w:szCs w:val="28"/>
        </w:rPr>
        <w:t xml:space="preserve">1. </w:t>
      </w:r>
      <w:bookmarkEnd w:id="1"/>
      <w:r w:rsidR="00326AD0" w:rsidRPr="00326AD0">
        <w:rPr>
          <w:rFonts w:ascii="Times New Roman" w:hAnsi="Times New Roman" w:cs="Times New Roman"/>
          <w:b w:val="0"/>
          <w:color w:val="auto"/>
          <w:sz w:val="28"/>
          <w:szCs w:val="28"/>
        </w:rPr>
        <w:t xml:space="preserve">Муниципальную программу </w:t>
      </w:r>
      <w:r w:rsidR="0093292D" w:rsidRPr="00326AD0">
        <w:rPr>
          <w:rFonts w:ascii="Times New Roman" w:hAnsi="Times New Roman" w:cs="Times New Roman"/>
          <w:b w:val="0"/>
          <w:color w:val="auto"/>
          <w:sz w:val="28"/>
          <w:szCs w:val="28"/>
        </w:rPr>
        <w:t xml:space="preserve"> «Культура Рузаевского муниципального района» на 2016 – 2021 годы, утвержденную </w:t>
      </w:r>
      <w:hyperlink r:id="rId9" w:history="1">
        <w:r w:rsidR="0093292D" w:rsidRPr="00326AD0">
          <w:rPr>
            <w:rStyle w:val="af7"/>
            <w:rFonts w:ascii="Times New Roman" w:hAnsi="Times New Roman"/>
            <w:color w:val="auto"/>
            <w:sz w:val="28"/>
            <w:szCs w:val="28"/>
          </w:rPr>
          <w:t>постановлением</w:t>
        </w:r>
      </w:hyperlink>
      <w:r w:rsidR="0093292D" w:rsidRPr="00326AD0">
        <w:rPr>
          <w:rFonts w:ascii="Times New Roman" w:hAnsi="Times New Roman" w:cs="Times New Roman"/>
          <w:b w:val="0"/>
          <w:color w:val="auto"/>
          <w:sz w:val="28"/>
          <w:szCs w:val="28"/>
        </w:rPr>
        <w:t xml:space="preserve"> Администрации Рузаевского муниципального района от 09.07.2015 г. </w:t>
      </w:r>
      <w:r w:rsidR="00BD4E1D">
        <w:rPr>
          <w:rFonts w:ascii="Times New Roman" w:hAnsi="Times New Roman" w:cs="Times New Roman"/>
          <w:b w:val="0"/>
          <w:color w:val="auto"/>
          <w:sz w:val="28"/>
          <w:szCs w:val="28"/>
        </w:rPr>
        <w:t>№</w:t>
      </w:r>
      <w:r w:rsidR="0093292D" w:rsidRPr="00326AD0">
        <w:rPr>
          <w:rFonts w:ascii="Times New Roman" w:hAnsi="Times New Roman" w:cs="Times New Roman"/>
          <w:b w:val="0"/>
          <w:color w:val="auto"/>
          <w:sz w:val="28"/>
          <w:szCs w:val="28"/>
        </w:rPr>
        <w:t xml:space="preserve"> 823 (с изменениями </w:t>
      </w:r>
      <w:hyperlink r:id="rId10" w:history="1">
        <w:r w:rsidR="0093292D" w:rsidRPr="00326AD0">
          <w:rPr>
            <w:rStyle w:val="af7"/>
            <w:rFonts w:ascii="Times New Roman" w:hAnsi="Times New Roman"/>
            <w:color w:val="auto"/>
            <w:sz w:val="28"/>
            <w:szCs w:val="28"/>
          </w:rPr>
          <w:t>от 01.11.2016 г. № 1320</w:t>
        </w:r>
      </w:hyperlink>
      <w:r w:rsidR="0093292D" w:rsidRPr="00326AD0">
        <w:rPr>
          <w:rFonts w:ascii="Times New Roman" w:hAnsi="Times New Roman" w:cs="Times New Roman"/>
          <w:color w:val="auto"/>
          <w:sz w:val="28"/>
          <w:szCs w:val="28"/>
        </w:rPr>
        <w:t xml:space="preserve">, </w:t>
      </w:r>
      <w:hyperlink r:id="rId11" w:history="1">
        <w:r w:rsidR="0093292D" w:rsidRPr="00326AD0">
          <w:rPr>
            <w:rStyle w:val="af7"/>
            <w:rFonts w:ascii="Times New Roman" w:hAnsi="Times New Roman"/>
            <w:color w:val="auto"/>
            <w:sz w:val="28"/>
            <w:szCs w:val="28"/>
          </w:rPr>
          <w:t>18.09.2017 г. № 747</w:t>
        </w:r>
      </w:hyperlink>
      <w:r w:rsidR="0093292D" w:rsidRPr="00326AD0">
        <w:rPr>
          <w:rFonts w:ascii="Times New Roman" w:hAnsi="Times New Roman" w:cs="Times New Roman"/>
          <w:color w:val="auto"/>
          <w:sz w:val="28"/>
          <w:szCs w:val="28"/>
        </w:rPr>
        <w:t xml:space="preserve">, </w:t>
      </w:r>
      <w:hyperlink r:id="rId12" w:history="1">
        <w:r w:rsidR="0093292D" w:rsidRPr="00326AD0">
          <w:rPr>
            <w:rStyle w:val="af7"/>
            <w:rFonts w:ascii="Times New Roman" w:hAnsi="Times New Roman"/>
            <w:color w:val="auto"/>
            <w:sz w:val="28"/>
            <w:szCs w:val="28"/>
          </w:rPr>
          <w:t>07.12.2017 г. № 1041</w:t>
        </w:r>
      </w:hyperlink>
      <w:r w:rsidR="0093292D" w:rsidRPr="00326AD0">
        <w:rPr>
          <w:rFonts w:ascii="Times New Roman" w:hAnsi="Times New Roman" w:cs="Times New Roman"/>
          <w:color w:val="auto"/>
          <w:sz w:val="28"/>
          <w:szCs w:val="28"/>
        </w:rPr>
        <w:t xml:space="preserve">, </w:t>
      </w:r>
      <w:r w:rsidR="00326AD0" w:rsidRPr="00326AD0">
        <w:rPr>
          <w:rFonts w:ascii="Times New Roman" w:hAnsi="Times New Roman" w:cs="Times New Roman"/>
          <w:b w:val="0"/>
          <w:color w:val="auto"/>
          <w:sz w:val="28"/>
          <w:szCs w:val="28"/>
        </w:rPr>
        <w:t>28.03.2018г. № 233, 14.05.2018г. № 365, 13.11.2018 г. № 864</w:t>
      </w:r>
      <w:r w:rsidR="0093292D" w:rsidRPr="00326AD0">
        <w:rPr>
          <w:rFonts w:ascii="Times New Roman" w:hAnsi="Times New Roman" w:cs="Times New Roman"/>
          <w:b w:val="0"/>
          <w:color w:val="auto"/>
          <w:sz w:val="28"/>
          <w:szCs w:val="28"/>
        </w:rPr>
        <w:t xml:space="preserve">) </w:t>
      </w:r>
      <w:r w:rsidR="0093292D" w:rsidRPr="00326AD0">
        <w:rPr>
          <w:rFonts w:ascii="Times New Roman" w:hAnsi="Times New Roman" w:cs="Times New Roman"/>
          <w:b w:val="0"/>
          <w:bCs w:val="0"/>
          <w:color w:val="auto"/>
          <w:sz w:val="28"/>
          <w:szCs w:val="28"/>
        </w:rPr>
        <w:t>изложить в прилагаемой редакции.</w:t>
      </w:r>
    </w:p>
    <w:p w:rsidR="009E0D42" w:rsidRPr="00326AD0" w:rsidRDefault="0093292D" w:rsidP="0093292D">
      <w:pPr>
        <w:tabs>
          <w:tab w:val="left" w:pos="750"/>
        </w:tabs>
        <w:ind w:firstLine="567"/>
        <w:rPr>
          <w:rFonts w:ascii="Times New Roman" w:hAnsi="Times New Roman" w:cs="Times New Roman"/>
          <w:sz w:val="28"/>
          <w:szCs w:val="28"/>
        </w:rPr>
      </w:pPr>
      <w:r w:rsidRPr="00326AD0">
        <w:rPr>
          <w:rFonts w:ascii="Times New Roman" w:hAnsi="Times New Roman" w:cs="Times New Roman"/>
          <w:sz w:val="28"/>
          <w:szCs w:val="28"/>
        </w:rPr>
        <w:t xml:space="preserve"> </w:t>
      </w:r>
      <w:r w:rsidR="009E0D42" w:rsidRPr="00326AD0">
        <w:rPr>
          <w:rFonts w:ascii="Times New Roman" w:hAnsi="Times New Roman" w:cs="Times New Roman"/>
          <w:bCs/>
          <w:spacing w:val="1"/>
          <w:sz w:val="28"/>
          <w:szCs w:val="28"/>
        </w:rPr>
        <w:t xml:space="preserve">2. Контроль за исполнением настоящего постановления возложить на заместителя Главы Рузаевского муниципального района по социальным вопросам </w:t>
      </w:r>
      <w:proofErr w:type="spellStart"/>
      <w:r w:rsidR="009E0D42" w:rsidRPr="00326AD0">
        <w:rPr>
          <w:rFonts w:ascii="Times New Roman" w:hAnsi="Times New Roman" w:cs="Times New Roman"/>
          <w:bCs/>
          <w:spacing w:val="1"/>
          <w:sz w:val="28"/>
          <w:szCs w:val="28"/>
        </w:rPr>
        <w:t>Кострову</w:t>
      </w:r>
      <w:proofErr w:type="spellEnd"/>
      <w:r w:rsidR="009E0D42" w:rsidRPr="00326AD0">
        <w:rPr>
          <w:rFonts w:ascii="Times New Roman" w:hAnsi="Times New Roman" w:cs="Times New Roman"/>
          <w:bCs/>
          <w:spacing w:val="1"/>
          <w:sz w:val="28"/>
          <w:szCs w:val="28"/>
        </w:rPr>
        <w:t xml:space="preserve"> О.П.</w:t>
      </w:r>
    </w:p>
    <w:p w:rsidR="009E0D42" w:rsidRPr="00326AD0" w:rsidRDefault="009E0D42" w:rsidP="008651B1">
      <w:pPr>
        <w:shd w:val="clear" w:color="auto" w:fill="FFFFFF"/>
        <w:tabs>
          <w:tab w:val="left" w:pos="851"/>
        </w:tabs>
        <w:spacing w:line="317" w:lineRule="exact"/>
        <w:ind w:firstLine="567"/>
        <w:rPr>
          <w:rFonts w:ascii="Times New Roman" w:hAnsi="Times New Roman" w:cs="Times New Roman"/>
          <w:bCs/>
          <w:spacing w:val="1"/>
          <w:sz w:val="28"/>
          <w:szCs w:val="28"/>
        </w:rPr>
      </w:pPr>
      <w:r w:rsidRPr="00326AD0">
        <w:rPr>
          <w:rFonts w:ascii="Times New Roman" w:hAnsi="Times New Roman" w:cs="Times New Roman"/>
          <w:bCs/>
          <w:spacing w:val="1"/>
          <w:sz w:val="28"/>
          <w:szCs w:val="28"/>
        </w:rPr>
        <w:t xml:space="preserve">3.  </w:t>
      </w:r>
      <w:r w:rsidRPr="00326AD0">
        <w:rPr>
          <w:rFonts w:ascii="Times New Roman" w:hAnsi="Times New Roman" w:cs="Times New Roman"/>
          <w:sz w:val="28"/>
          <w:szCs w:val="28"/>
        </w:rPr>
        <w:t xml:space="preserve">Настоящее постановление вступает в силу со дня его подписания, подлежит официальному опубликованию на официальном сайте органов местного самоуправления Рузаевского муниципального района в сети «Интернет» по адресу: </w:t>
      </w:r>
      <w:r w:rsidRPr="00326AD0">
        <w:rPr>
          <w:rFonts w:ascii="Times New Roman" w:hAnsi="Times New Roman" w:cs="Times New Roman"/>
          <w:sz w:val="28"/>
          <w:szCs w:val="28"/>
          <w:lang w:val="en-US"/>
        </w:rPr>
        <w:t>www</w:t>
      </w:r>
      <w:r w:rsidRPr="00326AD0">
        <w:rPr>
          <w:rFonts w:ascii="Times New Roman" w:hAnsi="Times New Roman" w:cs="Times New Roman"/>
          <w:sz w:val="28"/>
          <w:szCs w:val="28"/>
        </w:rPr>
        <w:t>.</w:t>
      </w:r>
      <w:proofErr w:type="spellStart"/>
      <w:r w:rsidRPr="00326AD0">
        <w:rPr>
          <w:rFonts w:ascii="Times New Roman" w:hAnsi="Times New Roman" w:cs="Times New Roman"/>
          <w:sz w:val="28"/>
          <w:szCs w:val="28"/>
          <w:lang w:val="en-US"/>
        </w:rPr>
        <w:t>ruzaevka</w:t>
      </w:r>
      <w:proofErr w:type="spellEnd"/>
      <w:r w:rsidRPr="00326AD0">
        <w:rPr>
          <w:rFonts w:ascii="Times New Roman" w:hAnsi="Times New Roman" w:cs="Times New Roman"/>
          <w:sz w:val="28"/>
          <w:szCs w:val="28"/>
        </w:rPr>
        <w:t>-</w:t>
      </w:r>
      <w:proofErr w:type="spellStart"/>
      <w:r w:rsidRPr="00326AD0">
        <w:rPr>
          <w:rFonts w:ascii="Times New Roman" w:hAnsi="Times New Roman" w:cs="Times New Roman"/>
          <w:sz w:val="28"/>
          <w:szCs w:val="28"/>
          <w:lang w:val="en-US"/>
        </w:rPr>
        <w:t>rm</w:t>
      </w:r>
      <w:proofErr w:type="spellEnd"/>
      <w:r w:rsidRPr="00326AD0">
        <w:rPr>
          <w:rFonts w:ascii="Times New Roman" w:hAnsi="Times New Roman" w:cs="Times New Roman"/>
          <w:sz w:val="28"/>
          <w:szCs w:val="28"/>
        </w:rPr>
        <w:t>.</w:t>
      </w:r>
      <w:proofErr w:type="spellStart"/>
      <w:r w:rsidRPr="00326AD0">
        <w:rPr>
          <w:rFonts w:ascii="Times New Roman" w:hAnsi="Times New Roman" w:cs="Times New Roman"/>
          <w:sz w:val="28"/>
          <w:szCs w:val="28"/>
          <w:lang w:val="en-US"/>
        </w:rPr>
        <w:t>ru</w:t>
      </w:r>
      <w:proofErr w:type="spellEnd"/>
      <w:r w:rsidRPr="00326AD0">
        <w:rPr>
          <w:rFonts w:ascii="Times New Roman" w:hAnsi="Times New Roman" w:cs="Times New Roman"/>
          <w:sz w:val="28"/>
          <w:szCs w:val="28"/>
        </w:rPr>
        <w:t xml:space="preserve"> и размещению в закрытой части портала государственной автоматизированной системы «Управление».   </w:t>
      </w:r>
    </w:p>
    <w:p w:rsidR="009E0D42" w:rsidRPr="00326AD0" w:rsidRDefault="009E0D42" w:rsidP="00BC546D">
      <w:pPr>
        <w:tabs>
          <w:tab w:val="left" w:pos="4695"/>
        </w:tabs>
        <w:ind w:firstLine="0"/>
        <w:rPr>
          <w:rFonts w:ascii="Times New Roman" w:hAnsi="Times New Roman" w:cs="Times New Roman"/>
          <w:sz w:val="28"/>
          <w:szCs w:val="28"/>
        </w:rPr>
      </w:pPr>
      <w:r w:rsidRPr="00326AD0">
        <w:rPr>
          <w:rFonts w:ascii="Times New Roman" w:hAnsi="Times New Roman" w:cs="Times New Roman"/>
          <w:sz w:val="28"/>
          <w:szCs w:val="28"/>
        </w:rPr>
        <w:tab/>
      </w:r>
    </w:p>
    <w:p w:rsidR="000F5C26" w:rsidRDefault="000F5C26" w:rsidP="00BC546D">
      <w:pPr>
        <w:tabs>
          <w:tab w:val="left" w:pos="5010"/>
        </w:tabs>
        <w:ind w:firstLine="0"/>
        <w:rPr>
          <w:rFonts w:ascii="Times New Roman" w:hAnsi="Times New Roman" w:cs="Times New Roman"/>
          <w:sz w:val="28"/>
          <w:szCs w:val="28"/>
        </w:rPr>
      </w:pPr>
    </w:p>
    <w:p w:rsidR="00BC546D" w:rsidRPr="00BC546D" w:rsidRDefault="00BC546D" w:rsidP="00BC546D">
      <w:pPr>
        <w:suppressAutoHyphens w:val="0"/>
        <w:autoSpaceDN w:val="0"/>
        <w:adjustRightInd w:val="0"/>
        <w:ind w:firstLine="0"/>
        <w:rPr>
          <w:rFonts w:ascii="Times New Roman" w:hAnsi="Times New Roman" w:cs="Times New Roman"/>
          <w:sz w:val="28"/>
          <w:szCs w:val="28"/>
          <w:lang w:eastAsia="ru-RU"/>
        </w:rPr>
      </w:pPr>
      <w:r w:rsidRPr="00BC546D">
        <w:rPr>
          <w:rFonts w:ascii="Times New Roman" w:hAnsi="Times New Roman" w:cs="Times New Roman"/>
          <w:sz w:val="28"/>
          <w:szCs w:val="28"/>
          <w:lang w:eastAsia="ru-RU"/>
        </w:rPr>
        <w:t xml:space="preserve">Глава Рузаевского </w:t>
      </w:r>
    </w:p>
    <w:p w:rsidR="00BC546D" w:rsidRPr="00BC546D" w:rsidRDefault="00BC546D" w:rsidP="00BC546D">
      <w:pPr>
        <w:suppressAutoHyphens w:val="0"/>
        <w:autoSpaceDN w:val="0"/>
        <w:adjustRightInd w:val="0"/>
        <w:ind w:firstLine="0"/>
        <w:rPr>
          <w:rFonts w:ascii="Times New Roman" w:hAnsi="Times New Roman" w:cs="Times New Roman"/>
          <w:sz w:val="28"/>
          <w:szCs w:val="28"/>
          <w:lang w:eastAsia="ru-RU"/>
        </w:rPr>
      </w:pPr>
      <w:proofErr w:type="gramStart"/>
      <w:r w:rsidRPr="00BC546D">
        <w:rPr>
          <w:rFonts w:ascii="Times New Roman" w:hAnsi="Times New Roman" w:cs="Times New Roman"/>
          <w:sz w:val="28"/>
          <w:szCs w:val="28"/>
          <w:lang w:eastAsia="ru-RU"/>
        </w:rPr>
        <w:t>муниципального</w:t>
      </w:r>
      <w:proofErr w:type="gramEnd"/>
      <w:r w:rsidRPr="00BC546D">
        <w:rPr>
          <w:rFonts w:ascii="Times New Roman" w:hAnsi="Times New Roman" w:cs="Times New Roman"/>
          <w:sz w:val="28"/>
          <w:szCs w:val="28"/>
          <w:lang w:eastAsia="ru-RU"/>
        </w:rPr>
        <w:t xml:space="preserve"> района                                                           В.Ю. Кормилицын  </w:t>
      </w:r>
    </w:p>
    <w:p w:rsidR="00BC546D" w:rsidRDefault="00BC546D" w:rsidP="000F5C26">
      <w:pPr>
        <w:tabs>
          <w:tab w:val="left" w:pos="5010"/>
        </w:tabs>
        <w:rPr>
          <w:rFonts w:ascii="Times New Roman" w:hAnsi="Times New Roman" w:cs="Times New Roman"/>
          <w:sz w:val="28"/>
          <w:szCs w:val="28"/>
        </w:rPr>
      </w:pPr>
    </w:p>
    <w:p w:rsidR="00BC546D" w:rsidRDefault="00BC546D" w:rsidP="000F5C26">
      <w:pPr>
        <w:tabs>
          <w:tab w:val="left" w:pos="5010"/>
        </w:tabs>
        <w:rPr>
          <w:rFonts w:ascii="Times New Roman" w:hAnsi="Times New Roman" w:cs="Times New Roman"/>
          <w:sz w:val="28"/>
          <w:szCs w:val="28"/>
        </w:rPr>
      </w:pPr>
    </w:p>
    <w:p w:rsidR="00BC546D" w:rsidRDefault="00BC546D" w:rsidP="000F5C26">
      <w:pPr>
        <w:tabs>
          <w:tab w:val="left" w:pos="5010"/>
        </w:tabs>
        <w:rPr>
          <w:rFonts w:ascii="Times New Roman" w:hAnsi="Times New Roman" w:cs="Times New Roman"/>
          <w:sz w:val="28"/>
          <w:szCs w:val="28"/>
        </w:rPr>
      </w:pPr>
    </w:p>
    <w:p w:rsidR="00BC546D" w:rsidRDefault="00BC546D" w:rsidP="000F5C26">
      <w:pPr>
        <w:tabs>
          <w:tab w:val="left" w:pos="5010"/>
        </w:tabs>
        <w:rPr>
          <w:rFonts w:ascii="Times New Roman" w:hAnsi="Times New Roman" w:cs="Times New Roman"/>
          <w:sz w:val="28"/>
          <w:szCs w:val="28"/>
        </w:rPr>
      </w:pPr>
    </w:p>
    <w:p w:rsidR="00BC546D" w:rsidRDefault="00BC546D" w:rsidP="000F5C26">
      <w:pPr>
        <w:tabs>
          <w:tab w:val="left" w:pos="5010"/>
        </w:tabs>
        <w:rPr>
          <w:rFonts w:ascii="Times New Roman" w:hAnsi="Times New Roman" w:cs="Times New Roman"/>
          <w:sz w:val="28"/>
          <w:szCs w:val="28"/>
        </w:rPr>
      </w:pPr>
    </w:p>
    <w:p w:rsidR="00BC546D" w:rsidRDefault="00BC546D" w:rsidP="000F5C26">
      <w:pPr>
        <w:tabs>
          <w:tab w:val="left" w:pos="5010"/>
        </w:tabs>
        <w:rPr>
          <w:rFonts w:ascii="Times New Roman" w:hAnsi="Times New Roman" w:cs="Times New Roman"/>
          <w:sz w:val="28"/>
          <w:szCs w:val="28"/>
        </w:rPr>
      </w:pPr>
    </w:p>
    <w:p w:rsidR="00BC546D" w:rsidRDefault="00BC546D" w:rsidP="000F5C26">
      <w:pPr>
        <w:tabs>
          <w:tab w:val="left" w:pos="5010"/>
        </w:tabs>
        <w:rPr>
          <w:rFonts w:ascii="Times New Roman" w:hAnsi="Times New Roman" w:cs="Times New Roman"/>
          <w:sz w:val="28"/>
          <w:szCs w:val="28"/>
        </w:rPr>
      </w:pPr>
    </w:p>
    <w:p w:rsidR="00BC546D" w:rsidRDefault="00BC546D" w:rsidP="000F5C26">
      <w:pPr>
        <w:tabs>
          <w:tab w:val="left" w:pos="5010"/>
        </w:tabs>
        <w:rPr>
          <w:rFonts w:ascii="Times New Roman" w:hAnsi="Times New Roman" w:cs="Times New Roman"/>
          <w:sz w:val="28"/>
          <w:szCs w:val="28"/>
        </w:rPr>
      </w:pPr>
    </w:p>
    <w:p w:rsidR="000F5C26" w:rsidRDefault="000F5C26" w:rsidP="000F5C26">
      <w:pPr>
        <w:tabs>
          <w:tab w:val="left" w:pos="5010"/>
        </w:tabs>
        <w:rPr>
          <w:rFonts w:ascii="Times New Roman" w:hAnsi="Times New Roman" w:cs="Times New Roman"/>
          <w:sz w:val="28"/>
          <w:szCs w:val="28"/>
        </w:rPr>
      </w:pPr>
    </w:p>
    <w:p w:rsidR="000F5C26" w:rsidRDefault="000F5C26" w:rsidP="000F5C26">
      <w:pPr>
        <w:tabs>
          <w:tab w:val="left" w:pos="5010"/>
        </w:tabs>
        <w:rPr>
          <w:rFonts w:ascii="Times New Roman" w:hAnsi="Times New Roman" w:cs="Times New Roman"/>
          <w:sz w:val="28"/>
          <w:szCs w:val="28"/>
        </w:rPr>
      </w:pPr>
    </w:p>
    <w:p w:rsidR="000F5C26" w:rsidRDefault="000F5C26" w:rsidP="000F5C26">
      <w:pPr>
        <w:tabs>
          <w:tab w:val="left" w:pos="5010"/>
        </w:tabs>
        <w:rPr>
          <w:rFonts w:ascii="Times New Roman" w:hAnsi="Times New Roman" w:cs="Times New Roman"/>
          <w:sz w:val="28"/>
          <w:szCs w:val="28"/>
        </w:rPr>
      </w:pPr>
    </w:p>
    <w:p w:rsidR="000F5C26" w:rsidRDefault="000F5C26" w:rsidP="000F5C26">
      <w:pPr>
        <w:tabs>
          <w:tab w:val="left" w:pos="5010"/>
        </w:tabs>
        <w:rPr>
          <w:rFonts w:ascii="Times New Roman" w:hAnsi="Times New Roman" w:cs="Times New Roman"/>
          <w:sz w:val="28"/>
          <w:szCs w:val="28"/>
        </w:rPr>
      </w:pPr>
    </w:p>
    <w:p w:rsidR="000F5C26" w:rsidRDefault="000F5C26" w:rsidP="000F5C26">
      <w:pPr>
        <w:tabs>
          <w:tab w:val="left" w:pos="5010"/>
        </w:tabs>
        <w:rPr>
          <w:rFonts w:ascii="Times New Roman" w:hAnsi="Times New Roman" w:cs="Times New Roman"/>
          <w:sz w:val="28"/>
          <w:szCs w:val="28"/>
        </w:rPr>
      </w:pPr>
    </w:p>
    <w:p w:rsidR="009E0D42" w:rsidRPr="00326AD0" w:rsidRDefault="009E0D42" w:rsidP="0094541D">
      <w:pPr>
        <w:ind w:firstLine="0"/>
        <w:rPr>
          <w:rStyle w:val="a3"/>
          <w:rFonts w:ascii="Times New Roman" w:hAnsi="Times New Roman" w:cs="Times New Roman"/>
          <w:b w:val="0"/>
          <w:bCs/>
          <w:color w:val="auto"/>
          <w:sz w:val="26"/>
          <w:szCs w:val="26"/>
        </w:rPr>
      </w:pPr>
    </w:p>
    <w:p w:rsidR="009E0D42" w:rsidRPr="00326AD0" w:rsidRDefault="009E0D42" w:rsidP="00FB1A37">
      <w:pPr>
        <w:ind w:firstLine="0"/>
        <w:jc w:val="right"/>
        <w:rPr>
          <w:rStyle w:val="a3"/>
          <w:rFonts w:ascii="Times New Roman" w:hAnsi="Times New Roman" w:cs="Times New Roman"/>
          <w:b w:val="0"/>
          <w:bCs/>
          <w:color w:val="auto"/>
          <w:sz w:val="26"/>
          <w:szCs w:val="26"/>
        </w:rPr>
      </w:pPr>
    </w:p>
    <w:p w:rsidR="009E0D42" w:rsidRPr="00326AD0" w:rsidRDefault="009E0D42" w:rsidP="005B5DB8">
      <w:pPr>
        <w:ind w:firstLine="0"/>
        <w:jc w:val="right"/>
        <w:rPr>
          <w:rStyle w:val="a3"/>
          <w:rFonts w:ascii="Times New Roman" w:hAnsi="Times New Roman" w:cs="Times New Roman"/>
          <w:b w:val="0"/>
          <w:bCs/>
          <w:color w:val="auto"/>
          <w:sz w:val="26"/>
          <w:szCs w:val="26"/>
        </w:rPr>
      </w:pPr>
      <w:r w:rsidRPr="00326AD0">
        <w:rPr>
          <w:rStyle w:val="a3"/>
          <w:rFonts w:ascii="Times New Roman" w:hAnsi="Times New Roman" w:cs="Times New Roman"/>
          <w:b w:val="0"/>
          <w:bCs/>
          <w:color w:val="auto"/>
          <w:sz w:val="26"/>
          <w:szCs w:val="26"/>
        </w:rPr>
        <w:t xml:space="preserve">                                                                                      Приложение 1 к постановлению </w:t>
      </w:r>
    </w:p>
    <w:p w:rsidR="009E0D42" w:rsidRPr="00326AD0" w:rsidRDefault="009E0D42" w:rsidP="005B5DB8">
      <w:pPr>
        <w:tabs>
          <w:tab w:val="left" w:pos="6405"/>
          <w:tab w:val="right" w:pos="9922"/>
        </w:tabs>
        <w:ind w:firstLine="0"/>
        <w:jc w:val="right"/>
        <w:rPr>
          <w:rStyle w:val="a3"/>
          <w:rFonts w:ascii="Times New Roman" w:hAnsi="Times New Roman" w:cs="Times New Roman"/>
          <w:b w:val="0"/>
          <w:bCs/>
          <w:color w:val="auto"/>
          <w:sz w:val="26"/>
          <w:szCs w:val="26"/>
        </w:rPr>
      </w:pPr>
      <w:r w:rsidRPr="00326AD0">
        <w:rPr>
          <w:rStyle w:val="a3"/>
          <w:rFonts w:ascii="Times New Roman" w:hAnsi="Times New Roman" w:cs="Times New Roman"/>
          <w:b w:val="0"/>
          <w:bCs/>
          <w:color w:val="auto"/>
          <w:sz w:val="26"/>
          <w:szCs w:val="26"/>
        </w:rPr>
        <w:t xml:space="preserve">                                                                                            </w:t>
      </w:r>
      <w:proofErr w:type="gramStart"/>
      <w:r w:rsidRPr="00326AD0">
        <w:rPr>
          <w:rStyle w:val="a3"/>
          <w:rFonts w:ascii="Times New Roman" w:hAnsi="Times New Roman" w:cs="Times New Roman"/>
          <w:b w:val="0"/>
          <w:bCs/>
          <w:color w:val="auto"/>
          <w:sz w:val="26"/>
          <w:szCs w:val="26"/>
        </w:rPr>
        <w:t>администрации</w:t>
      </w:r>
      <w:proofErr w:type="gramEnd"/>
      <w:r w:rsidRPr="00326AD0">
        <w:rPr>
          <w:rStyle w:val="a3"/>
          <w:rFonts w:ascii="Times New Roman" w:hAnsi="Times New Roman" w:cs="Times New Roman"/>
          <w:b w:val="0"/>
          <w:bCs/>
          <w:color w:val="auto"/>
          <w:sz w:val="26"/>
          <w:szCs w:val="26"/>
        </w:rPr>
        <w:t xml:space="preserve"> Рузаевского </w:t>
      </w:r>
    </w:p>
    <w:p w:rsidR="009E0D42" w:rsidRPr="00326AD0" w:rsidRDefault="009E0D42" w:rsidP="005B5DB8">
      <w:pPr>
        <w:tabs>
          <w:tab w:val="left" w:pos="6390"/>
          <w:tab w:val="right" w:pos="9922"/>
        </w:tabs>
        <w:ind w:firstLine="0"/>
        <w:jc w:val="right"/>
        <w:rPr>
          <w:rStyle w:val="a3"/>
          <w:rFonts w:ascii="Times New Roman" w:hAnsi="Times New Roman" w:cs="Times New Roman"/>
          <w:b w:val="0"/>
          <w:bCs/>
          <w:color w:val="auto"/>
          <w:sz w:val="26"/>
          <w:szCs w:val="26"/>
        </w:rPr>
      </w:pPr>
      <w:r w:rsidRPr="00326AD0">
        <w:rPr>
          <w:rStyle w:val="a3"/>
          <w:rFonts w:ascii="Times New Roman" w:hAnsi="Times New Roman" w:cs="Times New Roman"/>
          <w:b w:val="0"/>
          <w:bCs/>
          <w:color w:val="auto"/>
          <w:sz w:val="26"/>
          <w:szCs w:val="26"/>
        </w:rPr>
        <w:t xml:space="preserve">                                                                                            </w:t>
      </w:r>
      <w:proofErr w:type="gramStart"/>
      <w:r w:rsidRPr="00326AD0">
        <w:rPr>
          <w:rStyle w:val="a3"/>
          <w:rFonts w:ascii="Times New Roman" w:hAnsi="Times New Roman" w:cs="Times New Roman"/>
          <w:b w:val="0"/>
          <w:bCs/>
          <w:color w:val="auto"/>
          <w:sz w:val="26"/>
          <w:szCs w:val="26"/>
        </w:rPr>
        <w:t>муниципального</w:t>
      </w:r>
      <w:proofErr w:type="gramEnd"/>
      <w:r w:rsidRPr="00326AD0">
        <w:rPr>
          <w:rStyle w:val="a3"/>
          <w:rFonts w:ascii="Times New Roman" w:hAnsi="Times New Roman" w:cs="Times New Roman"/>
          <w:b w:val="0"/>
          <w:bCs/>
          <w:color w:val="auto"/>
          <w:sz w:val="26"/>
          <w:szCs w:val="26"/>
        </w:rPr>
        <w:t xml:space="preserve"> района</w:t>
      </w:r>
    </w:p>
    <w:p w:rsidR="009E0D42" w:rsidRPr="00326AD0" w:rsidRDefault="009E0D42" w:rsidP="005B5DB8">
      <w:pPr>
        <w:tabs>
          <w:tab w:val="left" w:pos="6405"/>
          <w:tab w:val="right" w:pos="9922"/>
        </w:tabs>
        <w:ind w:firstLine="0"/>
        <w:jc w:val="right"/>
        <w:rPr>
          <w:rStyle w:val="a3"/>
          <w:rFonts w:ascii="Times New Roman" w:hAnsi="Times New Roman" w:cs="Times New Roman"/>
          <w:b w:val="0"/>
          <w:bCs/>
          <w:color w:val="auto"/>
          <w:sz w:val="26"/>
          <w:szCs w:val="26"/>
        </w:rPr>
      </w:pPr>
      <w:r w:rsidRPr="00326AD0">
        <w:rPr>
          <w:rStyle w:val="a3"/>
          <w:rFonts w:ascii="Times New Roman" w:hAnsi="Times New Roman" w:cs="Times New Roman"/>
          <w:b w:val="0"/>
          <w:bCs/>
          <w:color w:val="auto"/>
          <w:sz w:val="26"/>
          <w:szCs w:val="26"/>
        </w:rPr>
        <w:t xml:space="preserve">                                                                            </w:t>
      </w:r>
      <w:proofErr w:type="gramStart"/>
      <w:r w:rsidRPr="00326AD0">
        <w:rPr>
          <w:rStyle w:val="a3"/>
          <w:rFonts w:ascii="Times New Roman" w:hAnsi="Times New Roman" w:cs="Times New Roman"/>
          <w:b w:val="0"/>
          <w:bCs/>
          <w:color w:val="auto"/>
          <w:sz w:val="26"/>
          <w:szCs w:val="26"/>
        </w:rPr>
        <w:t>от</w:t>
      </w:r>
      <w:proofErr w:type="gramEnd"/>
      <w:r w:rsidRPr="00326AD0">
        <w:rPr>
          <w:rStyle w:val="a3"/>
          <w:rFonts w:ascii="Times New Roman" w:hAnsi="Times New Roman" w:cs="Times New Roman"/>
          <w:b w:val="0"/>
          <w:bCs/>
          <w:color w:val="auto"/>
          <w:sz w:val="26"/>
          <w:szCs w:val="26"/>
        </w:rPr>
        <w:t xml:space="preserve"> </w:t>
      </w:r>
      <w:r w:rsidR="00BC546D">
        <w:rPr>
          <w:rStyle w:val="a3"/>
          <w:rFonts w:ascii="Times New Roman" w:hAnsi="Times New Roman" w:cs="Times New Roman"/>
          <w:b w:val="0"/>
          <w:bCs/>
          <w:color w:val="auto"/>
          <w:sz w:val="26"/>
          <w:szCs w:val="26"/>
        </w:rPr>
        <w:t>22.03.2019</w:t>
      </w:r>
      <w:r w:rsidRPr="00326AD0">
        <w:rPr>
          <w:rStyle w:val="a3"/>
          <w:rFonts w:ascii="Times New Roman" w:hAnsi="Times New Roman" w:cs="Times New Roman"/>
          <w:b w:val="0"/>
          <w:bCs/>
          <w:color w:val="auto"/>
          <w:sz w:val="26"/>
          <w:szCs w:val="26"/>
        </w:rPr>
        <w:t xml:space="preserve"> № </w:t>
      </w:r>
      <w:r w:rsidR="00BC546D">
        <w:rPr>
          <w:rStyle w:val="a3"/>
          <w:rFonts w:ascii="Times New Roman" w:hAnsi="Times New Roman" w:cs="Times New Roman"/>
          <w:b w:val="0"/>
          <w:bCs/>
          <w:color w:val="auto"/>
          <w:sz w:val="26"/>
          <w:szCs w:val="26"/>
        </w:rPr>
        <w:t>139</w:t>
      </w:r>
      <w:bookmarkStart w:id="2" w:name="_GoBack"/>
      <w:bookmarkEnd w:id="2"/>
    </w:p>
    <w:p w:rsidR="009E0D42" w:rsidRPr="00326AD0" w:rsidRDefault="009E0D42" w:rsidP="00BF7F3D">
      <w:pPr>
        <w:pStyle w:val="1"/>
        <w:widowControl/>
        <w:numPr>
          <w:ilvl w:val="0"/>
          <w:numId w:val="0"/>
        </w:numPr>
        <w:suppressAutoHyphens w:val="0"/>
        <w:autoSpaceDN w:val="0"/>
        <w:adjustRightInd w:val="0"/>
        <w:spacing w:before="240" w:after="60"/>
        <w:rPr>
          <w:rFonts w:ascii="Times New Roman" w:hAnsi="Times New Roman" w:cs="Times New Roman"/>
          <w:b w:val="0"/>
          <w:bCs w:val="0"/>
          <w:color w:val="auto"/>
          <w:sz w:val="26"/>
          <w:szCs w:val="26"/>
          <w:lang w:eastAsia="ru-RU"/>
        </w:rPr>
      </w:pPr>
      <w:r w:rsidRPr="00326AD0">
        <w:rPr>
          <w:rFonts w:ascii="Times New Roman" w:hAnsi="Times New Roman" w:cs="Times New Roman"/>
          <w:b w:val="0"/>
          <w:bCs w:val="0"/>
          <w:color w:val="auto"/>
          <w:sz w:val="26"/>
          <w:szCs w:val="26"/>
          <w:lang w:eastAsia="ru-RU"/>
        </w:rPr>
        <w:t xml:space="preserve">Муниципальная </w:t>
      </w:r>
      <w:proofErr w:type="gramStart"/>
      <w:r w:rsidRPr="00326AD0">
        <w:rPr>
          <w:rFonts w:ascii="Times New Roman" w:hAnsi="Times New Roman" w:cs="Times New Roman"/>
          <w:b w:val="0"/>
          <w:bCs w:val="0"/>
          <w:color w:val="auto"/>
          <w:sz w:val="26"/>
          <w:szCs w:val="26"/>
          <w:lang w:eastAsia="ru-RU"/>
        </w:rPr>
        <w:t>программа</w:t>
      </w:r>
      <w:r w:rsidRPr="00326AD0">
        <w:rPr>
          <w:rFonts w:ascii="Times New Roman" w:hAnsi="Times New Roman" w:cs="Times New Roman"/>
          <w:b w:val="0"/>
          <w:bCs w:val="0"/>
          <w:color w:val="auto"/>
          <w:sz w:val="26"/>
          <w:szCs w:val="26"/>
          <w:lang w:eastAsia="ru-RU"/>
        </w:rPr>
        <w:br/>
        <w:t>«</w:t>
      </w:r>
      <w:proofErr w:type="gramEnd"/>
      <w:r w:rsidRPr="00326AD0">
        <w:rPr>
          <w:rFonts w:ascii="Times New Roman" w:hAnsi="Times New Roman" w:cs="Times New Roman"/>
          <w:b w:val="0"/>
          <w:bCs w:val="0"/>
          <w:color w:val="auto"/>
          <w:sz w:val="26"/>
          <w:szCs w:val="26"/>
          <w:lang w:eastAsia="ru-RU"/>
        </w:rPr>
        <w:t>Культура Рузаевского муниципального района» на 2016 - 2021 годы</w:t>
      </w:r>
      <w:r w:rsidRPr="00326AD0">
        <w:rPr>
          <w:rFonts w:ascii="Times New Roman" w:hAnsi="Times New Roman" w:cs="Times New Roman"/>
          <w:b w:val="0"/>
          <w:bCs w:val="0"/>
          <w:color w:val="auto"/>
          <w:sz w:val="26"/>
          <w:szCs w:val="26"/>
          <w:lang w:eastAsia="ru-RU"/>
        </w:rPr>
        <w:br/>
      </w:r>
      <w:bookmarkEnd w:id="0"/>
    </w:p>
    <w:p w:rsidR="009E0D42" w:rsidRPr="00326AD0" w:rsidRDefault="009E0D42" w:rsidP="00EF4675">
      <w:pPr>
        <w:pStyle w:val="1"/>
        <w:numPr>
          <w:ilvl w:val="0"/>
          <w:numId w:val="0"/>
        </w:numPr>
        <w:rPr>
          <w:rFonts w:ascii="Times New Roman" w:hAnsi="Times New Roman" w:cs="Times New Roman"/>
          <w:color w:val="auto"/>
          <w:sz w:val="26"/>
          <w:szCs w:val="26"/>
        </w:rPr>
      </w:pPr>
      <w:r w:rsidRPr="00326AD0">
        <w:rPr>
          <w:rFonts w:ascii="Times New Roman" w:hAnsi="Times New Roman" w:cs="Times New Roman"/>
          <w:color w:val="auto"/>
          <w:sz w:val="26"/>
          <w:szCs w:val="26"/>
        </w:rPr>
        <w:t>Паспорт</w:t>
      </w:r>
      <w:r w:rsidRPr="00326AD0">
        <w:rPr>
          <w:rFonts w:ascii="Times New Roman" w:hAnsi="Times New Roman" w:cs="Times New Roman"/>
          <w:color w:val="auto"/>
          <w:sz w:val="26"/>
          <w:szCs w:val="26"/>
        </w:rPr>
        <w:br/>
        <w:t>муниципальной программы «Культура Рузаевского муниципального района» на 2016 - 2021 годы (далее - муниципальная программа)</w:t>
      </w:r>
    </w:p>
    <w:p w:rsidR="009E0D42" w:rsidRPr="00326AD0" w:rsidRDefault="009E0D42" w:rsidP="00EF4675">
      <w:pPr>
        <w:ind w:left="142" w:firstLine="578"/>
        <w:rPr>
          <w:rFonts w:ascii="Times New Roman" w:hAnsi="Times New Roman" w:cs="Times New Roman"/>
          <w:sz w:val="26"/>
          <w:szCs w:val="26"/>
        </w:rPr>
      </w:pPr>
    </w:p>
    <w:tbl>
      <w:tblPr>
        <w:tblW w:w="10220" w:type="dxa"/>
        <w:tblInd w:w="108" w:type="dxa"/>
        <w:tblLayout w:type="fixed"/>
        <w:tblLook w:val="0000" w:firstRow="0" w:lastRow="0" w:firstColumn="0" w:lastColumn="0" w:noHBand="0" w:noVBand="0"/>
      </w:tblPr>
      <w:tblGrid>
        <w:gridCol w:w="2800"/>
        <w:gridCol w:w="840"/>
        <w:gridCol w:w="6580"/>
      </w:tblGrid>
      <w:tr w:rsidR="009E0D42" w:rsidRPr="00326AD0" w:rsidTr="00551B63">
        <w:tc>
          <w:tcPr>
            <w:tcW w:w="2800" w:type="dxa"/>
          </w:tcPr>
          <w:p w:rsidR="009E0D42" w:rsidRPr="00326AD0" w:rsidRDefault="009E0D42" w:rsidP="00EF4675">
            <w:pPr>
              <w:pStyle w:val="ae"/>
              <w:ind w:firstLine="34"/>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t>Наименование программы:</w:t>
            </w:r>
          </w:p>
        </w:tc>
        <w:tc>
          <w:tcPr>
            <w:tcW w:w="840" w:type="dxa"/>
          </w:tcPr>
          <w:p w:rsidR="009E0D42" w:rsidRPr="00326AD0" w:rsidRDefault="009E0D42" w:rsidP="00EF4675">
            <w:pPr>
              <w:pStyle w:val="ae"/>
              <w:ind w:left="142" w:firstLine="578"/>
              <w:rPr>
                <w:rFonts w:ascii="Times New Roman" w:hAnsi="Times New Roman" w:cs="Times New Roman"/>
                <w:sz w:val="26"/>
                <w:szCs w:val="26"/>
              </w:rPr>
            </w:pPr>
          </w:p>
        </w:tc>
        <w:tc>
          <w:tcPr>
            <w:tcW w:w="6580" w:type="dxa"/>
          </w:tcPr>
          <w:p w:rsidR="009E0D42" w:rsidRPr="00326AD0" w:rsidRDefault="009E0D42" w:rsidP="00394488">
            <w:pPr>
              <w:pStyle w:val="ae"/>
              <w:autoSpaceDE/>
              <w:spacing w:after="200" w:line="276" w:lineRule="auto"/>
              <w:ind w:left="142" w:right="-94" w:hanging="62"/>
              <w:jc w:val="left"/>
              <w:rPr>
                <w:rFonts w:ascii="Times New Roman" w:hAnsi="Times New Roman" w:cs="Times New Roman"/>
                <w:sz w:val="26"/>
                <w:szCs w:val="26"/>
              </w:rPr>
            </w:pPr>
            <w:r w:rsidRPr="00326AD0">
              <w:rPr>
                <w:rFonts w:ascii="Times New Roman" w:hAnsi="Times New Roman" w:cs="Times New Roman"/>
                <w:sz w:val="26"/>
                <w:szCs w:val="26"/>
              </w:rPr>
              <w:t>Муниципальная программа «Культура Рузаевского муниципального района» на 2016 - 2021 годы</w:t>
            </w:r>
          </w:p>
        </w:tc>
      </w:tr>
      <w:tr w:rsidR="009E0D42" w:rsidRPr="00326AD0" w:rsidTr="00551B63">
        <w:tc>
          <w:tcPr>
            <w:tcW w:w="2800" w:type="dxa"/>
          </w:tcPr>
          <w:p w:rsidR="009E0D42" w:rsidRPr="00326AD0" w:rsidRDefault="009E0D42" w:rsidP="00EF4675">
            <w:pPr>
              <w:pStyle w:val="ae"/>
              <w:ind w:firstLine="34"/>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t>Ответственный исполнитель муниципальной программы</w:t>
            </w:r>
          </w:p>
          <w:p w:rsidR="009E0D42" w:rsidRPr="00326AD0" w:rsidRDefault="009E0D42" w:rsidP="00EF4675">
            <w:pPr>
              <w:rPr>
                <w:rFonts w:ascii="Times New Roman" w:hAnsi="Times New Roman" w:cs="Times New Roman"/>
                <w:sz w:val="26"/>
                <w:szCs w:val="26"/>
              </w:rPr>
            </w:pPr>
          </w:p>
        </w:tc>
        <w:tc>
          <w:tcPr>
            <w:tcW w:w="840" w:type="dxa"/>
          </w:tcPr>
          <w:p w:rsidR="009E0D42" w:rsidRPr="00326AD0" w:rsidRDefault="009E0D42" w:rsidP="00EF4675">
            <w:pPr>
              <w:pStyle w:val="ae"/>
              <w:ind w:left="142" w:firstLine="578"/>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6580" w:type="dxa"/>
          </w:tcPr>
          <w:p w:rsidR="009E0D42" w:rsidRPr="00326AD0" w:rsidRDefault="009E0D42" w:rsidP="00EF4675">
            <w:pPr>
              <w:pStyle w:val="ae"/>
              <w:autoSpaceDE/>
              <w:spacing w:after="200" w:line="276" w:lineRule="auto"/>
              <w:ind w:left="142"/>
              <w:jc w:val="left"/>
              <w:rPr>
                <w:rFonts w:ascii="Times New Roman" w:hAnsi="Times New Roman" w:cs="Times New Roman"/>
                <w:sz w:val="26"/>
                <w:szCs w:val="26"/>
              </w:rPr>
            </w:pPr>
            <w:r w:rsidRPr="00326AD0">
              <w:rPr>
                <w:rFonts w:ascii="Times New Roman" w:hAnsi="Times New Roman" w:cs="Times New Roman"/>
                <w:sz w:val="26"/>
                <w:szCs w:val="26"/>
              </w:rPr>
              <w:t>Администрация Рузаевского муниципального района</w:t>
            </w:r>
          </w:p>
        </w:tc>
      </w:tr>
      <w:tr w:rsidR="009E0D42" w:rsidRPr="00326AD0" w:rsidTr="00551B63">
        <w:tc>
          <w:tcPr>
            <w:tcW w:w="2800" w:type="dxa"/>
          </w:tcPr>
          <w:p w:rsidR="009E0D42" w:rsidRPr="00326AD0" w:rsidRDefault="009E0D42" w:rsidP="00EF4675">
            <w:pPr>
              <w:pStyle w:val="ae"/>
              <w:ind w:firstLine="34"/>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t>Соисполнители муниципальной программы</w:t>
            </w:r>
          </w:p>
        </w:tc>
        <w:tc>
          <w:tcPr>
            <w:tcW w:w="840" w:type="dxa"/>
          </w:tcPr>
          <w:p w:rsidR="009E0D42" w:rsidRPr="00326AD0" w:rsidRDefault="009E0D42" w:rsidP="00EF4675">
            <w:pPr>
              <w:pStyle w:val="ae"/>
              <w:ind w:left="142" w:firstLine="578"/>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6580" w:type="dxa"/>
          </w:tcPr>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Управление культуры Администрации Рузаевского муниципального района;</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Управление образования Администрации Рузаевского муниципального района</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Культурно-досуговые центры сельских поселений Рузаевского муниципального района</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Муниципальное автономное учреждение "Центр молодежной политики и туризма" Рузаевского муниципального района.</w:t>
            </w:r>
          </w:p>
          <w:p w:rsidR="009E0D42" w:rsidRPr="00326AD0" w:rsidRDefault="009E0D42" w:rsidP="00EF4675">
            <w:pPr>
              <w:pStyle w:val="ae"/>
              <w:autoSpaceDE/>
              <w:spacing w:after="200" w:line="276" w:lineRule="auto"/>
              <w:ind w:firstLine="221"/>
              <w:jc w:val="left"/>
              <w:rPr>
                <w:rFonts w:ascii="Times New Roman" w:hAnsi="Times New Roman" w:cs="Times New Roman"/>
                <w:sz w:val="26"/>
                <w:szCs w:val="26"/>
              </w:rPr>
            </w:pPr>
            <w:r w:rsidRPr="00326AD0">
              <w:rPr>
                <w:rFonts w:ascii="Times New Roman" w:hAnsi="Times New Roman" w:cs="Times New Roman"/>
                <w:sz w:val="26"/>
                <w:szCs w:val="26"/>
              </w:rPr>
              <w:t xml:space="preserve"> - Муниципальное автономное учреждение "Центр физической культуры и спорта" Рузаевского муниципального района</w:t>
            </w:r>
          </w:p>
        </w:tc>
      </w:tr>
      <w:tr w:rsidR="009E0D42" w:rsidRPr="00326AD0" w:rsidTr="00551B63">
        <w:tc>
          <w:tcPr>
            <w:tcW w:w="2800" w:type="dxa"/>
          </w:tcPr>
          <w:p w:rsidR="009E0D42" w:rsidRPr="00326AD0" w:rsidRDefault="009E0D42" w:rsidP="00EF4675">
            <w:pPr>
              <w:pStyle w:val="ae"/>
              <w:ind w:firstLine="34"/>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t>Цели муниципальной программы</w:t>
            </w:r>
          </w:p>
        </w:tc>
        <w:tc>
          <w:tcPr>
            <w:tcW w:w="840" w:type="dxa"/>
          </w:tcPr>
          <w:p w:rsidR="009E0D42" w:rsidRPr="00326AD0" w:rsidRDefault="009E0D42" w:rsidP="00EF4675">
            <w:pPr>
              <w:pStyle w:val="ae"/>
              <w:ind w:left="142" w:firstLine="578"/>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6580" w:type="dxa"/>
          </w:tcPr>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повышение качества жизни населения Рузаевского муниципального района путем предоставления возможности саморазвития через регулярные занятия творчеством по свободно выбранному направлению, воспитание (формирование) подрастающего поколения в духе культурных традиций страны, создание условий для развития творческих способностей и социализации современной молодежи,</w:t>
            </w:r>
          </w:p>
          <w:p w:rsidR="009E0D42" w:rsidRPr="00326AD0" w:rsidRDefault="009E0D42" w:rsidP="00EF4675">
            <w:pPr>
              <w:pStyle w:val="ae"/>
              <w:ind w:left="-62" w:firstLine="283"/>
              <w:rPr>
                <w:rFonts w:ascii="Times New Roman" w:hAnsi="Times New Roman" w:cs="Times New Roman"/>
                <w:sz w:val="26"/>
                <w:szCs w:val="26"/>
              </w:rPr>
            </w:pPr>
            <w:proofErr w:type="gramStart"/>
            <w:r w:rsidRPr="00326AD0">
              <w:rPr>
                <w:rFonts w:ascii="Times New Roman" w:hAnsi="Times New Roman" w:cs="Times New Roman"/>
                <w:sz w:val="26"/>
                <w:szCs w:val="26"/>
              </w:rPr>
              <w:t>самореализации</w:t>
            </w:r>
            <w:proofErr w:type="gramEnd"/>
            <w:r w:rsidRPr="00326AD0">
              <w:rPr>
                <w:rFonts w:ascii="Times New Roman" w:hAnsi="Times New Roman" w:cs="Times New Roman"/>
                <w:sz w:val="26"/>
                <w:szCs w:val="26"/>
              </w:rPr>
              <w:t xml:space="preserve"> и духовного обогащения творчески активной части населения, полноценного межнационального культурного обмена;</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обеспечение достойной оплаты труда работников учреждений культуры как результат повышения качества и количества оказываемых ими муниципальных услуг;</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развитие и сохранение кадрового потенциала учреждений культуры;</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xml:space="preserve">- повышение престижности и привлекательности </w:t>
            </w:r>
            <w:r w:rsidRPr="00326AD0">
              <w:rPr>
                <w:rFonts w:ascii="Times New Roman" w:hAnsi="Times New Roman" w:cs="Times New Roman"/>
                <w:sz w:val="26"/>
                <w:szCs w:val="26"/>
              </w:rPr>
              <w:lastRenderedPageBreak/>
              <w:t>профессий в сфере культуры;</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сохранение культурного и исторического наследия народов Российской Федерации, обеспечение доступа граждан к культурным ценностям и участию в культурной жизни, реализация творческого потенциала нации;</w:t>
            </w:r>
          </w:p>
          <w:p w:rsidR="009E0D42" w:rsidRPr="00326AD0" w:rsidRDefault="009E0D42" w:rsidP="00EF4675">
            <w:pPr>
              <w:pStyle w:val="ae"/>
              <w:autoSpaceDE/>
              <w:spacing w:after="200" w:line="276" w:lineRule="auto"/>
              <w:ind w:left="-62" w:firstLine="283"/>
              <w:jc w:val="left"/>
              <w:rPr>
                <w:rFonts w:ascii="Times New Roman" w:hAnsi="Times New Roman" w:cs="Times New Roman"/>
                <w:sz w:val="26"/>
                <w:szCs w:val="26"/>
              </w:rPr>
            </w:pPr>
            <w:r w:rsidRPr="00326AD0">
              <w:rPr>
                <w:rFonts w:ascii="Times New Roman" w:hAnsi="Times New Roman" w:cs="Times New Roman"/>
                <w:sz w:val="26"/>
                <w:szCs w:val="26"/>
              </w:rPr>
              <w:t>- создание благоприятных условий для устойчивого развития сферы культуры, внутреннего и въездного туризма.</w:t>
            </w:r>
          </w:p>
        </w:tc>
      </w:tr>
      <w:tr w:rsidR="009E0D42" w:rsidRPr="00326AD0" w:rsidTr="00551B63">
        <w:tc>
          <w:tcPr>
            <w:tcW w:w="2800" w:type="dxa"/>
          </w:tcPr>
          <w:p w:rsidR="009E0D42" w:rsidRPr="00326AD0" w:rsidRDefault="009E0D42" w:rsidP="00EF4675">
            <w:pPr>
              <w:pStyle w:val="ae"/>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lastRenderedPageBreak/>
              <w:t>Задачи муниципальной программы</w:t>
            </w:r>
          </w:p>
        </w:tc>
        <w:tc>
          <w:tcPr>
            <w:tcW w:w="840" w:type="dxa"/>
          </w:tcPr>
          <w:p w:rsidR="009E0D42" w:rsidRPr="00326AD0" w:rsidRDefault="009E0D42" w:rsidP="00EF4675">
            <w:pPr>
              <w:pStyle w:val="ae"/>
              <w:ind w:left="142" w:firstLine="578"/>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6580" w:type="dxa"/>
          </w:tcPr>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повышение качества и расширение спектра муниципальных услуг в сфере культуры;</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обеспечение доступности культурного продукта путем информатизации отрасли (создание электронных каталогов библиотек, виртуальных музеев, перевод редких и особо ценных экземпляров книжных фондов в электронный вид), а также укрепления материально-технической базы и технического переоснащения учреждений культуры;</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сохранение объектов культурного наследия, определение приоритетных направлений деятельности в данной сфере;</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создание условий для творческой самореализации граждан;</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вовлечение населения района в создание и продвижение культурного продукта;</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участие сферы культуры и туризма в формировании комфортной среды жизнедеятельности населенных пунктов;</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продвижение Рузаевского района во внутреннем и внешнем культурно-туристическом пространстве;</w:t>
            </w:r>
          </w:p>
          <w:p w:rsidR="009E0D42" w:rsidRPr="00326AD0" w:rsidRDefault="009E0D42" w:rsidP="00EF4675">
            <w:pPr>
              <w:pStyle w:val="ae"/>
              <w:autoSpaceDE/>
              <w:spacing w:after="200" w:line="276" w:lineRule="auto"/>
              <w:ind w:left="-62" w:firstLine="283"/>
              <w:jc w:val="left"/>
              <w:rPr>
                <w:rFonts w:ascii="Times New Roman" w:hAnsi="Times New Roman" w:cs="Times New Roman"/>
                <w:sz w:val="26"/>
                <w:szCs w:val="26"/>
              </w:rPr>
            </w:pPr>
            <w:r w:rsidRPr="00326AD0">
              <w:rPr>
                <w:rFonts w:ascii="Times New Roman" w:hAnsi="Times New Roman" w:cs="Times New Roman"/>
                <w:sz w:val="26"/>
                <w:szCs w:val="26"/>
              </w:rPr>
              <w:t>- развитие инфраструктуры туризма с применением механизмов государственно-частного партнерства</w:t>
            </w:r>
          </w:p>
        </w:tc>
      </w:tr>
      <w:tr w:rsidR="009E0D42" w:rsidRPr="00326AD0" w:rsidTr="00551B63">
        <w:tc>
          <w:tcPr>
            <w:tcW w:w="2800" w:type="dxa"/>
          </w:tcPr>
          <w:p w:rsidR="009E0D42" w:rsidRPr="00326AD0" w:rsidRDefault="009E0D42" w:rsidP="00EF4675">
            <w:pPr>
              <w:pStyle w:val="ae"/>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t>Целевые индикаторы и показатели муниципальной программы</w:t>
            </w:r>
          </w:p>
        </w:tc>
        <w:tc>
          <w:tcPr>
            <w:tcW w:w="840" w:type="dxa"/>
          </w:tcPr>
          <w:p w:rsidR="009E0D42" w:rsidRPr="00326AD0" w:rsidRDefault="009E0D42" w:rsidP="00EF4675">
            <w:pPr>
              <w:pStyle w:val="ae"/>
              <w:ind w:left="142" w:firstLine="578"/>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6580" w:type="dxa"/>
          </w:tcPr>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увеличение уровня удовлетворенности населения Рузаевского района качеством предоставления муниципальных услуг в сфере культуры;</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увеличение доли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w:t>
            </w:r>
          </w:p>
          <w:p w:rsidR="009E0D42" w:rsidRPr="00326AD0" w:rsidRDefault="009E0D42" w:rsidP="00EF4675">
            <w:pPr>
              <w:pStyle w:val="ae"/>
              <w:autoSpaceDE/>
              <w:spacing w:after="200" w:line="276" w:lineRule="auto"/>
              <w:ind w:left="-62" w:firstLine="283"/>
              <w:jc w:val="left"/>
              <w:rPr>
                <w:rFonts w:ascii="Times New Roman" w:hAnsi="Times New Roman" w:cs="Times New Roman"/>
                <w:sz w:val="26"/>
                <w:szCs w:val="26"/>
              </w:rPr>
            </w:pPr>
            <w:r w:rsidRPr="00326AD0">
              <w:rPr>
                <w:rFonts w:ascii="Times New Roman" w:hAnsi="Times New Roman" w:cs="Times New Roman"/>
                <w:sz w:val="26"/>
                <w:szCs w:val="26"/>
              </w:rPr>
              <w:t>- Увеличение удельного веса населения, участвующего в платных культурно-досуговых мероприятиях, проводимых муниципальными учреждениями.</w:t>
            </w:r>
          </w:p>
        </w:tc>
      </w:tr>
      <w:tr w:rsidR="009E0D42" w:rsidRPr="00326AD0" w:rsidTr="00551B63">
        <w:tc>
          <w:tcPr>
            <w:tcW w:w="2800" w:type="dxa"/>
          </w:tcPr>
          <w:p w:rsidR="009E0D42" w:rsidRPr="00326AD0" w:rsidRDefault="009E0D42" w:rsidP="00EF4675">
            <w:pPr>
              <w:pStyle w:val="ae"/>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t>Этапы и сроки реализации муниципальной программы</w:t>
            </w:r>
          </w:p>
        </w:tc>
        <w:tc>
          <w:tcPr>
            <w:tcW w:w="840" w:type="dxa"/>
          </w:tcPr>
          <w:p w:rsidR="009E0D42" w:rsidRPr="00326AD0" w:rsidRDefault="009E0D42" w:rsidP="00EF4675">
            <w:pPr>
              <w:pStyle w:val="ae"/>
              <w:ind w:left="142" w:firstLine="578"/>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6580" w:type="dxa"/>
          </w:tcPr>
          <w:p w:rsidR="009E0D42" w:rsidRPr="00326AD0" w:rsidRDefault="009E0D42" w:rsidP="00EF4675">
            <w:pPr>
              <w:pStyle w:val="ae"/>
              <w:autoSpaceDE/>
              <w:spacing w:after="200" w:line="276" w:lineRule="auto"/>
              <w:ind w:left="-62" w:firstLine="283"/>
              <w:jc w:val="left"/>
              <w:rPr>
                <w:rFonts w:ascii="Times New Roman" w:hAnsi="Times New Roman" w:cs="Times New Roman"/>
                <w:sz w:val="26"/>
                <w:szCs w:val="26"/>
              </w:rPr>
            </w:pPr>
            <w:proofErr w:type="gramStart"/>
            <w:r w:rsidRPr="00326AD0">
              <w:rPr>
                <w:rFonts w:ascii="Times New Roman" w:hAnsi="Times New Roman" w:cs="Times New Roman"/>
                <w:sz w:val="26"/>
                <w:szCs w:val="26"/>
              </w:rPr>
              <w:t>реализация</w:t>
            </w:r>
            <w:proofErr w:type="gramEnd"/>
            <w:r w:rsidRPr="00326AD0">
              <w:rPr>
                <w:rFonts w:ascii="Times New Roman" w:hAnsi="Times New Roman" w:cs="Times New Roman"/>
                <w:sz w:val="26"/>
                <w:szCs w:val="26"/>
              </w:rPr>
              <w:t xml:space="preserve"> муниципальной программы будет осуществляться в течение 2016 - 2021 годов в один этап.</w:t>
            </w:r>
          </w:p>
        </w:tc>
      </w:tr>
      <w:tr w:rsidR="009E0D42" w:rsidRPr="00326AD0" w:rsidTr="00551B63">
        <w:tc>
          <w:tcPr>
            <w:tcW w:w="2800" w:type="dxa"/>
          </w:tcPr>
          <w:p w:rsidR="009E0D42" w:rsidRPr="00326AD0" w:rsidRDefault="009E0D42" w:rsidP="00EF4675">
            <w:pPr>
              <w:pStyle w:val="ae"/>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t xml:space="preserve">Объемы бюджетных </w:t>
            </w:r>
            <w:r w:rsidRPr="00326AD0">
              <w:rPr>
                <w:rStyle w:val="a3"/>
                <w:rFonts w:ascii="Times New Roman" w:hAnsi="Times New Roman" w:cs="Times New Roman"/>
                <w:bCs/>
                <w:color w:val="auto"/>
                <w:sz w:val="26"/>
                <w:szCs w:val="26"/>
              </w:rPr>
              <w:lastRenderedPageBreak/>
              <w:t>ассигнований муниципальной программы</w:t>
            </w:r>
          </w:p>
        </w:tc>
        <w:tc>
          <w:tcPr>
            <w:tcW w:w="840" w:type="dxa"/>
          </w:tcPr>
          <w:p w:rsidR="009E0D42" w:rsidRPr="00326AD0" w:rsidRDefault="009E0D42" w:rsidP="00EF4675">
            <w:pPr>
              <w:pStyle w:val="ae"/>
              <w:ind w:left="142" w:firstLine="578"/>
              <w:jc w:val="center"/>
              <w:rPr>
                <w:rFonts w:ascii="Times New Roman" w:hAnsi="Times New Roman" w:cs="Times New Roman"/>
                <w:sz w:val="26"/>
                <w:szCs w:val="26"/>
              </w:rPr>
            </w:pPr>
            <w:r w:rsidRPr="00326AD0">
              <w:rPr>
                <w:rFonts w:ascii="Times New Roman" w:hAnsi="Times New Roman" w:cs="Times New Roman"/>
                <w:sz w:val="26"/>
                <w:szCs w:val="26"/>
              </w:rPr>
              <w:lastRenderedPageBreak/>
              <w:t>-</w:t>
            </w:r>
          </w:p>
        </w:tc>
        <w:tc>
          <w:tcPr>
            <w:tcW w:w="6580" w:type="dxa"/>
          </w:tcPr>
          <w:p w:rsidR="009E0D42" w:rsidRPr="00326AD0" w:rsidRDefault="009E0D42" w:rsidP="00EF4675">
            <w:pPr>
              <w:pStyle w:val="ae"/>
              <w:ind w:left="-62" w:firstLine="283"/>
              <w:rPr>
                <w:rFonts w:ascii="Times New Roman" w:hAnsi="Times New Roman" w:cs="Times New Roman"/>
                <w:sz w:val="26"/>
                <w:szCs w:val="26"/>
              </w:rPr>
            </w:pPr>
            <w:proofErr w:type="gramStart"/>
            <w:r w:rsidRPr="00326AD0">
              <w:rPr>
                <w:rFonts w:ascii="Times New Roman" w:hAnsi="Times New Roman" w:cs="Times New Roman"/>
                <w:sz w:val="26"/>
                <w:szCs w:val="26"/>
              </w:rPr>
              <w:t>общий</w:t>
            </w:r>
            <w:proofErr w:type="gramEnd"/>
            <w:r w:rsidRPr="00326AD0">
              <w:rPr>
                <w:rFonts w:ascii="Times New Roman" w:hAnsi="Times New Roman" w:cs="Times New Roman"/>
                <w:sz w:val="26"/>
                <w:szCs w:val="26"/>
              </w:rPr>
              <w:t xml:space="preserve"> объем финансирования из средств бюджета </w:t>
            </w:r>
            <w:r w:rsidRPr="00326AD0">
              <w:rPr>
                <w:rFonts w:ascii="Times New Roman" w:hAnsi="Times New Roman" w:cs="Times New Roman"/>
                <w:sz w:val="26"/>
                <w:szCs w:val="26"/>
              </w:rPr>
              <w:lastRenderedPageBreak/>
              <w:t xml:space="preserve">Рузаевского муниципального района Республики Мордовия на реализацию муниципальной программы "Культуры Рузаевского муниципального района" на 2016 - 2021 годы составляет </w:t>
            </w:r>
            <w:r w:rsidR="00753C01" w:rsidRPr="00326AD0">
              <w:rPr>
                <w:rFonts w:ascii="Times New Roman" w:hAnsi="Times New Roman" w:cs="Times New Roman"/>
                <w:sz w:val="26"/>
                <w:szCs w:val="26"/>
              </w:rPr>
              <w:t>7</w:t>
            </w:r>
            <w:r w:rsidR="000A0498" w:rsidRPr="00326AD0">
              <w:rPr>
                <w:rFonts w:ascii="Times New Roman" w:hAnsi="Times New Roman" w:cs="Times New Roman"/>
                <w:sz w:val="26"/>
                <w:szCs w:val="26"/>
              </w:rPr>
              <w:t>44</w:t>
            </w:r>
            <w:r w:rsidR="00753C01" w:rsidRPr="00326AD0">
              <w:rPr>
                <w:rFonts w:ascii="Times New Roman" w:hAnsi="Times New Roman" w:cs="Times New Roman"/>
                <w:sz w:val="26"/>
                <w:szCs w:val="26"/>
              </w:rPr>
              <w:t> </w:t>
            </w:r>
            <w:r w:rsidR="000A0498" w:rsidRPr="00326AD0">
              <w:rPr>
                <w:rFonts w:ascii="Times New Roman" w:hAnsi="Times New Roman" w:cs="Times New Roman"/>
                <w:sz w:val="26"/>
                <w:szCs w:val="26"/>
              </w:rPr>
              <w:t>344</w:t>
            </w:r>
            <w:r w:rsidR="00753C01" w:rsidRPr="00326AD0">
              <w:rPr>
                <w:rFonts w:ascii="Times New Roman" w:hAnsi="Times New Roman" w:cs="Times New Roman"/>
                <w:sz w:val="26"/>
                <w:szCs w:val="26"/>
              </w:rPr>
              <w:t>,2</w:t>
            </w:r>
            <w:r w:rsidRPr="00326AD0">
              <w:rPr>
                <w:rFonts w:ascii="Times New Roman" w:hAnsi="Times New Roman" w:cs="Times New Roman"/>
                <w:sz w:val="26"/>
                <w:szCs w:val="26"/>
              </w:rPr>
              <w:t> тыс. руб., в том числе по годам:</w:t>
            </w:r>
          </w:p>
          <w:p w:rsidR="009E0D42" w:rsidRPr="00326AD0" w:rsidRDefault="009E0D42" w:rsidP="004E1C42">
            <w:pPr>
              <w:pStyle w:val="ae"/>
              <w:ind w:left="-62" w:firstLine="62"/>
              <w:rPr>
                <w:rFonts w:ascii="Times New Roman" w:hAnsi="Times New Roman" w:cs="Times New Roman"/>
                <w:sz w:val="26"/>
                <w:szCs w:val="26"/>
              </w:rPr>
            </w:pPr>
            <w:r w:rsidRPr="00326AD0">
              <w:rPr>
                <w:rFonts w:ascii="Times New Roman" w:hAnsi="Times New Roman" w:cs="Times New Roman"/>
                <w:sz w:val="26"/>
                <w:szCs w:val="26"/>
              </w:rPr>
              <w:t>2016 год -73 629,4 тыс. рублей;</w:t>
            </w:r>
          </w:p>
          <w:p w:rsidR="009E0D42" w:rsidRPr="00326AD0" w:rsidRDefault="009E0D42" w:rsidP="004E1C42">
            <w:pPr>
              <w:pStyle w:val="ae"/>
              <w:ind w:left="-62" w:firstLine="62"/>
              <w:rPr>
                <w:rFonts w:ascii="Times New Roman" w:hAnsi="Times New Roman" w:cs="Times New Roman"/>
                <w:sz w:val="26"/>
                <w:szCs w:val="26"/>
              </w:rPr>
            </w:pPr>
            <w:r w:rsidRPr="00326AD0">
              <w:rPr>
                <w:rFonts w:ascii="Times New Roman" w:hAnsi="Times New Roman" w:cs="Times New Roman"/>
                <w:sz w:val="26"/>
                <w:szCs w:val="26"/>
              </w:rPr>
              <w:t xml:space="preserve">2017 год </w:t>
            </w:r>
            <w:proofErr w:type="gramStart"/>
            <w:r w:rsidRPr="00326AD0">
              <w:rPr>
                <w:rFonts w:ascii="Times New Roman" w:hAnsi="Times New Roman" w:cs="Times New Roman"/>
                <w:sz w:val="26"/>
                <w:szCs w:val="26"/>
              </w:rPr>
              <w:t>–  152</w:t>
            </w:r>
            <w:proofErr w:type="gramEnd"/>
            <w:r w:rsidRPr="00326AD0">
              <w:rPr>
                <w:rFonts w:ascii="Times New Roman" w:hAnsi="Times New Roman" w:cs="Times New Roman"/>
                <w:sz w:val="26"/>
                <w:szCs w:val="26"/>
              </w:rPr>
              <w:t> 614,0 тыс. рублей;</w:t>
            </w:r>
          </w:p>
          <w:p w:rsidR="009E0D42" w:rsidRPr="00326AD0" w:rsidRDefault="009E0D42" w:rsidP="004E1C42">
            <w:pPr>
              <w:pStyle w:val="ae"/>
              <w:ind w:left="-62" w:firstLine="62"/>
              <w:rPr>
                <w:rFonts w:ascii="Times New Roman" w:hAnsi="Times New Roman" w:cs="Times New Roman"/>
                <w:sz w:val="26"/>
                <w:szCs w:val="26"/>
              </w:rPr>
            </w:pPr>
            <w:r w:rsidRPr="00326AD0">
              <w:rPr>
                <w:rFonts w:ascii="Times New Roman" w:hAnsi="Times New Roman" w:cs="Times New Roman"/>
                <w:sz w:val="26"/>
                <w:szCs w:val="26"/>
              </w:rPr>
              <w:t xml:space="preserve">2018 год – </w:t>
            </w:r>
            <w:r w:rsidR="00753C01" w:rsidRPr="00326AD0">
              <w:rPr>
                <w:rFonts w:ascii="Times New Roman" w:hAnsi="Times New Roman" w:cs="Times New Roman"/>
                <w:sz w:val="26"/>
                <w:szCs w:val="26"/>
              </w:rPr>
              <w:t>173 625,1</w:t>
            </w:r>
            <w:r w:rsidRPr="00326AD0">
              <w:rPr>
                <w:rFonts w:ascii="Times New Roman" w:hAnsi="Times New Roman" w:cs="Times New Roman"/>
                <w:sz w:val="26"/>
                <w:szCs w:val="26"/>
              </w:rPr>
              <w:t> тыс. рублей;</w:t>
            </w:r>
          </w:p>
          <w:p w:rsidR="009E0D42" w:rsidRPr="00326AD0" w:rsidRDefault="009E0D42" w:rsidP="004E1C42">
            <w:pPr>
              <w:autoSpaceDE/>
              <w:ind w:left="-62" w:firstLine="62"/>
              <w:rPr>
                <w:rFonts w:ascii="Times New Roman" w:hAnsi="Times New Roman" w:cs="Times New Roman"/>
                <w:sz w:val="26"/>
                <w:szCs w:val="26"/>
              </w:rPr>
            </w:pPr>
            <w:r w:rsidRPr="00326AD0">
              <w:rPr>
                <w:rFonts w:ascii="Times New Roman" w:hAnsi="Times New Roman" w:cs="Times New Roman"/>
                <w:sz w:val="26"/>
                <w:szCs w:val="26"/>
              </w:rPr>
              <w:t xml:space="preserve">2019 год – </w:t>
            </w:r>
            <w:r w:rsidR="00753C01" w:rsidRPr="00326AD0">
              <w:rPr>
                <w:rFonts w:ascii="Times New Roman" w:hAnsi="Times New Roman" w:cs="Times New Roman"/>
                <w:sz w:val="26"/>
                <w:szCs w:val="26"/>
              </w:rPr>
              <w:t>10</w:t>
            </w:r>
            <w:r w:rsidR="000A0498" w:rsidRPr="00326AD0">
              <w:rPr>
                <w:rFonts w:ascii="Times New Roman" w:hAnsi="Times New Roman" w:cs="Times New Roman"/>
                <w:sz w:val="26"/>
                <w:szCs w:val="26"/>
              </w:rPr>
              <w:t>9</w:t>
            </w:r>
            <w:r w:rsidR="00753C01" w:rsidRPr="00326AD0">
              <w:rPr>
                <w:rFonts w:ascii="Times New Roman" w:hAnsi="Times New Roman" w:cs="Times New Roman"/>
                <w:sz w:val="26"/>
                <w:szCs w:val="26"/>
              </w:rPr>
              <w:t> </w:t>
            </w:r>
            <w:r w:rsidR="00931425" w:rsidRPr="00326AD0">
              <w:rPr>
                <w:rFonts w:ascii="Times New Roman" w:hAnsi="Times New Roman" w:cs="Times New Roman"/>
                <w:sz w:val="26"/>
                <w:szCs w:val="26"/>
              </w:rPr>
              <w:t>22</w:t>
            </w:r>
            <w:r w:rsidR="00753C01" w:rsidRPr="00326AD0">
              <w:rPr>
                <w:rFonts w:ascii="Times New Roman" w:hAnsi="Times New Roman" w:cs="Times New Roman"/>
                <w:sz w:val="26"/>
                <w:szCs w:val="26"/>
              </w:rPr>
              <w:t>7,8</w:t>
            </w:r>
            <w:r w:rsidRPr="00326AD0">
              <w:rPr>
                <w:rFonts w:ascii="Times New Roman" w:hAnsi="Times New Roman" w:cs="Times New Roman"/>
                <w:sz w:val="26"/>
                <w:szCs w:val="26"/>
              </w:rPr>
              <w:t xml:space="preserve"> тыс.рублей;</w:t>
            </w:r>
          </w:p>
          <w:p w:rsidR="009E0D42" w:rsidRPr="00326AD0" w:rsidRDefault="009E0D42" w:rsidP="004E1C42">
            <w:pPr>
              <w:autoSpaceDE/>
              <w:ind w:left="-62" w:firstLine="62"/>
              <w:rPr>
                <w:rFonts w:ascii="Times New Roman" w:hAnsi="Times New Roman" w:cs="Times New Roman"/>
                <w:sz w:val="26"/>
                <w:szCs w:val="26"/>
              </w:rPr>
            </w:pPr>
            <w:r w:rsidRPr="00326AD0">
              <w:rPr>
                <w:rFonts w:ascii="Times New Roman" w:hAnsi="Times New Roman" w:cs="Times New Roman"/>
                <w:sz w:val="26"/>
                <w:szCs w:val="26"/>
              </w:rPr>
              <w:t xml:space="preserve">2020 год – </w:t>
            </w:r>
            <w:r w:rsidR="00753C01" w:rsidRPr="00326AD0">
              <w:rPr>
                <w:rFonts w:ascii="Times New Roman" w:hAnsi="Times New Roman" w:cs="Times New Roman"/>
                <w:sz w:val="26"/>
                <w:szCs w:val="26"/>
              </w:rPr>
              <w:t>114 644,2</w:t>
            </w:r>
            <w:r w:rsidRPr="00326AD0">
              <w:rPr>
                <w:rFonts w:ascii="Times New Roman" w:hAnsi="Times New Roman" w:cs="Times New Roman"/>
                <w:sz w:val="26"/>
                <w:szCs w:val="26"/>
              </w:rPr>
              <w:t xml:space="preserve"> тыс.рублей; </w:t>
            </w:r>
          </w:p>
          <w:p w:rsidR="009E0D42" w:rsidRPr="00326AD0" w:rsidRDefault="009E0D42" w:rsidP="004E1C42">
            <w:pPr>
              <w:autoSpaceDE/>
              <w:ind w:left="-62" w:firstLine="62"/>
              <w:rPr>
                <w:rFonts w:ascii="Times New Roman" w:hAnsi="Times New Roman" w:cs="Times New Roman"/>
                <w:sz w:val="26"/>
                <w:szCs w:val="26"/>
              </w:rPr>
            </w:pPr>
            <w:r w:rsidRPr="00326AD0">
              <w:rPr>
                <w:rFonts w:ascii="Times New Roman" w:hAnsi="Times New Roman" w:cs="Times New Roman"/>
                <w:sz w:val="26"/>
                <w:szCs w:val="26"/>
              </w:rPr>
              <w:t xml:space="preserve">2021 год – </w:t>
            </w:r>
            <w:r w:rsidR="00BF1F10" w:rsidRPr="00326AD0">
              <w:rPr>
                <w:rFonts w:ascii="Times New Roman" w:hAnsi="Times New Roman" w:cs="Times New Roman"/>
                <w:sz w:val="26"/>
                <w:szCs w:val="26"/>
              </w:rPr>
              <w:t>120 603,7</w:t>
            </w:r>
            <w:r w:rsidRPr="00326AD0">
              <w:rPr>
                <w:rFonts w:ascii="Times New Roman" w:hAnsi="Times New Roman" w:cs="Times New Roman"/>
                <w:sz w:val="26"/>
                <w:szCs w:val="26"/>
              </w:rPr>
              <w:t xml:space="preserve"> тыс.рублей. </w:t>
            </w:r>
          </w:p>
        </w:tc>
      </w:tr>
      <w:tr w:rsidR="009E0D42" w:rsidRPr="00326AD0" w:rsidTr="00551B63">
        <w:tc>
          <w:tcPr>
            <w:tcW w:w="2800" w:type="dxa"/>
          </w:tcPr>
          <w:p w:rsidR="009E0D42" w:rsidRPr="00326AD0" w:rsidRDefault="009E0D42" w:rsidP="00EF4675">
            <w:pPr>
              <w:pStyle w:val="ae"/>
              <w:rPr>
                <w:rStyle w:val="a3"/>
                <w:rFonts w:ascii="Times New Roman" w:hAnsi="Times New Roman" w:cs="Times New Roman"/>
                <w:bCs/>
                <w:color w:val="auto"/>
                <w:sz w:val="26"/>
                <w:szCs w:val="26"/>
              </w:rPr>
            </w:pPr>
            <w:r w:rsidRPr="00326AD0">
              <w:rPr>
                <w:rStyle w:val="a3"/>
                <w:rFonts w:ascii="Times New Roman" w:hAnsi="Times New Roman" w:cs="Times New Roman"/>
                <w:bCs/>
                <w:color w:val="auto"/>
                <w:sz w:val="26"/>
                <w:szCs w:val="26"/>
              </w:rPr>
              <w:lastRenderedPageBreak/>
              <w:t>Ожидаемые результаты реализации муниципальной программы</w:t>
            </w:r>
          </w:p>
        </w:tc>
        <w:tc>
          <w:tcPr>
            <w:tcW w:w="840" w:type="dxa"/>
          </w:tcPr>
          <w:p w:rsidR="009E0D42" w:rsidRPr="00326AD0" w:rsidRDefault="009E0D42" w:rsidP="00EF4675">
            <w:pPr>
              <w:pStyle w:val="ae"/>
              <w:ind w:left="142" w:firstLine="578"/>
              <w:rPr>
                <w:rFonts w:ascii="Times New Roman" w:hAnsi="Times New Roman" w:cs="Times New Roman"/>
                <w:sz w:val="26"/>
                <w:szCs w:val="26"/>
              </w:rPr>
            </w:pPr>
          </w:p>
        </w:tc>
        <w:tc>
          <w:tcPr>
            <w:tcW w:w="6580" w:type="dxa"/>
          </w:tcPr>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повышение уровня удовлетворенности населения Рузаевского района качеством предоставления муниципальных услуг в сфере культуры до 85%;</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увеличение доли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на 4,8%.</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Увеличение числа посетителей музея, Выставочного зала на 1000 человек.</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Увеличение количества экскурсий в 2 раза;</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Увеличение количества пользователей услугами библиотек;</w:t>
            </w:r>
          </w:p>
          <w:p w:rsidR="009E0D42" w:rsidRPr="00326AD0" w:rsidRDefault="009E0D42" w:rsidP="00EF4675">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Подключение к сети Интернет публичных библиотек муниципального района</w:t>
            </w:r>
          </w:p>
          <w:p w:rsidR="009E0D42" w:rsidRPr="00326AD0" w:rsidRDefault="009E0D42" w:rsidP="00394488">
            <w:pPr>
              <w:pStyle w:val="ae"/>
              <w:autoSpaceDE/>
              <w:spacing w:after="200" w:line="276" w:lineRule="auto"/>
              <w:ind w:left="-62" w:firstLine="283"/>
              <w:jc w:val="left"/>
              <w:rPr>
                <w:rFonts w:ascii="Times New Roman" w:hAnsi="Times New Roman" w:cs="Times New Roman"/>
                <w:sz w:val="26"/>
                <w:szCs w:val="26"/>
              </w:rPr>
            </w:pPr>
            <w:r w:rsidRPr="00326AD0">
              <w:rPr>
                <w:rFonts w:ascii="Times New Roman" w:hAnsi="Times New Roman" w:cs="Times New Roman"/>
                <w:sz w:val="26"/>
                <w:szCs w:val="26"/>
              </w:rPr>
              <w:t>- Сохранение контингента учащихся ДШИ на уровне человек в год.</w:t>
            </w:r>
          </w:p>
        </w:tc>
      </w:tr>
    </w:tbl>
    <w:p w:rsidR="009E0D42" w:rsidRPr="00326AD0" w:rsidRDefault="009E0D42" w:rsidP="00A70C44">
      <w:pPr>
        <w:ind w:firstLine="0"/>
        <w:rPr>
          <w:rFonts w:ascii="Times New Roman" w:hAnsi="Times New Roman" w:cs="Times New Roman"/>
          <w:sz w:val="26"/>
          <w:szCs w:val="26"/>
        </w:rPr>
      </w:pP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bookmarkStart w:id="3" w:name="sub_100"/>
      <w:r w:rsidRPr="00326AD0">
        <w:rPr>
          <w:rFonts w:ascii="Times New Roman" w:hAnsi="Times New Roman" w:cs="Times New Roman"/>
          <w:bCs w:val="0"/>
          <w:color w:val="auto"/>
          <w:sz w:val="26"/>
          <w:szCs w:val="26"/>
          <w:lang w:eastAsia="ru-RU"/>
        </w:rPr>
        <w:t>Раздел 1. Общая характеристика сферы реализации муниципальной программы "Культура Рузаевского муниципального района", основные проблемы и прогноз развития сферы на период до 2020 года</w:t>
      </w:r>
    </w:p>
    <w:bookmarkEnd w:id="3"/>
    <w:p w:rsidR="009E0D42" w:rsidRPr="00326AD0" w:rsidRDefault="009E0D42" w:rsidP="00551B63">
      <w:pPr>
        <w:rPr>
          <w:rFonts w:ascii="Times New Roman" w:hAnsi="Times New Roman" w:cs="Times New Roman"/>
          <w:sz w:val="26"/>
          <w:szCs w:val="26"/>
        </w:rPr>
      </w:pP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Муниципальная программа разработана в соответствии с </w:t>
      </w:r>
      <w:hyperlink r:id="rId13" w:history="1">
        <w:r w:rsidRPr="00326AD0">
          <w:rPr>
            <w:rStyle w:val="af7"/>
            <w:rFonts w:ascii="Times New Roman" w:hAnsi="Times New Roman"/>
            <w:b w:val="0"/>
            <w:color w:val="auto"/>
            <w:sz w:val="26"/>
            <w:szCs w:val="26"/>
          </w:rPr>
          <w:t>распоряжением</w:t>
        </w:r>
      </w:hyperlink>
      <w:r w:rsidRPr="00326AD0">
        <w:rPr>
          <w:rFonts w:ascii="Times New Roman" w:hAnsi="Times New Roman" w:cs="Times New Roman"/>
          <w:b/>
          <w:sz w:val="26"/>
          <w:szCs w:val="26"/>
        </w:rPr>
        <w:t xml:space="preserve"> </w:t>
      </w:r>
      <w:r w:rsidRPr="00326AD0">
        <w:rPr>
          <w:rFonts w:ascii="Times New Roman" w:hAnsi="Times New Roman" w:cs="Times New Roman"/>
          <w:sz w:val="26"/>
          <w:szCs w:val="26"/>
        </w:rPr>
        <w:t xml:space="preserve">Правительства Российской Федерации от 23 декабря 2013 года N 579 "Об утверждении государственной программы "Развитие культуры и туризма" на 2013 - 2018 годы", с учетом требований </w:t>
      </w:r>
      <w:hyperlink r:id="rId14" w:history="1">
        <w:r w:rsidRPr="00326AD0">
          <w:rPr>
            <w:rStyle w:val="af7"/>
            <w:rFonts w:ascii="Times New Roman" w:hAnsi="Times New Roman"/>
            <w:b w:val="0"/>
            <w:color w:val="auto"/>
            <w:sz w:val="26"/>
            <w:szCs w:val="26"/>
          </w:rPr>
          <w:t>постановления</w:t>
        </w:r>
      </w:hyperlink>
      <w:r w:rsidRPr="00326AD0">
        <w:rPr>
          <w:rFonts w:ascii="Times New Roman" w:hAnsi="Times New Roman" w:cs="Times New Roman"/>
          <w:sz w:val="26"/>
          <w:szCs w:val="26"/>
        </w:rPr>
        <w:t xml:space="preserve"> Правительства Республики Мордовия от 27 июня </w:t>
      </w:r>
      <w:smartTag w:uri="urn:schemas-microsoft-com:office:smarttags" w:element="metricconverter">
        <w:smartTagPr>
          <w:attr w:name="ProductID" w:val="2011 г"/>
        </w:smartTagPr>
        <w:r w:rsidRPr="00326AD0">
          <w:rPr>
            <w:rFonts w:ascii="Times New Roman" w:hAnsi="Times New Roman" w:cs="Times New Roman"/>
            <w:sz w:val="26"/>
            <w:szCs w:val="26"/>
          </w:rPr>
          <w:t>2011 г</w:t>
        </w:r>
      </w:smartTag>
      <w:r w:rsidRPr="00326AD0">
        <w:rPr>
          <w:rFonts w:ascii="Times New Roman" w:hAnsi="Times New Roman" w:cs="Times New Roman"/>
          <w:sz w:val="26"/>
          <w:szCs w:val="26"/>
        </w:rPr>
        <w:t>. N 234 "Об утверждении Порядка разработки, реализации и оценки эффективности государственных программ Республики Мордовия".</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Главными приоритетами муниципальной программы являются реализация стратегической роли культуры как духовно-нравственной основы развития личности и государства, единства российского общества, развитие внутреннего и въездного туризма для приобщения к культурному и природному наследию граждан, проживающих на территории Рузаевского района Республики Мордовия.</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Муниципальная программа определяет цели, задачи и направления развития сфер культуры, финансовое обеспечение и механизмы реализации предусмотренных мероприятий, показатели их результативности.</w:t>
      </w: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bookmarkStart w:id="4" w:name="sub_1010"/>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r w:rsidRPr="00326AD0">
        <w:rPr>
          <w:rFonts w:ascii="Times New Roman" w:hAnsi="Times New Roman" w:cs="Times New Roman"/>
          <w:bCs w:val="0"/>
          <w:color w:val="auto"/>
          <w:sz w:val="26"/>
          <w:szCs w:val="26"/>
          <w:lang w:eastAsia="ru-RU"/>
        </w:rPr>
        <w:lastRenderedPageBreak/>
        <w:t>Глава 1. Общая характеристика состояния и основные проблемы развития культуры в Рузаевском муниципальном районе</w:t>
      </w:r>
      <w:bookmarkEnd w:id="4"/>
    </w:p>
    <w:p w:rsidR="009E0D42" w:rsidRPr="00326AD0" w:rsidRDefault="009E0D42" w:rsidP="00551B63">
      <w:pPr>
        <w:pStyle w:val="Default"/>
        <w:rPr>
          <w:rFonts w:ascii="Times New Roman" w:hAnsi="Times New Roman" w:cs="Times New Roman"/>
          <w:color w:val="auto"/>
          <w:sz w:val="26"/>
          <w:szCs w:val="26"/>
        </w:rPr>
      </w:pP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Современное понимание роли и значения культуры в решении задачи повышения качества жизни населения Рузаевского муниципального района определяет необходимость сохранения и развития единого культурного пространства на всей территории Рузаевского муниципального района путем создания условий для обеспечения доступа жителей района к культурным ценностям, права на свободу творчества и пользование учреждениями культуры, сохранение местных народных традиций.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Большой вклад в культурную жизнь района вносят муниципальные учреждения культуры "Центр культуры им. А.В. Ухтомского" (далее - Центр культуры) и Дом культуры "Орион". Художественные коллективы этих учреждений культуры принимали активное участие во всероссийских, республиканских фестивалях и всех мероприятиях, проводимых в районе.</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Муниципальные учреждения культуры на сегодняшний день должны быть конкурентоспособными и в полном объёме отвечать запросам населения. Создание комфортных условий для работы, приобретение светового и музыкального оборудования и инвентаря способствуют значительному повышению качественного уровня проводимых мероприятий. В 2011 начата реконструкция существующего здания Центра культуры А.В. Ухтомского.</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Во всех клубных и образовательных учреждениях, в том числе и на селе необходимо внедрять новые формы и методы работы, расширить спектр услуг, развивать волонтерское движение. Привлекать к самодеятельному творчеству разновозрастные категории граждан.</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На сегодняшний день Рузаевский район является учредителем сети городских библиотек (Централизованной библиотечной системы). В неё входят 8 городских структурных подразделений. Книжный фонд библиотек района составляет 330 670 экземпляров. Более 68 тыс. книг районного фонда сосредоточены в детских и центральной библиотеках. Уровень комплектования книжных фондов библиотек района остается ниже нормативов минимального ресурсного обеспечения услуг учреждений культуры в сельской местности, утвержденных приказом Министерства культуры и массовых коммуникаций Российской Федерации от 01.01.01 г. N 32. Согласно требованиям к минимальному ресурсному обеспечению услуг, утвержденным данным приказом, объем фонда сельской библиотеки в России ориентируется на среднюю </w:t>
      </w:r>
      <w:proofErr w:type="spellStart"/>
      <w:r w:rsidRPr="00326AD0">
        <w:rPr>
          <w:rFonts w:ascii="Times New Roman" w:hAnsi="Times New Roman" w:cs="Times New Roman"/>
          <w:sz w:val="26"/>
          <w:szCs w:val="26"/>
        </w:rPr>
        <w:t>книгообеспеченность</w:t>
      </w:r>
      <w:proofErr w:type="spellEnd"/>
      <w:r w:rsidRPr="00326AD0">
        <w:rPr>
          <w:rFonts w:ascii="Times New Roman" w:hAnsi="Times New Roman" w:cs="Times New Roman"/>
          <w:sz w:val="26"/>
          <w:szCs w:val="26"/>
        </w:rPr>
        <w:t xml:space="preserve"> одного жителя на селе - 7 - 9 томов. Для всех уровней обеспечения услуг объём пополнения книжного фонда в год должен достигать 250 документов в год на 1000 жителей. На 01.01.2014 г. население района составляет более 65 тыс. человек. В результате объём фонда должен достигать от 455 до 585 тыс. экземпляров.</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Библиотечное обслуживание слепых и слабовидящих жителей Рузаевского муниципального района должно обеспечивать получение ими документов на специальных носителях информации всех видов: "говорящая книга", книги с рельефно-точечным шрифтом (</w:t>
      </w:r>
      <w:proofErr w:type="spellStart"/>
      <w:r w:rsidRPr="00326AD0">
        <w:rPr>
          <w:rFonts w:ascii="Times New Roman" w:hAnsi="Times New Roman" w:cs="Times New Roman"/>
          <w:sz w:val="26"/>
          <w:szCs w:val="26"/>
        </w:rPr>
        <w:t>брайлевский</w:t>
      </w:r>
      <w:proofErr w:type="spellEnd"/>
      <w:r w:rsidRPr="00326AD0">
        <w:rPr>
          <w:rFonts w:ascii="Times New Roman" w:hAnsi="Times New Roman" w:cs="Times New Roman"/>
          <w:sz w:val="26"/>
          <w:szCs w:val="26"/>
        </w:rPr>
        <w:t xml:space="preserve"> шрифт), </w:t>
      </w:r>
      <w:proofErr w:type="spellStart"/>
      <w:r w:rsidRPr="00326AD0">
        <w:rPr>
          <w:rFonts w:ascii="Times New Roman" w:hAnsi="Times New Roman" w:cs="Times New Roman"/>
          <w:sz w:val="26"/>
          <w:szCs w:val="26"/>
        </w:rPr>
        <w:t>крупношрифтовые</w:t>
      </w:r>
      <w:proofErr w:type="spellEnd"/>
      <w:r w:rsidRPr="00326AD0">
        <w:rPr>
          <w:rFonts w:ascii="Times New Roman" w:hAnsi="Times New Roman" w:cs="Times New Roman"/>
          <w:sz w:val="26"/>
          <w:szCs w:val="26"/>
        </w:rPr>
        <w:t xml:space="preserve"> книги, плоскопечатные издания. Для этого необходимо комплектование фондов наших библиотек данными носителями информации, согласно нормативам минимального ресурсного обеспечения, должно составлять 12% всего объёма книжного фонда.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В условиях финансовых ограничений на комплектование книг наличие в фонде библиотек района периодических изданий приобретает особое значение. На 01.01.2015 г. обеспеченность периодикой составила 532 экземпляра. Объем фонда периодических изданий, утвержденным данным приказом, определяется из расчета 10 изданий на 1000 жителей; базовая обеспеченность библиотеки периодикой - не менее 150 наименований. В результате объём фонда периодических изданий должен </w:t>
      </w:r>
      <w:r w:rsidRPr="00326AD0">
        <w:rPr>
          <w:rFonts w:ascii="Times New Roman" w:hAnsi="Times New Roman" w:cs="Times New Roman"/>
          <w:sz w:val="26"/>
          <w:szCs w:val="26"/>
        </w:rPr>
        <w:lastRenderedPageBreak/>
        <w:t>составлять 650 тыс. экз.</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С целью реализации </w:t>
      </w:r>
      <w:hyperlink r:id="rId15" w:history="1">
        <w:r w:rsidRPr="00326AD0">
          <w:rPr>
            <w:rStyle w:val="af7"/>
            <w:rFonts w:ascii="Times New Roman" w:hAnsi="Times New Roman"/>
            <w:b w:val="0"/>
            <w:color w:val="auto"/>
            <w:sz w:val="26"/>
            <w:szCs w:val="26"/>
          </w:rPr>
          <w:t>Федерального Закона</w:t>
        </w:r>
      </w:hyperlink>
      <w:r w:rsidRPr="00326AD0">
        <w:rPr>
          <w:rFonts w:ascii="Times New Roman" w:hAnsi="Times New Roman" w:cs="Times New Roman"/>
          <w:sz w:val="26"/>
          <w:szCs w:val="26"/>
        </w:rPr>
        <w:t xml:space="preserve"> от 24.11.1995 N 181-ФЗ "О социальной защите инвалидов в Российской Федерации" в части организации информационного и библиотечного обслуживания инвалидов по зрению, проживающих на территории Рузаевского муниципального района, кроме пополнения фонда специализированной литературой, необходимо обеспечение библиотек и специальной техникой, </w:t>
      </w:r>
      <w:proofErr w:type="spellStart"/>
      <w:r w:rsidRPr="00326AD0">
        <w:rPr>
          <w:rFonts w:ascii="Times New Roman" w:hAnsi="Times New Roman" w:cs="Times New Roman"/>
          <w:sz w:val="26"/>
          <w:szCs w:val="26"/>
        </w:rPr>
        <w:t>тифломагнитофонами</w:t>
      </w:r>
      <w:proofErr w:type="spellEnd"/>
      <w:r w:rsidRPr="00326AD0">
        <w:rPr>
          <w:rFonts w:ascii="Times New Roman" w:hAnsi="Times New Roman" w:cs="Times New Roman"/>
          <w:sz w:val="26"/>
          <w:szCs w:val="26"/>
        </w:rPr>
        <w:t>, компьютерными дисплеями Брайля, с помощью которых слепые и слабовидящие пользователи библиотек смогут её читать.</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Доступность фондов удаленных библиотек обеспечивается посредством каналов межбиблиотечной связи - межбиблиотечный абонемент или электронная доставка документов. В библиотеках района большое внимание уделяется массовой работе с читателями. На сегодняшний день ни одна библиотека района не имеет возможности предоставить своим читателям доступ в Интернет, по причине отсутствия автоматизированных читательских мест с выходом в информационную сеть, что значительно сокращает уровень информированности граждан. Компьютерная техника в городских библиотеках и в одной сельской библиотеке (</w:t>
      </w:r>
      <w:proofErr w:type="spellStart"/>
      <w:r w:rsidRPr="00326AD0">
        <w:rPr>
          <w:rFonts w:ascii="Times New Roman" w:hAnsi="Times New Roman" w:cs="Times New Roman"/>
          <w:sz w:val="26"/>
          <w:szCs w:val="26"/>
        </w:rPr>
        <w:t>Пайгармского</w:t>
      </w:r>
      <w:proofErr w:type="spellEnd"/>
      <w:r w:rsidRPr="00326AD0">
        <w:rPr>
          <w:rFonts w:ascii="Times New Roman" w:hAnsi="Times New Roman" w:cs="Times New Roman"/>
          <w:sz w:val="26"/>
          <w:szCs w:val="26"/>
        </w:rPr>
        <w:t xml:space="preserve"> сельского поселения) имеется в единичных экземплярах, тем самым создано только одно рабочее автоматизированное место, за исключением центральной библиотеки.</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 настоящее время одним из необходимых условий повышения уровня обеспечения современными библиотечными услугами населения Рузаевского района является не только введение компьютерных и телекоммуникационных технологий в работу библиотек, но и внедрение автоматизированной информационно-библиотечной системы (АИБС) в Муниципальном бюджетном учреждении культуры "Централизованная библиотечная система" Рузаевского муниципального района. Основные результаты, которые будут достигнуты в результате автоматизации:</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создана электронная база данных на библиотечный фонд;</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предоставлена каждому жителю района более полная и достоверная информация о состоянии библиотечного фонда;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 создана единая компьютерная сеть библиотек района, которая при условии подключения библиотеки к </w:t>
      </w:r>
      <w:proofErr w:type="spellStart"/>
      <w:r w:rsidRPr="00326AD0">
        <w:rPr>
          <w:rFonts w:ascii="Times New Roman" w:hAnsi="Times New Roman" w:cs="Times New Roman"/>
          <w:sz w:val="26"/>
          <w:szCs w:val="26"/>
        </w:rPr>
        <w:t>Internet</w:t>
      </w:r>
      <w:proofErr w:type="spellEnd"/>
      <w:r w:rsidRPr="00326AD0">
        <w:rPr>
          <w:rFonts w:ascii="Times New Roman" w:hAnsi="Times New Roman" w:cs="Times New Roman"/>
          <w:sz w:val="26"/>
          <w:szCs w:val="26"/>
        </w:rPr>
        <w:t>, позволит читателям самостоятельно производить поиск литературы и запрашиваемой библиографической информации, находящихся в других библиотеках;</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создан программный комплекс средств обработки литературы, начиная от комплектования и кончая списанием, и работы с читателями.</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Здание центральной библиотеки построено в 1984 году, детской библиотеки-филиала N 6 в 1968 году. На сегодняшний день они нуждаются в капитальном ремонте и переоснащении новым современным оборудованием. На основании </w:t>
      </w:r>
      <w:hyperlink r:id="rId16" w:history="1">
        <w:r w:rsidRPr="00326AD0">
          <w:rPr>
            <w:rStyle w:val="af7"/>
            <w:rFonts w:ascii="Times New Roman" w:hAnsi="Times New Roman"/>
            <w:b w:val="0"/>
            <w:color w:val="auto"/>
            <w:sz w:val="26"/>
            <w:szCs w:val="26"/>
          </w:rPr>
          <w:t>государственной программы</w:t>
        </w:r>
      </w:hyperlink>
      <w:r w:rsidRPr="00326AD0">
        <w:rPr>
          <w:rFonts w:ascii="Times New Roman" w:hAnsi="Times New Roman" w:cs="Times New Roman"/>
          <w:b/>
          <w:sz w:val="26"/>
          <w:szCs w:val="26"/>
        </w:rPr>
        <w:t xml:space="preserve"> </w:t>
      </w:r>
      <w:r w:rsidRPr="00326AD0">
        <w:rPr>
          <w:rFonts w:ascii="Times New Roman" w:hAnsi="Times New Roman" w:cs="Times New Roman"/>
          <w:sz w:val="26"/>
          <w:szCs w:val="26"/>
        </w:rPr>
        <w:t>Республики Мордовия "Развитие культуры и туризма" на 2014 - 2018 годы запланирован в 2016 году капитальный ремонт центральной библиотеки (республиканский источник финансирования - 3,4 млн. руб., администрация Рузаевского муниципального района - 0,03 млн. руб.).</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Существенную роль в сохранении культурного наследия Рузаевского муниципального района играет Выставочный зал.</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Сотрудниками Выставочного зала ведется активная выставочная работа: оформление экспозиционных выставок художников и мастеров декоративно-прикладного искусства Рузаевского района, участие в городских и республиканских выставках и фестивалях, организуются мастер-классы и лекции для учащихся среднеобразовательных школ города и района, проводятся мероприятия, приуроченные к знаменательным датам, встречи с художниками и мастерами города Рузаевки, экскурсии. Однако для наиболее полной реализации имеющихся возможностей необходимо решить ряд существенных проблем, связанных со слабой материально-технической базой выставочного зала.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lastRenderedPageBreak/>
        <w:t>Здание Выставочного зала состоит из двух частей - деревянная часть была построена в начале ХХ века примерно 1907 - 1910 г. В 1988 году оно было реконструировано и к деревянному зданию был сделан кирпичный пристрой. При создании в этом помещении Выставочного зала, в деревянном здании ремонта или реконструкции не производилось, т.е. был произведён косметический ремонт (покрашены стены и потолки здания). Капитального ремонта в помещениях не производилось с 1988 года. В настоящее время - наружные стены здания (деревянная обшивка практически сгнила), фундамент здания разрушается, оконные рамы сгнили. Стены в помещениях выставочного зала в трещинах, в двух залах продолжают оседать колонны, полы в некоторых местах провалились. Здание Выставочного зала остро нуждается в капитальном ремонте.</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Выставочный зал имеет коллекцию картин, оборудованного хранилища не имеет т.к. не хватает помещений для его расположения. В целях улучшения условий хранения коллекции произведений искусства, (живописи и графики и др.), требуется дополнительное помещение, оснащенное современным оборудованием. Коллекция произведений искусства в выставочном зале постепенно увеличивается, а возможностей для её хранения и показа посетителям нет. За эти годы образовалось много оборудования для организации и проведения выставок, и места для его хранения нет. Постоянно встает вопрос о создании постоянной художественной галереи в выставочном зале, но это невозможно в связи с нехваткой помещений.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Муниципальное учреждение культуры на сегодняшний день должно быть конкурентоспособным и в полном объёме отвечать запросам населения. Создание комфортных условий для работы, приобретение новейшего оборудования и инвентаря будет способствовать значительному повышению качественного уровня проводимых мероприятий.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Выставочный зал проводит огромную работу по созданию условий для развития местного традиционного народного художественного творчества, сохранению, возрождению и развитию народных художественных промыслов в Рузаевском муниципальном районе. Приобщению молодежи к традициям народной культуры, выявлению новых талантов и дарований. Остро встает вопрос о расширении штата и образовании центра или отдела по декоративно-прикладному творчеству. Его можно сделать поэтапным.</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Новые экономические условия обусловили появление в музейном деле понятия "музейный маркетинг". В качестве предлагаемых услуг Выставочный зал уже сейчас проводит работу с образовательными учреждениями города и района. Разрабатываются мастер-классы и лекции, сопровождаемые красочными презентациями. Эта работа проводится в рамках двух программ: "музейная педагогика" и "музейный маркетинг". Наличие определенной базы сделает возможным расширить количество услуг, рассчитанные на все возрастные категории: "Возрождение мордовского свадебного обряда" с увлекательной программой и фотосессией в мордовских национальных костюмах, "День рождения в музее" с экскурсией, мастер-классом и мордовскими традиционными играми и т. д. Подобные маркетинговые ходы положительно сказались бы на финансировании данного муниципального учреждения. Однако, проведение любого коммерческого мероприятия на базе "Выставочного зала" требует начальных вложений, таких как ремонт здания, расширение штата сотрудников, наличие некоторых атрибутов, которые впоследствии окупились бы приносимой прибылью.</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В настоящее время в Рузаевском районе остро стоит вопрос возобновления полноценной работы краеведческого музея. Здание в котором расположен музей было построено в 1902 году и находится в аварийном состоянии. Фонды музея переданы на хранения в Республиканский краеведческий музей, исследовательская работа не ведётся. Рузаевскому муниципальному району нужен музейно-выставочный комплекс. Согласно </w:t>
      </w:r>
      <w:hyperlink r:id="rId17" w:history="1">
        <w:r w:rsidRPr="00326AD0">
          <w:rPr>
            <w:rStyle w:val="af7"/>
            <w:rFonts w:ascii="Times New Roman" w:hAnsi="Times New Roman"/>
            <w:b w:val="0"/>
            <w:color w:val="auto"/>
            <w:sz w:val="26"/>
            <w:szCs w:val="26"/>
          </w:rPr>
          <w:t>государственной программы</w:t>
        </w:r>
      </w:hyperlink>
      <w:r w:rsidRPr="00326AD0">
        <w:rPr>
          <w:rFonts w:ascii="Times New Roman" w:hAnsi="Times New Roman" w:cs="Times New Roman"/>
          <w:sz w:val="26"/>
          <w:szCs w:val="26"/>
        </w:rPr>
        <w:t xml:space="preserve"> Республики Мордовия "Развитие культуры и туризма" на </w:t>
      </w:r>
      <w:r w:rsidRPr="00326AD0">
        <w:rPr>
          <w:rFonts w:ascii="Times New Roman" w:hAnsi="Times New Roman" w:cs="Times New Roman"/>
          <w:sz w:val="26"/>
          <w:szCs w:val="26"/>
        </w:rPr>
        <w:lastRenderedPageBreak/>
        <w:t>2014 - 2018 годы, начало строительства музейно-выставочного комплекса запланировано на 2017 год.</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Большой вклад в культурную жизнь района вносят детские школы искусств, которые выявляют и развивают способности детей, формируют духовно-богатую и социально-активную личность, ориентированную на высокие нравственные ценности, и готовят наиболее одаренных детей к поступлению в профильные ВУЗы и </w:t>
      </w:r>
      <w:proofErr w:type="spellStart"/>
      <w:r w:rsidRPr="00326AD0">
        <w:rPr>
          <w:rFonts w:ascii="Times New Roman" w:hAnsi="Times New Roman" w:cs="Times New Roman"/>
          <w:sz w:val="26"/>
          <w:szCs w:val="26"/>
        </w:rPr>
        <w:t>СУЗы</w:t>
      </w:r>
      <w:proofErr w:type="spellEnd"/>
      <w:r w:rsidRPr="00326AD0">
        <w:rPr>
          <w:rFonts w:ascii="Times New Roman" w:hAnsi="Times New Roman" w:cs="Times New Roman"/>
          <w:sz w:val="26"/>
          <w:szCs w:val="26"/>
        </w:rPr>
        <w:t xml:space="preserve">. Эти цели реализуются в ДШИ на основе учебных программ, к которым в настоящее время предъявляются Федеральные государственные требования. Таким образом, ДШИ являются первой ступенью к профессиональному самоопределению учащихся. Показателем деятельности ДШИ являются победы учащихся и преподавателей на Международных, Всероссийских, Региональных и Республиканских конкурсах. Неоценима роль преподавателей и учащихся ДШИ в концертно-просветительной деятельности города и района. В настоящее время одной из важнейших задач является сохранение сети детских школ искусств и укрепление, обновление кадрового состава ДШИ. Материально-техническая база школ требует существенных материальных вложений: капитальный ремонт и реконструкция учреждений ДШИ, обновление музыкальных инструментов, приобретение </w:t>
      </w:r>
      <w:proofErr w:type="spellStart"/>
      <w:r w:rsidRPr="00326AD0">
        <w:rPr>
          <w:rFonts w:ascii="Times New Roman" w:hAnsi="Times New Roman" w:cs="Times New Roman"/>
          <w:sz w:val="26"/>
          <w:szCs w:val="26"/>
        </w:rPr>
        <w:t>звукотехнического</w:t>
      </w:r>
      <w:proofErr w:type="spellEnd"/>
      <w:r w:rsidRPr="00326AD0">
        <w:rPr>
          <w:rFonts w:ascii="Times New Roman" w:hAnsi="Times New Roman" w:cs="Times New Roman"/>
          <w:sz w:val="26"/>
          <w:szCs w:val="26"/>
        </w:rPr>
        <w:t xml:space="preserve"> оборудования, компьютерной техники, мебели, пополнение библиотечного и медиа фондов, расширение спектра предоставляемых услуг. Необходимо усилить информационную работу, быстрыми темпами внедрять в учреждения информационно-коммуникационные технологий (компьютеризации и подключения к информационно-телекоммуникационной сети "Интернет").</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 настоящее время в Рузаевском муниципальном районе действуют 19 культурно-досуговых центров, роль которых заключается в важной миссии - сохранение и развитие национальных традиций на селе. В культурно-досуговых центрах работают более 100 чел., из них 55 специалистов. 127 творческих формирований дают возможность заниматься более 1000 участникам художественной самодеятельности. За год в селах Рузаевского муниципального района проводится около 5000 мероприятий, что говорит о положительной динамике роста работы КДЦ. Самодеятельные сельские коллективы ведут активную творческую деятельность и принимают постоянное участие в различных фестивалях и конкурсах разного уровня: муниципальных, республиканских и межрегиональных. Так же сельские артисты продолжают выезжать за пределы Республики Мордовия и участвовать в мероприятиях международного уровня.</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Но наряду с этим существуют и сдерживающие факторы развития культуры на селе:</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в 50% учреждений культуры на селе требуется капитальный и текущий ремонт;</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нехватка молодых специалистов в учреждениях;</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 улучшение технической оснащённости всех культурно-досуговых центров, обеспечение их профессиональным свето- и </w:t>
      </w:r>
      <w:proofErr w:type="spellStart"/>
      <w:r w:rsidRPr="00326AD0">
        <w:rPr>
          <w:rFonts w:ascii="Times New Roman" w:hAnsi="Times New Roman" w:cs="Times New Roman"/>
          <w:sz w:val="26"/>
          <w:szCs w:val="26"/>
        </w:rPr>
        <w:t>звукотехническим</w:t>
      </w:r>
      <w:proofErr w:type="spellEnd"/>
      <w:r w:rsidRPr="00326AD0">
        <w:rPr>
          <w:rFonts w:ascii="Times New Roman" w:hAnsi="Times New Roman" w:cs="Times New Roman"/>
          <w:sz w:val="26"/>
          <w:szCs w:val="26"/>
        </w:rPr>
        <w:t xml:space="preserve"> оборудованием, музыкальными инструментами, сценическими костюмами, которые создадут условия для роста профессионального мастерства самодеятельных творческих коллективов.</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Реализация предлагаемых мероприятий упростит доступ к культурным ценностям и культурно-досуговой деятельности; возродит традиционные культуры, создаст условия для эффективного сохранения культурного наследия народов, проживающих на территории Рузаевского района, обеспечит культурным обслуживанием жителей малых населённых пунктов, создаст благоприятные условия для развития деятельности КДЦ в районе.</w:t>
      </w:r>
    </w:p>
    <w:p w:rsidR="009E0D42" w:rsidRPr="00326AD0" w:rsidRDefault="009E0D42" w:rsidP="00551B63">
      <w:pPr>
        <w:rPr>
          <w:rFonts w:ascii="Times New Roman" w:hAnsi="Times New Roman" w:cs="Times New Roman"/>
          <w:sz w:val="26"/>
          <w:szCs w:val="26"/>
        </w:rPr>
      </w:pP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bookmarkStart w:id="5" w:name="sub_1020"/>
      <w:r w:rsidRPr="00326AD0">
        <w:rPr>
          <w:rFonts w:ascii="Times New Roman" w:hAnsi="Times New Roman" w:cs="Times New Roman"/>
          <w:bCs w:val="0"/>
          <w:color w:val="auto"/>
          <w:sz w:val="26"/>
          <w:szCs w:val="26"/>
          <w:lang w:eastAsia="ru-RU"/>
        </w:rPr>
        <w:t>Глава 2. Приоритеты государственной политики в сфере культуры, обобщенная характеристика мер правового регулирования</w:t>
      </w:r>
    </w:p>
    <w:bookmarkEnd w:id="5"/>
    <w:p w:rsidR="009E0D42" w:rsidRPr="00326AD0" w:rsidRDefault="009E0D42" w:rsidP="00551B63">
      <w:pPr>
        <w:rPr>
          <w:rFonts w:ascii="Times New Roman" w:hAnsi="Times New Roman" w:cs="Times New Roman"/>
          <w:sz w:val="26"/>
          <w:szCs w:val="26"/>
        </w:rPr>
      </w:pP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lastRenderedPageBreak/>
        <w:t xml:space="preserve">Основные приоритеты государственной политики в сфере реализации муниципальной программы определены в </w:t>
      </w:r>
      <w:hyperlink r:id="rId18" w:history="1">
        <w:r w:rsidRPr="00326AD0">
          <w:rPr>
            <w:rStyle w:val="af7"/>
            <w:rFonts w:ascii="Times New Roman" w:hAnsi="Times New Roman"/>
            <w:b w:val="0"/>
            <w:color w:val="auto"/>
            <w:sz w:val="26"/>
            <w:szCs w:val="26"/>
          </w:rPr>
          <w:t>государственной программе</w:t>
        </w:r>
      </w:hyperlink>
      <w:r w:rsidRPr="00326AD0">
        <w:rPr>
          <w:rFonts w:ascii="Times New Roman" w:hAnsi="Times New Roman" w:cs="Times New Roman"/>
          <w:sz w:val="26"/>
          <w:szCs w:val="26"/>
        </w:rPr>
        <w:t xml:space="preserve"> Российской Федерации "Развитие культуры и туризма" на 2013 - 2020 годы, утвержденной </w:t>
      </w:r>
      <w:hyperlink r:id="rId19" w:history="1">
        <w:r w:rsidRPr="00326AD0">
          <w:rPr>
            <w:rStyle w:val="af7"/>
            <w:rFonts w:ascii="Times New Roman" w:hAnsi="Times New Roman"/>
            <w:b w:val="0"/>
            <w:color w:val="auto"/>
            <w:sz w:val="26"/>
            <w:szCs w:val="26"/>
          </w:rPr>
          <w:t>распоряжением</w:t>
        </w:r>
      </w:hyperlink>
      <w:r w:rsidRPr="00326AD0">
        <w:rPr>
          <w:rFonts w:ascii="Times New Roman" w:hAnsi="Times New Roman" w:cs="Times New Roman"/>
          <w:sz w:val="26"/>
          <w:szCs w:val="26"/>
        </w:rPr>
        <w:t xml:space="preserve"> Правительства Российской Федерации от 15 апреля 2014 года N 317, и в </w:t>
      </w:r>
      <w:hyperlink r:id="rId20" w:history="1">
        <w:r w:rsidRPr="00326AD0">
          <w:rPr>
            <w:rStyle w:val="af7"/>
            <w:rFonts w:ascii="Times New Roman" w:hAnsi="Times New Roman"/>
            <w:b w:val="0"/>
            <w:color w:val="auto"/>
            <w:sz w:val="26"/>
            <w:szCs w:val="26"/>
          </w:rPr>
          <w:t>государственной программе</w:t>
        </w:r>
      </w:hyperlink>
      <w:r w:rsidRPr="00326AD0">
        <w:rPr>
          <w:rFonts w:ascii="Times New Roman" w:hAnsi="Times New Roman" w:cs="Times New Roman"/>
          <w:sz w:val="26"/>
          <w:szCs w:val="26"/>
        </w:rPr>
        <w:t xml:space="preserve"> Республики Мордовия "Развитие культуры и туризма" на 2014 - 2018 годы, в которых установлены следующие стратегические документы и нормативные правовые акты Российской Федерации и Республики Мордовия в сферах культуры и туризма:</w:t>
      </w:r>
    </w:p>
    <w:p w:rsidR="009E0D42" w:rsidRPr="00326AD0" w:rsidRDefault="009E0D42" w:rsidP="00551B63">
      <w:pPr>
        <w:rPr>
          <w:rFonts w:ascii="Times New Roman" w:hAnsi="Times New Roman" w:cs="Times New Roman"/>
          <w:sz w:val="26"/>
          <w:szCs w:val="26"/>
        </w:rPr>
      </w:pPr>
      <w:hyperlink r:id="rId21" w:history="1">
        <w:r w:rsidRPr="00326AD0">
          <w:rPr>
            <w:rStyle w:val="af7"/>
            <w:rFonts w:ascii="Times New Roman" w:hAnsi="Times New Roman"/>
            <w:b w:val="0"/>
            <w:color w:val="auto"/>
            <w:sz w:val="26"/>
            <w:szCs w:val="26"/>
          </w:rPr>
          <w:t>Закон</w:t>
        </w:r>
      </w:hyperlink>
      <w:r w:rsidRPr="00326AD0">
        <w:rPr>
          <w:rFonts w:ascii="Times New Roman" w:hAnsi="Times New Roman" w:cs="Times New Roman"/>
          <w:b/>
          <w:sz w:val="26"/>
          <w:szCs w:val="26"/>
        </w:rPr>
        <w:t xml:space="preserve"> </w:t>
      </w:r>
      <w:r w:rsidRPr="00326AD0">
        <w:rPr>
          <w:rFonts w:ascii="Times New Roman" w:hAnsi="Times New Roman" w:cs="Times New Roman"/>
          <w:sz w:val="26"/>
          <w:szCs w:val="26"/>
        </w:rPr>
        <w:t xml:space="preserve">РФ от 9 октября </w:t>
      </w:r>
      <w:smartTag w:uri="urn:schemas-microsoft-com:office:smarttags" w:element="metricconverter">
        <w:smartTagPr>
          <w:attr w:name="ProductID" w:val="1992 г"/>
        </w:smartTagPr>
        <w:r w:rsidRPr="00326AD0">
          <w:rPr>
            <w:rFonts w:ascii="Times New Roman" w:hAnsi="Times New Roman" w:cs="Times New Roman"/>
            <w:sz w:val="26"/>
            <w:szCs w:val="26"/>
          </w:rPr>
          <w:t>1992 г</w:t>
        </w:r>
      </w:smartTag>
      <w:r w:rsidRPr="00326AD0">
        <w:rPr>
          <w:rFonts w:ascii="Times New Roman" w:hAnsi="Times New Roman" w:cs="Times New Roman"/>
          <w:sz w:val="26"/>
          <w:szCs w:val="26"/>
        </w:rPr>
        <w:t>. N 3612-I "Основы законодательства Российской Федерации о культуре"</w:t>
      </w:r>
    </w:p>
    <w:p w:rsidR="009E0D42" w:rsidRPr="00326AD0" w:rsidRDefault="009E0D42" w:rsidP="00551B63">
      <w:pPr>
        <w:rPr>
          <w:rFonts w:ascii="Times New Roman" w:hAnsi="Times New Roman" w:cs="Times New Roman"/>
          <w:sz w:val="26"/>
          <w:szCs w:val="26"/>
        </w:rPr>
      </w:pPr>
      <w:hyperlink r:id="rId22" w:history="1">
        <w:r w:rsidRPr="00326AD0">
          <w:rPr>
            <w:rStyle w:val="af7"/>
            <w:rFonts w:ascii="Times New Roman" w:hAnsi="Times New Roman"/>
            <w:b w:val="0"/>
            <w:color w:val="auto"/>
            <w:sz w:val="26"/>
            <w:szCs w:val="26"/>
          </w:rPr>
          <w:t>Федеральный закон</w:t>
        </w:r>
      </w:hyperlink>
      <w:r w:rsidRPr="00326AD0">
        <w:rPr>
          <w:rFonts w:ascii="Times New Roman" w:hAnsi="Times New Roman" w:cs="Times New Roman"/>
          <w:sz w:val="26"/>
          <w:szCs w:val="26"/>
        </w:rPr>
        <w:t xml:space="preserve"> от 24 ноября </w:t>
      </w:r>
      <w:smartTag w:uri="urn:schemas-microsoft-com:office:smarttags" w:element="metricconverter">
        <w:smartTagPr>
          <w:attr w:name="ProductID" w:val="1996 г"/>
        </w:smartTagPr>
        <w:r w:rsidRPr="00326AD0">
          <w:rPr>
            <w:rFonts w:ascii="Times New Roman" w:hAnsi="Times New Roman" w:cs="Times New Roman"/>
            <w:sz w:val="26"/>
            <w:szCs w:val="26"/>
          </w:rPr>
          <w:t>1996 г</w:t>
        </w:r>
      </w:smartTag>
      <w:r w:rsidRPr="00326AD0">
        <w:rPr>
          <w:rFonts w:ascii="Times New Roman" w:hAnsi="Times New Roman" w:cs="Times New Roman"/>
          <w:sz w:val="26"/>
          <w:szCs w:val="26"/>
        </w:rPr>
        <w:t>. N 132-ФЗ "Об основах туристской деятельности в Российской Федерации"</w:t>
      </w:r>
    </w:p>
    <w:p w:rsidR="009E0D42" w:rsidRPr="00326AD0" w:rsidRDefault="009E0D42" w:rsidP="00551B63">
      <w:pPr>
        <w:rPr>
          <w:rFonts w:ascii="Times New Roman" w:hAnsi="Times New Roman" w:cs="Times New Roman"/>
          <w:sz w:val="26"/>
          <w:szCs w:val="26"/>
        </w:rPr>
      </w:pPr>
      <w:hyperlink r:id="rId23" w:history="1">
        <w:r w:rsidRPr="00326AD0">
          <w:rPr>
            <w:rStyle w:val="af7"/>
            <w:rFonts w:ascii="Times New Roman" w:hAnsi="Times New Roman"/>
            <w:b w:val="0"/>
            <w:color w:val="auto"/>
            <w:sz w:val="26"/>
            <w:szCs w:val="26"/>
          </w:rPr>
          <w:t>Федеральный закон</w:t>
        </w:r>
      </w:hyperlink>
      <w:r w:rsidRPr="00326AD0">
        <w:rPr>
          <w:rFonts w:ascii="Times New Roman" w:hAnsi="Times New Roman" w:cs="Times New Roman"/>
          <w:sz w:val="26"/>
          <w:szCs w:val="26"/>
        </w:rPr>
        <w:t xml:space="preserve"> от 25 июня </w:t>
      </w:r>
      <w:smartTag w:uri="urn:schemas-microsoft-com:office:smarttags" w:element="metricconverter">
        <w:smartTagPr>
          <w:attr w:name="ProductID" w:val="2002 г"/>
        </w:smartTagPr>
        <w:r w:rsidRPr="00326AD0">
          <w:rPr>
            <w:rFonts w:ascii="Times New Roman" w:hAnsi="Times New Roman" w:cs="Times New Roman"/>
            <w:sz w:val="26"/>
            <w:szCs w:val="26"/>
          </w:rPr>
          <w:t>2002 г</w:t>
        </w:r>
      </w:smartTag>
      <w:r w:rsidRPr="00326AD0">
        <w:rPr>
          <w:rFonts w:ascii="Times New Roman" w:hAnsi="Times New Roman" w:cs="Times New Roman"/>
          <w:sz w:val="26"/>
          <w:szCs w:val="26"/>
        </w:rPr>
        <w:t>. N 73-ФЗ "Об объектах культурного наследия (памятниках истории и культуры) народов Российской Федерации"</w:t>
      </w:r>
    </w:p>
    <w:p w:rsidR="009E0D42" w:rsidRPr="00326AD0" w:rsidRDefault="009E0D42" w:rsidP="00551B63">
      <w:pPr>
        <w:rPr>
          <w:rFonts w:ascii="Times New Roman" w:hAnsi="Times New Roman" w:cs="Times New Roman"/>
          <w:sz w:val="26"/>
          <w:szCs w:val="26"/>
        </w:rPr>
      </w:pPr>
      <w:hyperlink r:id="rId24" w:history="1">
        <w:r w:rsidRPr="00326AD0">
          <w:rPr>
            <w:rStyle w:val="af7"/>
            <w:rFonts w:ascii="Times New Roman" w:hAnsi="Times New Roman"/>
            <w:b w:val="0"/>
            <w:color w:val="auto"/>
            <w:sz w:val="26"/>
            <w:szCs w:val="26"/>
          </w:rPr>
          <w:t>Концепция</w:t>
        </w:r>
      </w:hyperlink>
      <w:r w:rsidRPr="00326AD0">
        <w:rPr>
          <w:rFonts w:ascii="Times New Roman" w:hAnsi="Times New Roman" w:cs="Times New Roman"/>
          <w:sz w:val="26"/>
          <w:szCs w:val="26"/>
        </w:rPr>
        <w:t xml:space="preserve"> долгосрочного социально-экономического развития Российской Федерации на период до 2020 года (утв. </w:t>
      </w:r>
      <w:hyperlink r:id="rId25" w:history="1">
        <w:r w:rsidRPr="00326AD0">
          <w:rPr>
            <w:rStyle w:val="af7"/>
            <w:rFonts w:ascii="Times New Roman" w:hAnsi="Times New Roman"/>
            <w:b w:val="0"/>
            <w:color w:val="auto"/>
            <w:sz w:val="26"/>
            <w:szCs w:val="26"/>
          </w:rPr>
          <w:t>распоряжением</w:t>
        </w:r>
      </w:hyperlink>
      <w:r w:rsidRPr="00326AD0">
        <w:rPr>
          <w:rFonts w:ascii="Times New Roman" w:hAnsi="Times New Roman" w:cs="Times New Roman"/>
          <w:sz w:val="26"/>
          <w:szCs w:val="26"/>
        </w:rPr>
        <w:t xml:space="preserve"> Правительства РФ от 17 ноября </w:t>
      </w:r>
      <w:smartTag w:uri="urn:schemas-microsoft-com:office:smarttags" w:element="metricconverter">
        <w:smartTagPr>
          <w:attr w:name="ProductID" w:val="2008 г"/>
        </w:smartTagPr>
        <w:r w:rsidRPr="00326AD0">
          <w:rPr>
            <w:rFonts w:ascii="Times New Roman" w:hAnsi="Times New Roman" w:cs="Times New Roman"/>
            <w:sz w:val="26"/>
            <w:szCs w:val="26"/>
          </w:rPr>
          <w:t>2008 г</w:t>
        </w:r>
      </w:smartTag>
      <w:r w:rsidRPr="00326AD0">
        <w:rPr>
          <w:rFonts w:ascii="Times New Roman" w:hAnsi="Times New Roman" w:cs="Times New Roman"/>
          <w:sz w:val="26"/>
          <w:szCs w:val="26"/>
        </w:rPr>
        <w:t>. N 1662-р)</w:t>
      </w:r>
    </w:p>
    <w:p w:rsidR="009E0D42" w:rsidRPr="00326AD0" w:rsidRDefault="009E0D42" w:rsidP="00551B63">
      <w:pPr>
        <w:rPr>
          <w:rFonts w:ascii="Times New Roman" w:hAnsi="Times New Roman" w:cs="Times New Roman"/>
          <w:sz w:val="26"/>
          <w:szCs w:val="26"/>
        </w:rPr>
      </w:pPr>
      <w:hyperlink r:id="rId26" w:history="1">
        <w:r w:rsidRPr="00326AD0">
          <w:rPr>
            <w:rStyle w:val="af7"/>
            <w:rFonts w:ascii="Times New Roman" w:hAnsi="Times New Roman"/>
            <w:b w:val="0"/>
            <w:color w:val="auto"/>
            <w:sz w:val="26"/>
            <w:szCs w:val="26"/>
          </w:rPr>
          <w:t>Стратегия</w:t>
        </w:r>
      </w:hyperlink>
      <w:r w:rsidRPr="00326AD0">
        <w:rPr>
          <w:rFonts w:ascii="Times New Roman" w:hAnsi="Times New Roman" w:cs="Times New Roman"/>
          <w:b/>
          <w:sz w:val="26"/>
          <w:szCs w:val="26"/>
        </w:rPr>
        <w:t xml:space="preserve"> </w:t>
      </w:r>
      <w:r w:rsidRPr="00326AD0">
        <w:rPr>
          <w:rFonts w:ascii="Times New Roman" w:hAnsi="Times New Roman" w:cs="Times New Roman"/>
          <w:sz w:val="26"/>
          <w:szCs w:val="26"/>
        </w:rPr>
        <w:t xml:space="preserve">инновационного развития Российской Федерации на период до 2020 года (утв. </w:t>
      </w:r>
      <w:hyperlink r:id="rId27" w:history="1">
        <w:r w:rsidRPr="00326AD0">
          <w:rPr>
            <w:rStyle w:val="af7"/>
            <w:rFonts w:ascii="Times New Roman" w:hAnsi="Times New Roman"/>
            <w:b w:val="0"/>
            <w:color w:val="auto"/>
            <w:sz w:val="26"/>
            <w:szCs w:val="26"/>
          </w:rPr>
          <w:t>распоряжением</w:t>
        </w:r>
      </w:hyperlink>
      <w:r w:rsidRPr="00326AD0">
        <w:rPr>
          <w:rFonts w:ascii="Times New Roman" w:hAnsi="Times New Roman" w:cs="Times New Roman"/>
          <w:sz w:val="26"/>
          <w:szCs w:val="26"/>
        </w:rPr>
        <w:t xml:space="preserve"> Правительства РФ от 8 декабря </w:t>
      </w:r>
      <w:smartTag w:uri="urn:schemas-microsoft-com:office:smarttags" w:element="metricconverter">
        <w:smartTagPr>
          <w:attr w:name="ProductID" w:val="2011 г"/>
        </w:smartTagPr>
        <w:r w:rsidRPr="00326AD0">
          <w:rPr>
            <w:rFonts w:ascii="Times New Roman" w:hAnsi="Times New Roman" w:cs="Times New Roman"/>
            <w:sz w:val="26"/>
            <w:szCs w:val="26"/>
          </w:rPr>
          <w:t>2011 г</w:t>
        </w:r>
      </w:smartTag>
      <w:r w:rsidRPr="00326AD0">
        <w:rPr>
          <w:rFonts w:ascii="Times New Roman" w:hAnsi="Times New Roman" w:cs="Times New Roman"/>
          <w:sz w:val="26"/>
          <w:szCs w:val="26"/>
        </w:rPr>
        <w:t>. N 2227-р)</w:t>
      </w:r>
    </w:p>
    <w:p w:rsidR="009E0D42" w:rsidRPr="00326AD0" w:rsidRDefault="009E0D42" w:rsidP="00551B63">
      <w:pPr>
        <w:rPr>
          <w:rFonts w:ascii="Times New Roman" w:hAnsi="Times New Roman" w:cs="Times New Roman"/>
          <w:sz w:val="26"/>
          <w:szCs w:val="26"/>
        </w:rPr>
      </w:pPr>
      <w:hyperlink r:id="rId28" w:history="1">
        <w:r w:rsidRPr="00326AD0">
          <w:rPr>
            <w:rStyle w:val="af7"/>
            <w:rFonts w:ascii="Times New Roman" w:hAnsi="Times New Roman"/>
            <w:b w:val="0"/>
            <w:color w:val="auto"/>
            <w:sz w:val="26"/>
            <w:szCs w:val="26"/>
          </w:rPr>
          <w:t>Стратегия</w:t>
        </w:r>
      </w:hyperlink>
      <w:r w:rsidRPr="00326AD0">
        <w:rPr>
          <w:rFonts w:ascii="Times New Roman" w:hAnsi="Times New Roman" w:cs="Times New Roman"/>
          <w:sz w:val="26"/>
          <w:szCs w:val="26"/>
        </w:rPr>
        <w:t xml:space="preserve"> социально-экономического развития Приволжского федерального округа на период до 2020 года (утв. </w:t>
      </w:r>
      <w:hyperlink r:id="rId29" w:history="1">
        <w:r w:rsidRPr="00326AD0">
          <w:rPr>
            <w:rStyle w:val="af7"/>
            <w:rFonts w:ascii="Times New Roman" w:hAnsi="Times New Roman"/>
            <w:b w:val="0"/>
            <w:color w:val="auto"/>
            <w:sz w:val="26"/>
            <w:szCs w:val="26"/>
          </w:rPr>
          <w:t>распоряжением</w:t>
        </w:r>
      </w:hyperlink>
      <w:r w:rsidRPr="00326AD0">
        <w:rPr>
          <w:rFonts w:ascii="Times New Roman" w:hAnsi="Times New Roman" w:cs="Times New Roman"/>
          <w:sz w:val="26"/>
          <w:szCs w:val="26"/>
        </w:rPr>
        <w:t xml:space="preserve"> Правительства РФ от 7 февраля </w:t>
      </w:r>
      <w:smartTag w:uri="urn:schemas-microsoft-com:office:smarttags" w:element="metricconverter">
        <w:smartTagPr>
          <w:attr w:name="ProductID" w:val="2011 г"/>
        </w:smartTagPr>
        <w:r w:rsidRPr="00326AD0">
          <w:rPr>
            <w:rFonts w:ascii="Times New Roman" w:hAnsi="Times New Roman" w:cs="Times New Roman"/>
            <w:sz w:val="26"/>
            <w:szCs w:val="26"/>
          </w:rPr>
          <w:t>2011 г</w:t>
        </w:r>
      </w:smartTag>
      <w:r w:rsidRPr="00326AD0">
        <w:rPr>
          <w:rFonts w:ascii="Times New Roman" w:hAnsi="Times New Roman" w:cs="Times New Roman"/>
          <w:sz w:val="26"/>
          <w:szCs w:val="26"/>
        </w:rPr>
        <w:t>. N 165-р)</w:t>
      </w:r>
    </w:p>
    <w:p w:rsidR="009E0D42" w:rsidRPr="00326AD0" w:rsidRDefault="009E0D42" w:rsidP="00551B63">
      <w:pPr>
        <w:rPr>
          <w:rFonts w:ascii="Times New Roman" w:hAnsi="Times New Roman" w:cs="Times New Roman"/>
          <w:sz w:val="26"/>
          <w:szCs w:val="26"/>
        </w:rPr>
      </w:pPr>
      <w:hyperlink r:id="rId30" w:history="1">
        <w:r w:rsidRPr="00326AD0">
          <w:rPr>
            <w:rStyle w:val="af7"/>
            <w:rFonts w:ascii="Times New Roman" w:hAnsi="Times New Roman"/>
            <w:b w:val="0"/>
            <w:color w:val="auto"/>
            <w:sz w:val="26"/>
            <w:szCs w:val="26"/>
          </w:rPr>
          <w:t>Закон</w:t>
        </w:r>
      </w:hyperlink>
      <w:r w:rsidRPr="00326AD0">
        <w:rPr>
          <w:rFonts w:ascii="Times New Roman" w:hAnsi="Times New Roman" w:cs="Times New Roman"/>
          <w:sz w:val="26"/>
          <w:szCs w:val="26"/>
        </w:rPr>
        <w:t xml:space="preserve"> Республики Мордовия от 14 июня </w:t>
      </w:r>
      <w:smartTag w:uri="urn:schemas-microsoft-com:office:smarttags" w:element="metricconverter">
        <w:smartTagPr>
          <w:attr w:name="ProductID" w:val="2000 г"/>
        </w:smartTagPr>
        <w:r w:rsidRPr="00326AD0">
          <w:rPr>
            <w:rFonts w:ascii="Times New Roman" w:hAnsi="Times New Roman" w:cs="Times New Roman"/>
            <w:sz w:val="26"/>
            <w:szCs w:val="26"/>
          </w:rPr>
          <w:t>2000 г</w:t>
        </w:r>
      </w:smartTag>
      <w:r w:rsidRPr="00326AD0">
        <w:rPr>
          <w:rFonts w:ascii="Times New Roman" w:hAnsi="Times New Roman" w:cs="Times New Roman"/>
          <w:sz w:val="26"/>
          <w:szCs w:val="26"/>
        </w:rPr>
        <w:t>. N 28-З "О народных художественных промыслах и народных ремеслах в Республике Мордовия"</w:t>
      </w:r>
    </w:p>
    <w:p w:rsidR="009E0D42" w:rsidRPr="00326AD0" w:rsidRDefault="009E0D42" w:rsidP="00551B63">
      <w:pPr>
        <w:rPr>
          <w:rFonts w:ascii="Times New Roman" w:hAnsi="Times New Roman" w:cs="Times New Roman"/>
          <w:sz w:val="26"/>
          <w:szCs w:val="26"/>
        </w:rPr>
      </w:pPr>
      <w:hyperlink r:id="rId31" w:history="1">
        <w:r w:rsidRPr="00326AD0">
          <w:rPr>
            <w:rStyle w:val="af7"/>
            <w:rFonts w:ascii="Times New Roman" w:hAnsi="Times New Roman"/>
            <w:b w:val="0"/>
            <w:color w:val="auto"/>
            <w:sz w:val="26"/>
            <w:szCs w:val="26"/>
          </w:rPr>
          <w:t>Закон</w:t>
        </w:r>
      </w:hyperlink>
      <w:r w:rsidRPr="00326AD0">
        <w:rPr>
          <w:rFonts w:ascii="Times New Roman" w:hAnsi="Times New Roman" w:cs="Times New Roman"/>
          <w:sz w:val="26"/>
          <w:szCs w:val="26"/>
        </w:rPr>
        <w:t xml:space="preserve"> Республики Мордовия от 12 ноября </w:t>
      </w:r>
      <w:smartTag w:uri="urn:schemas-microsoft-com:office:smarttags" w:element="metricconverter">
        <w:smartTagPr>
          <w:attr w:name="ProductID" w:val="2001 г"/>
        </w:smartTagPr>
        <w:r w:rsidRPr="00326AD0">
          <w:rPr>
            <w:rFonts w:ascii="Times New Roman" w:hAnsi="Times New Roman" w:cs="Times New Roman"/>
            <w:sz w:val="26"/>
            <w:szCs w:val="26"/>
          </w:rPr>
          <w:t>2001 г</w:t>
        </w:r>
      </w:smartTag>
      <w:r w:rsidRPr="00326AD0">
        <w:rPr>
          <w:rFonts w:ascii="Times New Roman" w:hAnsi="Times New Roman" w:cs="Times New Roman"/>
          <w:sz w:val="26"/>
          <w:szCs w:val="26"/>
        </w:rPr>
        <w:t>. N 44-З "О государственной поддержке сферы культуры"</w:t>
      </w:r>
    </w:p>
    <w:p w:rsidR="009E0D42" w:rsidRPr="00326AD0" w:rsidRDefault="009E0D42" w:rsidP="00551B63">
      <w:pPr>
        <w:rPr>
          <w:rFonts w:ascii="Times New Roman" w:hAnsi="Times New Roman" w:cs="Times New Roman"/>
          <w:sz w:val="26"/>
          <w:szCs w:val="26"/>
        </w:rPr>
      </w:pPr>
      <w:hyperlink r:id="rId32" w:history="1">
        <w:r w:rsidRPr="00326AD0">
          <w:rPr>
            <w:rStyle w:val="af7"/>
            <w:rFonts w:ascii="Times New Roman" w:hAnsi="Times New Roman"/>
            <w:b w:val="0"/>
            <w:color w:val="auto"/>
            <w:sz w:val="26"/>
            <w:szCs w:val="26"/>
          </w:rPr>
          <w:t>Закон</w:t>
        </w:r>
      </w:hyperlink>
      <w:r w:rsidRPr="00326AD0">
        <w:rPr>
          <w:rFonts w:ascii="Times New Roman" w:hAnsi="Times New Roman" w:cs="Times New Roman"/>
          <w:sz w:val="26"/>
          <w:szCs w:val="26"/>
        </w:rPr>
        <w:t xml:space="preserve"> Республики Мордовия от 1 октября </w:t>
      </w:r>
      <w:smartTag w:uri="urn:schemas-microsoft-com:office:smarttags" w:element="metricconverter">
        <w:smartTagPr>
          <w:attr w:name="ProductID" w:val="2008 г"/>
        </w:smartTagPr>
        <w:r w:rsidRPr="00326AD0">
          <w:rPr>
            <w:rFonts w:ascii="Times New Roman" w:hAnsi="Times New Roman" w:cs="Times New Roman"/>
            <w:sz w:val="26"/>
            <w:szCs w:val="26"/>
          </w:rPr>
          <w:t>2008 г</w:t>
        </w:r>
      </w:smartTag>
      <w:r w:rsidRPr="00326AD0">
        <w:rPr>
          <w:rFonts w:ascii="Times New Roman" w:hAnsi="Times New Roman" w:cs="Times New Roman"/>
          <w:sz w:val="26"/>
          <w:szCs w:val="26"/>
        </w:rPr>
        <w:t>. N 94-З "О Стратегии социально-экономического развития Республики Мордовия до 2025 года"</w:t>
      </w:r>
    </w:p>
    <w:p w:rsidR="009E0D42" w:rsidRPr="00326AD0" w:rsidRDefault="009E0D42" w:rsidP="00551B63">
      <w:pPr>
        <w:rPr>
          <w:rFonts w:ascii="Times New Roman" w:hAnsi="Times New Roman" w:cs="Times New Roman"/>
          <w:sz w:val="26"/>
          <w:szCs w:val="26"/>
        </w:rPr>
      </w:pPr>
      <w:hyperlink r:id="rId33" w:history="1">
        <w:r w:rsidRPr="00326AD0">
          <w:rPr>
            <w:rStyle w:val="af7"/>
            <w:rFonts w:ascii="Times New Roman" w:hAnsi="Times New Roman"/>
            <w:b w:val="0"/>
            <w:color w:val="auto"/>
            <w:sz w:val="26"/>
            <w:szCs w:val="26"/>
          </w:rPr>
          <w:t>Закон</w:t>
        </w:r>
      </w:hyperlink>
      <w:r w:rsidRPr="00326AD0">
        <w:rPr>
          <w:rFonts w:ascii="Times New Roman" w:hAnsi="Times New Roman" w:cs="Times New Roman"/>
          <w:b/>
          <w:sz w:val="26"/>
          <w:szCs w:val="26"/>
        </w:rPr>
        <w:t xml:space="preserve"> </w:t>
      </w:r>
      <w:r w:rsidRPr="00326AD0">
        <w:rPr>
          <w:rFonts w:ascii="Times New Roman" w:hAnsi="Times New Roman" w:cs="Times New Roman"/>
          <w:sz w:val="26"/>
          <w:szCs w:val="26"/>
        </w:rPr>
        <w:t xml:space="preserve">Республики Мордовия от 7 сентября </w:t>
      </w:r>
      <w:smartTag w:uri="urn:schemas-microsoft-com:office:smarttags" w:element="metricconverter">
        <w:smartTagPr>
          <w:attr w:name="ProductID" w:val="2011 г"/>
        </w:smartTagPr>
        <w:r w:rsidRPr="00326AD0">
          <w:rPr>
            <w:rFonts w:ascii="Times New Roman" w:hAnsi="Times New Roman" w:cs="Times New Roman"/>
            <w:sz w:val="26"/>
            <w:szCs w:val="26"/>
          </w:rPr>
          <w:t>2011 г</w:t>
        </w:r>
      </w:smartTag>
      <w:r w:rsidRPr="00326AD0">
        <w:rPr>
          <w:rFonts w:ascii="Times New Roman" w:hAnsi="Times New Roman" w:cs="Times New Roman"/>
          <w:sz w:val="26"/>
          <w:szCs w:val="26"/>
        </w:rPr>
        <w:t>. N 54-З "О государственной охране, использовании, сохранении, популяризации объектов культурного наследия (памятников истории и культуры) в Республике Мордовия"</w:t>
      </w:r>
    </w:p>
    <w:p w:rsidR="009E0D42" w:rsidRPr="00326AD0" w:rsidRDefault="009E0D42" w:rsidP="00551B63">
      <w:pPr>
        <w:rPr>
          <w:rFonts w:ascii="Times New Roman" w:hAnsi="Times New Roman" w:cs="Times New Roman"/>
          <w:sz w:val="26"/>
          <w:szCs w:val="26"/>
        </w:rPr>
      </w:pPr>
      <w:hyperlink r:id="rId34" w:history="1">
        <w:r w:rsidRPr="00326AD0">
          <w:rPr>
            <w:rStyle w:val="af7"/>
            <w:rFonts w:ascii="Times New Roman" w:hAnsi="Times New Roman"/>
            <w:b w:val="0"/>
            <w:color w:val="auto"/>
            <w:sz w:val="26"/>
            <w:szCs w:val="26"/>
          </w:rPr>
          <w:t>Постановление</w:t>
        </w:r>
      </w:hyperlink>
      <w:r w:rsidRPr="00326AD0">
        <w:rPr>
          <w:rFonts w:ascii="Times New Roman" w:hAnsi="Times New Roman" w:cs="Times New Roman"/>
          <w:sz w:val="26"/>
          <w:szCs w:val="26"/>
        </w:rPr>
        <w:t xml:space="preserve"> Правительства Республики Мордовия от 23 декабря </w:t>
      </w:r>
      <w:smartTag w:uri="urn:schemas-microsoft-com:office:smarttags" w:element="metricconverter">
        <w:smartTagPr>
          <w:attr w:name="ProductID" w:val="2013 г"/>
        </w:smartTagPr>
        <w:r w:rsidRPr="00326AD0">
          <w:rPr>
            <w:rFonts w:ascii="Times New Roman" w:hAnsi="Times New Roman" w:cs="Times New Roman"/>
            <w:sz w:val="26"/>
            <w:szCs w:val="26"/>
          </w:rPr>
          <w:t>2013 г</w:t>
        </w:r>
      </w:smartTag>
      <w:r w:rsidRPr="00326AD0">
        <w:rPr>
          <w:rFonts w:ascii="Times New Roman" w:hAnsi="Times New Roman" w:cs="Times New Roman"/>
          <w:sz w:val="26"/>
          <w:szCs w:val="26"/>
        </w:rPr>
        <w:t>. N 579 "Об утверждении государственной программы Республики Мордовия "Развитие культуры и туризма" на 2014 - 2018 годы"</w:t>
      </w:r>
    </w:p>
    <w:p w:rsidR="009E0D42" w:rsidRPr="00326AD0" w:rsidRDefault="009E0D42" w:rsidP="00551B63">
      <w:pPr>
        <w:rPr>
          <w:rFonts w:ascii="Times New Roman" w:hAnsi="Times New Roman" w:cs="Times New Roman"/>
          <w:sz w:val="26"/>
          <w:szCs w:val="26"/>
        </w:rPr>
      </w:pPr>
      <w:hyperlink r:id="rId35" w:history="1">
        <w:r w:rsidRPr="00326AD0">
          <w:rPr>
            <w:rStyle w:val="af7"/>
            <w:rFonts w:ascii="Times New Roman" w:hAnsi="Times New Roman"/>
            <w:b w:val="0"/>
            <w:color w:val="auto"/>
            <w:sz w:val="26"/>
            <w:szCs w:val="26"/>
          </w:rPr>
          <w:t>Постановление</w:t>
        </w:r>
      </w:hyperlink>
      <w:r w:rsidRPr="00326AD0">
        <w:rPr>
          <w:rFonts w:ascii="Times New Roman" w:hAnsi="Times New Roman" w:cs="Times New Roman"/>
          <w:sz w:val="26"/>
          <w:szCs w:val="26"/>
        </w:rPr>
        <w:t xml:space="preserve"> Правительства Республики Мордовия от 23 сентября </w:t>
      </w:r>
      <w:smartTag w:uri="urn:schemas-microsoft-com:office:smarttags" w:element="metricconverter">
        <w:smartTagPr>
          <w:attr w:name="ProductID" w:val="2013 г"/>
        </w:smartTagPr>
        <w:r w:rsidRPr="00326AD0">
          <w:rPr>
            <w:rFonts w:ascii="Times New Roman" w:hAnsi="Times New Roman" w:cs="Times New Roman"/>
            <w:sz w:val="26"/>
            <w:szCs w:val="26"/>
          </w:rPr>
          <w:t>2013 г</w:t>
        </w:r>
      </w:smartTag>
      <w:r w:rsidRPr="00326AD0">
        <w:rPr>
          <w:rFonts w:ascii="Times New Roman" w:hAnsi="Times New Roman" w:cs="Times New Roman"/>
          <w:sz w:val="26"/>
          <w:szCs w:val="26"/>
        </w:rPr>
        <w:t>. N 417 "Об утверждении государственной программы "Экономическое развитие Республики Мордовия до 2018 года"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Реализация положений вышеперечисленных стратегических документов и нормативных правовых актов позволила наметить пути решения многих проблем и решить некоторые из них.</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Вместе с тем многие из проблем остаются нерешенными. В числе проблем, требующих разрешения, в сфере культуры следует выделить:</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несоответствие</w:t>
      </w:r>
      <w:proofErr w:type="gramEnd"/>
      <w:r w:rsidRPr="00326AD0">
        <w:rPr>
          <w:rFonts w:ascii="Times New Roman" w:hAnsi="Times New Roman" w:cs="Times New Roman"/>
          <w:sz w:val="26"/>
          <w:szCs w:val="26"/>
        </w:rPr>
        <w:t xml:space="preserve"> технического оснащения муниципальных культурно-досуговых учреждений современным требованиям, недостаток финансовых средств на обновление сценических костюмов и музыкальных инструментов;</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аварийное</w:t>
      </w:r>
      <w:proofErr w:type="gramEnd"/>
      <w:r w:rsidRPr="00326AD0">
        <w:rPr>
          <w:rFonts w:ascii="Times New Roman" w:hAnsi="Times New Roman" w:cs="Times New Roman"/>
          <w:sz w:val="26"/>
          <w:szCs w:val="26"/>
        </w:rPr>
        <w:t xml:space="preserve"> состояние и, в связи с этим, не функционирование краеведческого музея;</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аварийное</w:t>
      </w:r>
      <w:proofErr w:type="gramEnd"/>
      <w:r w:rsidRPr="00326AD0">
        <w:rPr>
          <w:rFonts w:ascii="Times New Roman" w:hAnsi="Times New Roman" w:cs="Times New Roman"/>
          <w:sz w:val="26"/>
          <w:szCs w:val="26"/>
        </w:rPr>
        <w:t xml:space="preserve"> состояние Выставочного зала;</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несоответствие</w:t>
      </w:r>
      <w:proofErr w:type="gramEnd"/>
      <w:r w:rsidRPr="00326AD0">
        <w:rPr>
          <w:rFonts w:ascii="Times New Roman" w:hAnsi="Times New Roman" w:cs="Times New Roman"/>
          <w:sz w:val="26"/>
          <w:szCs w:val="26"/>
        </w:rPr>
        <w:t xml:space="preserve"> между объемами, значимостью выполняемой библиотеками работы и их ресурсным обеспечением системы библиотечного обслуживания населения, недостаточная государственная поддержка ее развития, неудовлетворительное состояние материально-технической базы библиотек, особенно в сельской местности;</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lastRenderedPageBreak/>
        <w:t>несоответствие</w:t>
      </w:r>
      <w:proofErr w:type="gramEnd"/>
      <w:r w:rsidRPr="00326AD0">
        <w:rPr>
          <w:rFonts w:ascii="Times New Roman" w:hAnsi="Times New Roman" w:cs="Times New Roman"/>
          <w:sz w:val="26"/>
          <w:szCs w:val="26"/>
        </w:rPr>
        <w:t xml:space="preserve"> финансирования библиотек;</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100% износ музыкальных инструментов в Детских школах искусств;</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старение</w:t>
      </w:r>
      <w:proofErr w:type="gramEnd"/>
      <w:r w:rsidRPr="00326AD0">
        <w:rPr>
          <w:rFonts w:ascii="Times New Roman" w:hAnsi="Times New Roman" w:cs="Times New Roman"/>
          <w:sz w:val="26"/>
          <w:szCs w:val="26"/>
        </w:rPr>
        <w:t xml:space="preserve"> педагогических кадров;</w:t>
      </w:r>
    </w:p>
    <w:p w:rsidR="009E0D42" w:rsidRPr="00326AD0" w:rsidRDefault="009E0D42" w:rsidP="00A70C44">
      <w:pPr>
        <w:rPr>
          <w:rFonts w:ascii="Times New Roman" w:hAnsi="Times New Roman" w:cs="Times New Roman"/>
          <w:sz w:val="26"/>
          <w:szCs w:val="26"/>
        </w:rPr>
      </w:pPr>
      <w:proofErr w:type="gramStart"/>
      <w:r w:rsidRPr="00326AD0">
        <w:rPr>
          <w:rFonts w:ascii="Times New Roman" w:hAnsi="Times New Roman" w:cs="Times New Roman"/>
          <w:sz w:val="26"/>
          <w:szCs w:val="26"/>
        </w:rPr>
        <w:t>не</w:t>
      </w:r>
      <w:proofErr w:type="gramEnd"/>
      <w:r w:rsidRPr="00326AD0">
        <w:rPr>
          <w:rFonts w:ascii="Times New Roman" w:hAnsi="Times New Roman" w:cs="Times New Roman"/>
          <w:sz w:val="26"/>
          <w:szCs w:val="26"/>
        </w:rPr>
        <w:t xml:space="preserve"> завершённый ремонт Центра культуры им. А.В. Ухтомского.</w:t>
      </w: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bookmarkStart w:id="6" w:name="sub_200"/>
      <w:r w:rsidRPr="00326AD0">
        <w:rPr>
          <w:rFonts w:ascii="Times New Roman" w:hAnsi="Times New Roman" w:cs="Times New Roman"/>
          <w:bCs w:val="0"/>
          <w:color w:val="auto"/>
          <w:sz w:val="26"/>
          <w:szCs w:val="26"/>
          <w:lang w:eastAsia="ru-RU"/>
        </w:rPr>
        <w:t>Раздел 2. Цели, задачи, показатели (индикаторы) реализации муниципальной программы "Культура Рузаевского района", основные ожидаемые результаты, сроки и этапы ее реализации</w:t>
      </w:r>
    </w:p>
    <w:p w:rsidR="009E0D42" w:rsidRPr="00326AD0" w:rsidRDefault="009E0D42" w:rsidP="00A70C44">
      <w:pPr>
        <w:pStyle w:val="1"/>
        <w:widowControl/>
        <w:numPr>
          <w:ilvl w:val="0"/>
          <w:numId w:val="0"/>
        </w:numPr>
        <w:suppressAutoHyphens w:val="0"/>
        <w:autoSpaceDN w:val="0"/>
        <w:adjustRightInd w:val="0"/>
        <w:spacing w:before="240" w:after="60"/>
        <w:jc w:val="both"/>
        <w:rPr>
          <w:rFonts w:ascii="Times New Roman" w:hAnsi="Times New Roman" w:cs="Times New Roman"/>
          <w:bCs w:val="0"/>
          <w:color w:val="auto"/>
          <w:sz w:val="26"/>
          <w:szCs w:val="26"/>
          <w:lang w:eastAsia="ru-RU"/>
        </w:rPr>
      </w:pPr>
      <w:bookmarkStart w:id="7" w:name="sub_2030"/>
      <w:bookmarkEnd w:id="6"/>
      <w:r w:rsidRPr="00326AD0">
        <w:rPr>
          <w:rFonts w:ascii="Times New Roman" w:hAnsi="Times New Roman" w:cs="Times New Roman"/>
          <w:bCs w:val="0"/>
          <w:color w:val="auto"/>
          <w:sz w:val="26"/>
          <w:szCs w:val="26"/>
          <w:lang w:eastAsia="ru-RU"/>
        </w:rPr>
        <w:t xml:space="preserve">                           Глава 3. Цели и задачи муниципальной программы</w:t>
      </w:r>
    </w:p>
    <w:bookmarkEnd w:id="7"/>
    <w:p w:rsidR="009E0D42" w:rsidRPr="00326AD0" w:rsidRDefault="009E0D42" w:rsidP="00551B63">
      <w:pPr>
        <w:rPr>
          <w:rFonts w:ascii="Times New Roman" w:hAnsi="Times New Roman" w:cs="Times New Roman"/>
          <w:sz w:val="26"/>
          <w:szCs w:val="26"/>
        </w:rPr>
      </w:pP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Целями муниципальной программы являются:</w:t>
      </w:r>
    </w:p>
    <w:p w:rsidR="009E0D42" w:rsidRPr="00326AD0" w:rsidRDefault="009E0D42" w:rsidP="00551B63">
      <w:pPr>
        <w:ind w:firstLine="0"/>
        <w:rPr>
          <w:rFonts w:ascii="Times New Roman" w:hAnsi="Times New Roman" w:cs="Times New Roman"/>
          <w:sz w:val="26"/>
          <w:szCs w:val="26"/>
        </w:rPr>
      </w:pPr>
      <w:r w:rsidRPr="00326AD0">
        <w:rPr>
          <w:rFonts w:ascii="Times New Roman" w:hAnsi="Times New Roman" w:cs="Times New Roman"/>
          <w:sz w:val="26"/>
          <w:szCs w:val="26"/>
        </w:rPr>
        <w:t>- повышение качества жизни населения Рузаевского района путем предоставления возможности саморазвития через регулярные занятия творчеством по свободно выбранному направлению, воспитание (формирование) подрастающего поколения в духе культурных традиций страны, создание условий для развития творческих способностей и социализации современной молодежи, самореализации и духовного обогащения творчески активной части населения, полноценного межнационального культурного обмена;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обеспечение достойной оплаты труда работников учреждений культуры как результат повышения качества и количества оказываемых ими муниципальных услуг;</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развитие и сохранение кадрового потенциала учреждений культуры;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повышение престижности и привлекательности профессий в сфере культуры;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сохранение культурного и исторического наследия народов Российской Федерации, обеспечение доступа граждан к культурным ценностям и участию в культурной жизни, реализация творческого потенциала нации;</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создание благоприятных условий для устойчивого развития сферы культуры, внутреннего и въездного туризма;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Для достижения поставленной цели решаются следующие задачи:</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повышение качества и расширение спектра государственных услуг в сфере культуры;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обеспечение доступности культурного продукта путем информатизации отрасли (создание электронных каталогов библиотек, виртуальных музеев, перевод редких и особо ценных экземпляров книжных фондов в электронный вид), а также укрепления материально-технической базы и технического переоснащения учреждений культуры;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сохранение объектов культурного наследия, определение приоритетных направлений деятельности в данной сфере;</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создание условий для творческой самореализации граждан;</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вовлечение населения в создание и продвижение культурного продукта;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участие сферы культуры в формировании комфортной среды жизнедеятельности населенных пунктов;</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продвижение Рузаевского муниципального района во внутреннем и внешнем культурно-туристическом пространстве;</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сохранение традиций и пропаганда культуры народов, населяющих Рузаевский муниципальный район;</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создание условий для гармоничных межнациональных и межконфессиональных отношений;</w:t>
      </w:r>
    </w:p>
    <w:p w:rsidR="009E0D42" w:rsidRPr="00326AD0" w:rsidRDefault="009E0D42" w:rsidP="00551B63">
      <w:pPr>
        <w:rPr>
          <w:rFonts w:ascii="Times New Roman" w:hAnsi="Times New Roman" w:cs="Times New Roman"/>
          <w:sz w:val="26"/>
          <w:szCs w:val="26"/>
        </w:rPr>
      </w:pP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bookmarkStart w:id="8" w:name="sub_2040"/>
      <w:r w:rsidRPr="00326AD0">
        <w:rPr>
          <w:rFonts w:ascii="Times New Roman" w:hAnsi="Times New Roman" w:cs="Times New Roman"/>
          <w:bCs w:val="0"/>
          <w:color w:val="auto"/>
          <w:sz w:val="26"/>
          <w:szCs w:val="26"/>
          <w:lang w:eastAsia="ru-RU"/>
        </w:rPr>
        <w:t>Глава 4. Показатели (индикаторы) реализации муниципальной программы, основные ожидаемые конечные результаты, сроки и этапы реализации муниципальной программы</w:t>
      </w:r>
    </w:p>
    <w:bookmarkEnd w:id="8"/>
    <w:p w:rsidR="009E0D42" w:rsidRPr="00326AD0" w:rsidRDefault="009E0D42" w:rsidP="00551B63">
      <w:pPr>
        <w:rPr>
          <w:rFonts w:ascii="Times New Roman" w:hAnsi="Times New Roman" w:cs="Times New Roman"/>
          <w:sz w:val="26"/>
          <w:szCs w:val="26"/>
        </w:rPr>
      </w:pP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Целевыми показателями и индикаторами достижения целей и решения задач муниципальной программы приведены в </w:t>
      </w:r>
      <w:hyperlink w:anchor="sub_10000" w:history="1">
        <w:r w:rsidRPr="00326AD0">
          <w:rPr>
            <w:rStyle w:val="af7"/>
            <w:rFonts w:ascii="Times New Roman" w:hAnsi="Times New Roman"/>
            <w:b w:val="0"/>
            <w:color w:val="auto"/>
            <w:sz w:val="26"/>
            <w:szCs w:val="26"/>
          </w:rPr>
          <w:t>приложении N 1</w:t>
        </w:r>
      </w:hyperlink>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В результате реализации муниципальной программы предполагается обеспечить достижение следующих ожидаемых конечных результатов в период до 2020 года: увеличение доли представленных (во всех формах) зрителю музейных предметов в общем количестве музейных предметов основного фонда; повышение уровня удовлетворенности населения Рузаевского муниципального района качеством предоставления муниципальных услуг в сфере культуры; увеличение доли объектов культурного наследия,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увеличение книжного фонда; увеличение книговыдачи; увеличение количества пользователей библиотечными услугами; решение вопроса дефицита и старения педагогических кадров; сохранение контингента учащихся ДШИ не ниже уровня 2015 года; увеличение количества поступивших в профильные </w:t>
      </w:r>
      <w:proofErr w:type="spellStart"/>
      <w:r w:rsidRPr="00326AD0">
        <w:rPr>
          <w:rFonts w:ascii="Times New Roman" w:hAnsi="Times New Roman" w:cs="Times New Roman"/>
          <w:sz w:val="26"/>
          <w:szCs w:val="26"/>
        </w:rPr>
        <w:t>ССУЗы</w:t>
      </w:r>
      <w:proofErr w:type="spellEnd"/>
      <w:r w:rsidRPr="00326AD0">
        <w:rPr>
          <w:rFonts w:ascii="Times New Roman" w:hAnsi="Times New Roman" w:cs="Times New Roman"/>
          <w:sz w:val="26"/>
          <w:szCs w:val="26"/>
        </w:rPr>
        <w:t>, ВУЗы; увеличение количества учащихся ДШИ, принимающих участие в профильных фестивалях и конкурсах.</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Срок реализация муниципальной программы - 2016 - 2020 годы без выделения этапов.</w:t>
      </w: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bookmarkStart w:id="9" w:name="sub_300"/>
      <w:r w:rsidRPr="00326AD0">
        <w:rPr>
          <w:rFonts w:ascii="Times New Roman" w:hAnsi="Times New Roman" w:cs="Times New Roman"/>
          <w:bCs w:val="0"/>
          <w:color w:val="auto"/>
          <w:sz w:val="26"/>
          <w:szCs w:val="26"/>
          <w:lang w:eastAsia="ru-RU"/>
        </w:rPr>
        <w:t>Раздел 3. Обобщенная характеристика основных мероприятий муниципальной программы, ее подпрограмм, прогноз сводных показателей муниципальных заданий по этапам реализации муниципальной программы, участие государственных корпораций, акционерных обществ с государственным участием в реализации муниципальной программы</w:t>
      </w:r>
    </w:p>
    <w:bookmarkEnd w:id="9"/>
    <w:p w:rsidR="009E0D42" w:rsidRPr="00326AD0" w:rsidRDefault="009E0D42" w:rsidP="00551B63">
      <w:pPr>
        <w:rPr>
          <w:rFonts w:ascii="Times New Roman" w:hAnsi="Times New Roman" w:cs="Times New Roman"/>
          <w:sz w:val="26"/>
          <w:szCs w:val="26"/>
        </w:rPr>
      </w:pP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bookmarkStart w:id="10" w:name="sub_3050"/>
      <w:r w:rsidRPr="00326AD0">
        <w:rPr>
          <w:rFonts w:ascii="Times New Roman" w:hAnsi="Times New Roman" w:cs="Times New Roman"/>
          <w:bCs w:val="0"/>
          <w:color w:val="auto"/>
          <w:sz w:val="26"/>
          <w:szCs w:val="26"/>
          <w:lang w:eastAsia="ru-RU"/>
        </w:rPr>
        <w:t>Глава 5. Обобщенная характеристика основных мероприятий муниципальной программы и подпрограммы</w:t>
      </w:r>
    </w:p>
    <w:bookmarkEnd w:id="10"/>
    <w:p w:rsidR="009E0D42" w:rsidRPr="00326AD0" w:rsidRDefault="009E0D42" w:rsidP="00551B63">
      <w:pPr>
        <w:rPr>
          <w:rFonts w:ascii="Times New Roman" w:hAnsi="Times New Roman" w:cs="Times New Roman"/>
          <w:sz w:val="26"/>
          <w:szCs w:val="26"/>
        </w:rPr>
      </w:pP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Муниципальная программа представляет в совокупности комплекс взаимосвязанных мер, направленных на достижение целей, а также на решение наиболее важных текущих и перспективных задач, обеспечивающих реализацию стратегической роли культуры как духовно-нравственной основы развития личности и государства, единство российского общества, развитие туризма для приобщения граждан к культурному и природному наследию.</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Муниципальная программа "Культура Рузаевского района" на 2016 - 2020 годы построена по схеме, включающей следующие основные мероприятия:</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сохранение, возрождение и развитие традиционной народной культуры, поддержка народного творчества и культурно-досуговой деятельности;</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развитие библиотечного дела;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Музейно-выставочное дело;</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сохранение, охрану и содержание объектов (в том числе зданий, сооружений) и территорий, имеющих культурное наследие, историческое, культовое или природоохранное значение, и мест захоронений;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развитие инфраструктуры сферы культуры;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развитие приоритетных видов туризма;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 качестве целевых индикаторов программы используются (</w:t>
      </w:r>
      <w:hyperlink w:anchor="sub_10000" w:history="1">
        <w:r w:rsidRPr="00326AD0">
          <w:rPr>
            <w:rStyle w:val="af7"/>
            <w:rFonts w:ascii="Times New Roman" w:hAnsi="Times New Roman"/>
            <w:b w:val="0"/>
            <w:color w:val="auto"/>
            <w:sz w:val="26"/>
            <w:szCs w:val="26"/>
          </w:rPr>
          <w:t>приложение 1</w:t>
        </w:r>
      </w:hyperlink>
      <w:r w:rsidRPr="00326AD0">
        <w:rPr>
          <w:rFonts w:ascii="Times New Roman" w:hAnsi="Times New Roman" w:cs="Times New Roman"/>
          <w:b/>
          <w:sz w:val="26"/>
          <w:szCs w:val="26"/>
        </w:rPr>
        <w:t>):</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Доля представленных (во всех формах) зрителю музейных предметов в общем количестве музейных, выставочных предметов основного фонда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Уровень удовлетворенности населения Рузаевского района качеством предоставления муниципальных услуг в сфере культуры, от общего числа опрошенных</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lastRenderedPageBreak/>
        <w:t>- Доля объектов культурного наследия, находящихся в удовлетворительном состоянии, в общем количестве объектов культурного наследия местного (муниципального) значения:</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Число посетителей музея, Выставочного зала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Количество экскурсий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Число посетителей библиотек</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Удельный вес населения, участвующего в платных культурно-досуговых мероприятиях, проводимых учреждениями культуры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Доля публичных библиотек, подключенных к сети "Интернет", в общем количестве библиотек</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Доля учащихся детских школ искусств в творческих мероприятиях (доля участников от общего числа обучающихся детей)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Объем платных услуг в сфере культуры,</w:t>
      </w:r>
    </w:p>
    <w:p w:rsidR="009E0D42" w:rsidRPr="00326AD0" w:rsidRDefault="009E0D42" w:rsidP="00A70C44">
      <w:pPr>
        <w:rPr>
          <w:rFonts w:ascii="Times New Roman" w:hAnsi="Times New Roman" w:cs="Times New Roman"/>
          <w:sz w:val="26"/>
          <w:szCs w:val="26"/>
        </w:rPr>
      </w:pPr>
      <w:r w:rsidRPr="00326AD0">
        <w:rPr>
          <w:rFonts w:ascii="Times New Roman" w:hAnsi="Times New Roman" w:cs="Times New Roman"/>
          <w:sz w:val="26"/>
          <w:szCs w:val="26"/>
        </w:rPr>
        <w:t>- Сохранение контингента учащихся ДШИ на уровне не ниже 2015 года.</w:t>
      </w:r>
      <w:bookmarkStart w:id="11" w:name="sub_400"/>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r w:rsidRPr="00326AD0">
        <w:rPr>
          <w:rFonts w:ascii="Times New Roman" w:hAnsi="Times New Roman" w:cs="Times New Roman"/>
          <w:bCs w:val="0"/>
          <w:color w:val="auto"/>
          <w:sz w:val="26"/>
          <w:szCs w:val="26"/>
          <w:lang w:eastAsia="ru-RU"/>
        </w:rPr>
        <w:t>Раздел 4. Обоснование объема финансовых ресурсов, необходимых для реализации муниципальной программы, риски реализации муниципальной программы и меры по управлению этими рисками, анализ рисков и возможные негативные последствия для развития сфер культуры и туризма</w:t>
      </w:r>
      <w:bookmarkEnd w:id="11"/>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r w:rsidRPr="00326AD0">
        <w:rPr>
          <w:rFonts w:ascii="Times New Roman" w:hAnsi="Times New Roman" w:cs="Times New Roman"/>
          <w:bCs w:val="0"/>
          <w:color w:val="auto"/>
          <w:sz w:val="26"/>
          <w:szCs w:val="26"/>
          <w:lang w:eastAsia="ru-RU"/>
        </w:rPr>
        <w:t>Глава 6. Обоснование объема финансовых ресурсов, необходимых для реализации муниципальной программы, подпрограммы</w:t>
      </w:r>
    </w:p>
    <w:p w:rsidR="009E0D42" w:rsidRPr="00326AD0" w:rsidRDefault="009E0D42" w:rsidP="00551B63">
      <w:pPr>
        <w:rPr>
          <w:rFonts w:ascii="Times New Roman" w:hAnsi="Times New Roman" w:cs="Times New Roman"/>
          <w:sz w:val="26"/>
          <w:szCs w:val="26"/>
        </w:rPr>
      </w:pPr>
    </w:p>
    <w:p w:rsidR="00BF1F10" w:rsidRPr="00326AD0" w:rsidRDefault="009E0D42" w:rsidP="00BF1F10">
      <w:pPr>
        <w:pStyle w:val="ae"/>
        <w:ind w:left="-62" w:firstLine="283"/>
        <w:rPr>
          <w:rFonts w:ascii="Times New Roman" w:hAnsi="Times New Roman" w:cs="Times New Roman"/>
          <w:sz w:val="26"/>
          <w:szCs w:val="26"/>
        </w:rPr>
      </w:pPr>
      <w:r w:rsidRPr="00326AD0">
        <w:rPr>
          <w:rFonts w:ascii="Times New Roman" w:hAnsi="Times New Roman" w:cs="Times New Roman"/>
          <w:sz w:val="26"/>
          <w:szCs w:val="26"/>
        </w:rPr>
        <w:t xml:space="preserve">Объем финансового обеспечения реализации муниципальной программы на 2016 - 2021 годы составляет </w:t>
      </w:r>
      <w:r w:rsidR="00BF1F10" w:rsidRPr="00326AD0">
        <w:rPr>
          <w:rFonts w:ascii="Times New Roman" w:hAnsi="Times New Roman" w:cs="Times New Roman"/>
          <w:sz w:val="26"/>
          <w:szCs w:val="26"/>
        </w:rPr>
        <w:t>7</w:t>
      </w:r>
      <w:r w:rsidR="000A0498" w:rsidRPr="00326AD0">
        <w:rPr>
          <w:rFonts w:ascii="Times New Roman" w:hAnsi="Times New Roman" w:cs="Times New Roman"/>
          <w:sz w:val="26"/>
          <w:szCs w:val="26"/>
        </w:rPr>
        <w:t>44</w:t>
      </w:r>
      <w:r w:rsidR="00BF1F10" w:rsidRPr="00326AD0">
        <w:rPr>
          <w:rFonts w:ascii="Times New Roman" w:hAnsi="Times New Roman" w:cs="Times New Roman"/>
          <w:sz w:val="26"/>
          <w:szCs w:val="26"/>
        </w:rPr>
        <w:t> </w:t>
      </w:r>
      <w:r w:rsidR="000A0498" w:rsidRPr="00326AD0">
        <w:rPr>
          <w:rFonts w:ascii="Times New Roman" w:hAnsi="Times New Roman" w:cs="Times New Roman"/>
          <w:sz w:val="26"/>
          <w:szCs w:val="26"/>
        </w:rPr>
        <w:t>344</w:t>
      </w:r>
      <w:r w:rsidR="00BF1F10" w:rsidRPr="00326AD0">
        <w:rPr>
          <w:rFonts w:ascii="Times New Roman" w:hAnsi="Times New Roman" w:cs="Times New Roman"/>
          <w:sz w:val="26"/>
          <w:szCs w:val="26"/>
        </w:rPr>
        <w:t>,2 тыс. руб., в том числе по годам:</w:t>
      </w:r>
    </w:p>
    <w:p w:rsidR="00BF1F10" w:rsidRPr="00326AD0" w:rsidRDefault="00BF1F10" w:rsidP="00BF1F10">
      <w:pPr>
        <w:pStyle w:val="ae"/>
        <w:ind w:left="-62" w:firstLine="62"/>
        <w:rPr>
          <w:rFonts w:ascii="Times New Roman" w:hAnsi="Times New Roman" w:cs="Times New Roman"/>
          <w:sz w:val="26"/>
          <w:szCs w:val="26"/>
        </w:rPr>
      </w:pPr>
      <w:r w:rsidRPr="00326AD0">
        <w:rPr>
          <w:rFonts w:ascii="Times New Roman" w:hAnsi="Times New Roman" w:cs="Times New Roman"/>
          <w:sz w:val="26"/>
          <w:szCs w:val="26"/>
        </w:rPr>
        <w:t>2016 год -73 629,4 тыс. рублей;</w:t>
      </w:r>
    </w:p>
    <w:p w:rsidR="00BF1F10" w:rsidRPr="00326AD0" w:rsidRDefault="00BF1F10" w:rsidP="00BF1F10">
      <w:pPr>
        <w:pStyle w:val="ae"/>
        <w:ind w:left="-62" w:firstLine="62"/>
        <w:rPr>
          <w:rFonts w:ascii="Times New Roman" w:hAnsi="Times New Roman" w:cs="Times New Roman"/>
          <w:sz w:val="26"/>
          <w:szCs w:val="26"/>
        </w:rPr>
      </w:pPr>
      <w:r w:rsidRPr="00326AD0">
        <w:rPr>
          <w:rFonts w:ascii="Times New Roman" w:hAnsi="Times New Roman" w:cs="Times New Roman"/>
          <w:sz w:val="26"/>
          <w:szCs w:val="26"/>
        </w:rPr>
        <w:t xml:space="preserve">2017 год </w:t>
      </w:r>
      <w:proofErr w:type="gramStart"/>
      <w:r w:rsidRPr="00326AD0">
        <w:rPr>
          <w:rFonts w:ascii="Times New Roman" w:hAnsi="Times New Roman" w:cs="Times New Roman"/>
          <w:sz w:val="26"/>
          <w:szCs w:val="26"/>
        </w:rPr>
        <w:t>–  152</w:t>
      </w:r>
      <w:proofErr w:type="gramEnd"/>
      <w:r w:rsidRPr="00326AD0">
        <w:rPr>
          <w:rFonts w:ascii="Times New Roman" w:hAnsi="Times New Roman" w:cs="Times New Roman"/>
          <w:sz w:val="26"/>
          <w:szCs w:val="26"/>
        </w:rPr>
        <w:t> 614,0 тыс. рублей;</w:t>
      </w:r>
    </w:p>
    <w:p w:rsidR="00BF1F10" w:rsidRPr="00326AD0" w:rsidRDefault="00BF1F10" w:rsidP="00BF1F10">
      <w:pPr>
        <w:pStyle w:val="ae"/>
        <w:ind w:left="-62" w:firstLine="62"/>
        <w:rPr>
          <w:rFonts w:ascii="Times New Roman" w:hAnsi="Times New Roman" w:cs="Times New Roman"/>
          <w:sz w:val="26"/>
          <w:szCs w:val="26"/>
        </w:rPr>
      </w:pPr>
      <w:r w:rsidRPr="00326AD0">
        <w:rPr>
          <w:rFonts w:ascii="Times New Roman" w:hAnsi="Times New Roman" w:cs="Times New Roman"/>
          <w:sz w:val="26"/>
          <w:szCs w:val="26"/>
        </w:rPr>
        <w:t>2018 год – 173 625,1 тыс. рублей;</w:t>
      </w:r>
    </w:p>
    <w:p w:rsidR="00BF1F10" w:rsidRPr="00326AD0" w:rsidRDefault="00BF1F10" w:rsidP="00BF1F10">
      <w:pPr>
        <w:autoSpaceDE/>
        <w:ind w:left="-62" w:firstLine="62"/>
        <w:rPr>
          <w:rFonts w:ascii="Times New Roman" w:hAnsi="Times New Roman" w:cs="Times New Roman"/>
          <w:sz w:val="26"/>
          <w:szCs w:val="26"/>
        </w:rPr>
      </w:pPr>
      <w:r w:rsidRPr="00326AD0">
        <w:rPr>
          <w:rFonts w:ascii="Times New Roman" w:hAnsi="Times New Roman" w:cs="Times New Roman"/>
          <w:sz w:val="26"/>
          <w:szCs w:val="26"/>
        </w:rPr>
        <w:t xml:space="preserve">2019 год – </w:t>
      </w:r>
      <w:r w:rsidR="000A0498" w:rsidRPr="00326AD0">
        <w:rPr>
          <w:rFonts w:ascii="Times New Roman" w:hAnsi="Times New Roman" w:cs="Times New Roman"/>
          <w:sz w:val="26"/>
          <w:szCs w:val="26"/>
        </w:rPr>
        <w:t>109</w:t>
      </w:r>
      <w:r w:rsidR="00931425" w:rsidRPr="00326AD0">
        <w:rPr>
          <w:rFonts w:ascii="Times New Roman" w:hAnsi="Times New Roman" w:cs="Times New Roman"/>
          <w:sz w:val="26"/>
          <w:szCs w:val="26"/>
        </w:rPr>
        <w:t> 22</w:t>
      </w:r>
      <w:r w:rsidRPr="00326AD0">
        <w:rPr>
          <w:rFonts w:ascii="Times New Roman" w:hAnsi="Times New Roman" w:cs="Times New Roman"/>
          <w:sz w:val="26"/>
          <w:szCs w:val="26"/>
        </w:rPr>
        <w:t>7,8 тыс.рублей;</w:t>
      </w:r>
    </w:p>
    <w:p w:rsidR="00BF1F10" w:rsidRPr="00326AD0" w:rsidRDefault="00BF1F10" w:rsidP="00BF1F10">
      <w:pPr>
        <w:autoSpaceDE/>
        <w:ind w:left="-62" w:firstLine="62"/>
        <w:rPr>
          <w:rFonts w:ascii="Times New Roman" w:hAnsi="Times New Roman" w:cs="Times New Roman"/>
          <w:sz w:val="26"/>
          <w:szCs w:val="26"/>
        </w:rPr>
      </w:pPr>
      <w:r w:rsidRPr="00326AD0">
        <w:rPr>
          <w:rFonts w:ascii="Times New Roman" w:hAnsi="Times New Roman" w:cs="Times New Roman"/>
          <w:sz w:val="26"/>
          <w:szCs w:val="26"/>
        </w:rPr>
        <w:t xml:space="preserve">2020 год – 114 644,2 тыс.рублей; </w:t>
      </w:r>
    </w:p>
    <w:p w:rsidR="00E67F74" w:rsidRPr="00326AD0" w:rsidRDefault="00BF1F10" w:rsidP="00BF1F10">
      <w:pPr>
        <w:ind w:firstLine="0"/>
        <w:rPr>
          <w:rFonts w:ascii="Times New Roman" w:hAnsi="Times New Roman" w:cs="Times New Roman"/>
          <w:sz w:val="26"/>
          <w:szCs w:val="26"/>
        </w:rPr>
      </w:pPr>
      <w:r w:rsidRPr="00326AD0">
        <w:rPr>
          <w:rFonts w:ascii="Times New Roman" w:hAnsi="Times New Roman" w:cs="Times New Roman"/>
          <w:sz w:val="26"/>
          <w:szCs w:val="26"/>
        </w:rPr>
        <w:t>2021 год – 120 603,7 тыс.рублей.</w:t>
      </w:r>
    </w:p>
    <w:p w:rsidR="009E0D42" w:rsidRPr="00326AD0" w:rsidRDefault="009E0D42" w:rsidP="00A70C44">
      <w:pPr>
        <w:ind w:firstLine="0"/>
        <w:rPr>
          <w:rFonts w:ascii="Times New Roman" w:hAnsi="Times New Roman" w:cs="Times New Roman"/>
          <w:sz w:val="26"/>
          <w:szCs w:val="26"/>
        </w:rPr>
      </w:pPr>
      <w:r w:rsidRPr="00326AD0">
        <w:rPr>
          <w:rFonts w:ascii="Times New Roman" w:hAnsi="Times New Roman" w:cs="Times New Roman"/>
          <w:sz w:val="26"/>
          <w:szCs w:val="26"/>
        </w:rPr>
        <w:t xml:space="preserve"> Источники финансирования:</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средства</w:t>
      </w:r>
      <w:proofErr w:type="gramEnd"/>
      <w:r w:rsidRPr="00326AD0">
        <w:rPr>
          <w:rFonts w:ascii="Times New Roman" w:hAnsi="Times New Roman" w:cs="Times New Roman"/>
          <w:sz w:val="26"/>
          <w:szCs w:val="26"/>
        </w:rPr>
        <w:t xml:space="preserve"> бюджета Республики Мордовия, средства бюджета Рузаевского муниципального района, бюджет городского поселения Рузаевка, бюджеты сельских поселений Рузаевского района.</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Ресурсное обеспечение муниципальной программы подлежит уточнению в соответствии с </w:t>
      </w:r>
      <w:hyperlink r:id="rId36" w:history="1">
        <w:r w:rsidRPr="00326AD0">
          <w:rPr>
            <w:rStyle w:val="af7"/>
            <w:rFonts w:ascii="Times New Roman" w:hAnsi="Times New Roman"/>
            <w:b w:val="0"/>
            <w:color w:val="auto"/>
            <w:sz w:val="26"/>
            <w:szCs w:val="26"/>
          </w:rPr>
          <w:t>решением</w:t>
        </w:r>
      </w:hyperlink>
      <w:r w:rsidRPr="00326AD0">
        <w:rPr>
          <w:rFonts w:ascii="Times New Roman" w:hAnsi="Times New Roman" w:cs="Times New Roman"/>
          <w:sz w:val="26"/>
          <w:szCs w:val="26"/>
        </w:rPr>
        <w:t xml:space="preserve"> Совета депутатов Рузаевского муниципального района Республики Мордовия "О бюджете Рузаевского муниципального района" на </w:t>
      </w:r>
      <w:smartTag w:uri="urn:schemas-microsoft-com:office:smarttags" w:element="metricconverter">
        <w:smartTagPr>
          <w:attr w:name="ProductID" w:val="2019 г"/>
        </w:smartTagPr>
        <w:r w:rsidRPr="00326AD0">
          <w:rPr>
            <w:rFonts w:ascii="Times New Roman" w:hAnsi="Times New Roman" w:cs="Times New Roman"/>
            <w:sz w:val="26"/>
            <w:szCs w:val="26"/>
          </w:rPr>
          <w:t>2019 г</w:t>
        </w:r>
      </w:smartTag>
      <w:r w:rsidRPr="00326AD0">
        <w:rPr>
          <w:rFonts w:ascii="Times New Roman" w:hAnsi="Times New Roman" w:cs="Times New Roman"/>
          <w:sz w:val="26"/>
          <w:szCs w:val="26"/>
        </w:rPr>
        <w:t>. и на плановый период 2020 и 2021 годов.</w:t>
      </w:r>
    </w:p>
    <w:p w:rsidR="009E0D42" w:rsidRPr="00326AD0" w:rsidRDefault="009E0D42" w:rsidP="00551B63">
      <w:pPr>
        <w:rPr>
          <w:rFonts w:ascii="Times New Roman" w:hAnsi="Times New Roman" w:cs="Times New Roman"/>
          <w:sz w:val="26"/>
          <w:szCs w:val="26"/>
        </w:rPr>
      </w:pP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bookmarkStart w:id="12" w:name="sub_4070"/>
      <w:r w:rsidRPr="00326AD0">
        <w:rPr>
          <w:rFonts w:ascii="Times New Roman" w:hAnsi="Times New Roman" w:cs="Times New Roman"/>
          <w:bCs w:val="0"/>
          <w:color w:val="auto"/>
          <w:sz w:val="26"/>
          <w:szCs w:val="26"/>
          <w:lang w:eastAsia="ru-RU"/>
        </w:rPr>
        <w:t>Глава 7. Риски реализации муниципальной программы и меры по управлению этими рисками</w:t>
      </w:r>
    </w:p>
    <w:bookmarkEnd w:id="12"/>
    <w:p w:rsidR="009E0D42" w:rsidRPr="00326AD0" w:rsidRDefault="009E0D42" w:rsidP="00551B63">
      <w:pPr>
        <w:rPr>
          <w:rFonts w:ascii="Times New Roman" w:hAnsi="Times New Roman" w:cs="Times New Roman"/>
          <w:sz w:val="26"/>
          <w:szCs w:val="26"/>
        </w:rPr>
      </w:pP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При реализации муниципальной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Важное значение для успешной реализации государственной программы имеет прогнозирование возможных рисков достижения основной цели, решения задач государственной программы, оценки их масштабов и последствий, а также формирования системы мер по их предотвращению.</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 xml:space="preserve">Следует выделить основные группы рисков, в числе которых: </w:t>
      </w:r>
      <w:r w:rsidRPr="00326AD0">
        <w:rPr>
          <w:rFonts w:ascii="Times New Roman" w:hAnsi="Times New Roman" w:cs="Times New Roman"/>
          <w:sz w:val="26"/>
          <w:szCs w:val="26"/>
        </w:rPr>
        <w:lastRenderedPageBreak/>
        <w:t>макроэкономические, правовые, финансовые, административные, кадровые, а также риски, связанные с территориальными особенностями.</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К макроэкономическим рискам относятся возможности ухудшения внутренней и внешней конъюнктуры, снижение темпов роста экономики и уровня инвестиционной активности, высокая инфляция, кризис банковской системы и возникновение бюджетного дефицита. Это может привести к снижению инвестиционной привлекательности сфер культуры, необоснованному росту стоимости услуг в них, а также существенно снизить объем предоставляемых населению платных услуг в указанных отраслях. Изменение стоимости предоставления государственных услуг (выполнения работ) может негативно сказаться на потребительских предпочтениях населения. Эти риски могут отразиться на реализации наиболее затратных мероприятий государственной программы, в том числе мероприятий, связанных со строительством, реконструкцией и капитальным ремонтом учреждений культуры.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Снижение вероятности данных рисков предусматривается в рамках мероприятий муниципальной программы, ориентированных на совершенствование государственного регулирования, в том числе на повышение инвестиционной привлекательности и экономическое стимулирование.</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Правовые риски вызваны изменением федерального законодательства, длительностью формирования нормативной правовой базы, необходимой для эффективной реализации государственной программы, что может повлечь за собой увеличение планируемых сроков или изменение условий реализации ее основных мероприятий. Для снижения воздействия данной группы рисков предлагается проводить мониторинг планируемых изменений в федеральном законодательстве в сферах культуры и смежных областях.</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Финансовые риски связаны с процессами возникновения бюджетного дефицита и недостаточным из-за этого уровнем бюджетного финансирования, секвестрованием бюджетных расходов на сферы культуры и туризма, а также с отсутствием устойчивого источника финансирования деятельности общественных объединений и организаций, что может повлечь за собой недофинансирование, сокращение или прекращение программных мероприятий.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Способами ограничения финансовых рисков являются:</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ежегодное</w:t>
      </w:r>
      <w:proofErr w:type="gramEnd"/>
      <w:r w:rsidRPr="00326AD0">
        <w:rPr>
          <w:rFonts w:ascii="Times New Roman" w:hAnsi="Times New Roman" w:cs="Times New Roman"/>
          <w:sz w:val="26"/>
          <w:szCs w:val="26"/>
        </w:rPr>
        <w:t xml:space="preserve"> уточнение объемов финансовых средств, предусмотренных на реализацию мероприятий муниципальной программы, в зависимости от достигнутых результатов;</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определение</w:t>
      </w:r>
      <w:proofErr w:type="gramEnd"/>
      <w:r w:rsidRPr="00326AD0">
        <w:rPr>
          <w:rFonts w:ascii="Times New Roman" w:hAnsi="Times New Roman" w:cs="Times New Roman"/>
          <w:sz w:val="26"/>
          <w:szCs w:val="26"/>
        </w:rPr>
        <w:t xml:space="preserve"> приоритетов для первоочередного финансирования;</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планирование</w:t>
      </w:r>
      <w:proofErr w:type="gramEnd"/>
      <w:r w:rsidRPr="00326AD0">
        <w:rPr>
          <w:rFonts w:ascii="Times New Roman" w:hAnsi="Times New Roman" w:cs="Times New Roman"/>
          <w:sz w:val="26"/>
          <w:szCs w:val="26"/>
        </w:rPr>
        <w:t xml:space="preserve"> бюджетных расходов с применением методик оценки эффективности бюджетных расходов;</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привлечение</w:t>
      </w:r>
      <w:proofErr w:type="gramEnd"/>
      <w:r w:rsidRPr="00326AD0">
        <w:rPr>
          <w:rFonts w:ascii="Times New Roman" w:hAnsi="Times New Roman" w:cs="Times New Roman"/>
          <w:sz w:val="26"/>
          <w:szCs w:val="26"/>
        </w:rPr>
        <w:t xml:space="preserve"> внебюджетного финансирования, в том числе выявление и внедрение лучшего опыта привлечения внебюджетных ресурсов в сферы культуры.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К группе административных рисков относятся неэффективное управление реализацией муниципальной программы, низкая эффективность взаимодействия заинтересованных сторон. Это может привести к потере управляемости отраслей культуры, в целом отражающихся на срыве планируемых сроков реализации муниципальной программы, невыполнении ее цели и задач, не достижении плановых значений показателей, снижении эффективности использования ресурсов и качества выполнения мероприятий муниципальной программы.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Основные условия минимизации этой группы рисков:</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формирование</w:t>
      </w:r>
      <w:proofErr w:type="gramEnd"/>
      <w:r w:rsidRPr="00326AD0">
        <w:rPr>
          <w:rFonts w:ascii="Times New Roman" w:hAnsi="Times New Roman" w:cs="Times New Roman"/>
          <w:sz w:val="26"/>
          <w:szCs w:val="26"/>
        </w:rPr>
        <w:t xml:space="preserve"> эффективной системы управления реализацией муниципальной программы;</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проведение</w:t>
      </w:r>
      <w:proofErr w:type="gramEnd"/>
      <w:r w:rsidRPr="00326AD0">
        <w:rPr>
          <w:rFonts w:ascii="Times New Roman" w:hAnsi="Times New Roman" w:cs="Times New Roman"/>
          <w:sz w:val="26"/>
          <w:szCs w:val="26"/>
        </w:rPr>
        <w:t xml:space="preserve"> систематического аудита результативности реализации муниципальной программы;</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регулярная</w:t>
      </w:r>
      <w:proofErr w:type="gramEnd"/>
      <w:r w:rsidRPr="00326AD0">
        <w:rPr>
          <w:rFonts w:ascii="Times New Roman" w:hAnsi="Times New Roman" w:cs="Times New Roman"/>
          <w:sz w:val="26"/>
          <w:szCs w:val="26"/>
        </w:rPr>
        <w:t xml:space="preserve"> публикация отчетов о ходе реализации муниципальной программы;</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lastRenderedPageBreak/>
        <w:t>повышение</w:t>
      </w:r>
      <w:proofErr w:type="gramEnd"/>
      <w:r w:rsidRPr="00326AD0">
        <w:rPr>
          <w:rFonts w:ascii="Times New Roman" w:hAnsi="Times New Roman" w:cs="Times New Roman"/>
          <w:sz w:val="26"/>
          <w:szCs w:val="26"/>
        </w:rPr>
        <w:t xml:space="preserve"> эффективности взаимодействия участников реализации муниципальной программы;</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заключение</w:t>
      </w:r>
      <w:proofErr w:type="gramEnd"/>
      <w:r w:rsidRPr="00326AD0">
        <w:rPr>
          <w:rFonts w:ascii="Times New Roman" w:hAnsi="Times New Roman" w:cs="Times New Roman"/>
          <w:sz w:val="26"/>
          <w:szCs w:val="26"/>
        </w:rPr>
        <w:t xml:space="preserve"> и контроль реализации соглашений о взаимодействии с заинтересованными сторонами;</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создание</w:t>
      </w:r>
      <w:proofErr w:type="gramEnd"/>
      <w:r w:rsidRPr="00326AD0">
        <w:rPr>
          <w:rFonts w:ascii="Times New Roman" w:hAnsi="Times New Roman" w:cs="Times New Roman"/>
          <w:sz w:val="26"/>
          <w:szCs w:val="26"/>
        </w:rPr>
        <w:t xml:space="preserve"> системы мониторингов реализации муниципальной программы;</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своевременная</w:t>
      </w:r>
      <w:proofErr w:type="gramEnd"/>
      <w:r w:rsidRPr="00326AD0">
        <w:rPr>
          <w:rFonts w:ascii="Times New Roman" w:hAnsi="Times New Roman" w:cs="Times New Roman"/>
          <w:sz w:val="26"/>
          <w:szCs w:val="26"/>
        </w:rPr>
        <w:t xml:space="preserve"> корректировка мероприятий муниципальной программы.</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Кадровые риски вызваны дефицитом высококвалифицированных кадров в сферах культуры в целом снижая эффективность работы таких учреждений и качество предоставляемых ими услуг.</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Вероятность уменьшения названной группы рисков возможна за счет обеспечения притока высококвалифицированных кадров в отраслевые учреждения и переподготовка (повышение квалификации) имеющихся специалистов.</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Последняя группа рисков, связанных с территориальными особенностями, детерминирована: различиями в финансово-экономических возможностях муниципальных образований Республики Мордовия, что в целом приводит к различной степени эффективности и результативности исполнения ими полномочий в указанных отраслях экономики и социальной сферы; недостаточной межуровневой координацией региональных и муниципальных органов исполнительной власти Республики Мордовия, осуществляющих управление в сферах культуры; слабым нормативно-методическим обеспечением деятельности в указанных отраслях на уровне муниципальных образований.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Снижение данной группы рисков возможно за счет: обеспечения правильного расчета требуемых объемов средств из муниципального бюджета и дополнительного финансирования из республиканского бюджета Республики Мордовия; привлечения средств из внебюджетных источников; информационного обеспечения и операционного сопровождения реализации муниципальной программы, включающего оперативное консультирование всех ее исполнителей.</w:t>
      </w:r>
    </w:p>
    <w:p w:rsidR="009E0D42" w:rsidRPr="00326AD0" w:rsidRDefault="009E0D42" w:rsidP="00551B63">
      <w:pPr>
        <w:rPr>
          <w:rFonts w:ascii="Times New Roman" w:hAnsi="Times New Roman" w:cs="Times New Roman"/>
          <w:sz w:val="26"/>
          <w:szCs w:val="26"/>
        </w:rPr>
      </w:pPr>
      <w:r w:rsidRPr="00326AD0">
        <w:rPr>
          <w:rFonts w:ascii="Times New Roman" w:hAnsi="Times New Roman" w:cs="Times New Roman"/>
          <w:sz w:val="26"/>
          <w:szCs w:val="26"/>
        </w:rPr>
        <w:t>Управление рисками реализации муниципальной программы будет осуществляться на основе:</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выработки</w:t>
      </w:r>
      <w:proofErr w:type="gramEnd"/>
      <w:r w:rsidRPr="00326AD0">
        <w:rPr>
          <w:rFonts w:ascii="Times New Roman" w:hAnsi="Times New Roman" w:cs="Times New Roman"/>
          <w:sz w:val="26"/>
          <w:szCs w:val="26"/>
        </w:rPr>
        <w:t xml:space="preserve"> прогнозов, решений и рекомендаций в сфере управления культурой;</w:t>
      </w:r>
    </w:p>
    <w:p w:rsidR="009E0D42" w:rsidRPr="00326AD0" w:rsidRDefault="009E0D42" w:rsidP="00551B63">
      <w:pPr>
        <w:rPr>
          <w:rFonts w:ascii="Times New Roman" w:hAnsi="Times New Roman" w:cs="Times New Roman"/>
          <w:sz w:val="26"/>
          <w:szCs w:val="26"/>
        </w:rPr>
      </w:pPr>
      <w:proofErr w:type="gramStart"/>
      <w:r w:rsidRPr="00326AD0">
        <w:rPr>
          <w:rFonts w:ascii="Times New Roman" w:hAnsi="Times New Roman" w:cs="Times New Roman"/>
          <w:sz w:val="26"/>
          <w:szCs w:val="26"/>
        </w:rPr>
        <w:t>подготовки</w:t>
      </w:r>
      <w:proofErr w:type="gramEnd"/>
      <w:r w:rsidRPr="00326AD0">
        <w:rPr>
          <w:rFonts w:ascii="Times New Roman" w:hAnsi="Times New Roman" w:cs="Times New Roman"/>
          <w:sz w:val="26"/>
          <w:szCs w:val="26"/>
        </w:rPr>
        <w:t xml:space="preserve"> и представления ежегодно в администрацию Рузаевского муниципального района отчета о ходе и результатах реализации муниципальной программы, который при необходимости может содержать предложения о корректировке муниципальной программы.</w:t>
      </w:r>
    </w:p>
    <w:p w:rsidR="009E0D42" w:rsidRPr="00326AD0" w:rsidRDefault="000F5C26" w:rsidP="00551B63">
      <w:pPr>
        <w:rPr>
          <w:rFonts w:ascii="Times New Roman" w:hAnsi="Times New Roman" w:cs="Times New Roman"/>
          <w:sz w:val="26"/>
          <w:szCs w:val="26"/>
        </w:rPr>
      </w:pPr>
      <w:r>
        <w:rPr>
          <w:rFonts w:ascii="Times New Roman" w:hAnsi="Times New Roman" w:cs="Times New Roman"/>
          <w:sz w:val="26"/>
          <w:szCs w:val="26"/>
        </w:rPr>
        <w:br w:type="page"/>
      </w:r>
    </w:p>
    <w:p w:rsidR="009E0D42" w:rsidRPr="000F5C26" w:rsidRDefault="009E0D42" w:rsidP="00551B63">
      <w:pPr>
        <w:jc w:val="right"/>
        <w:rPr>
          <w:rStyle w:val="af5"/>
          <w:rFonts w:ascii="Times New Roman" w:hAnsi="Times New Roman" w:cs="Times New Roman"/>
          <w:b w:val="0"/>
          <w:bCs/>
          <w:color w:val="auto"/>
          <w:sz w:val="26"/>
          <w:szCs w:val="26"/>
        </w:rPr>
      </w:pPr>
      <w:r w:rsidRPr="000F5C26">
        <w:rPr>
          <w:rStyle w:val="af5"/>
          <w:rFonts w:ascii="Times New Roman" w:hAnsi="Times New Roman" w:cs="Times New Roman"/>
          <w:b w:val="0"/>
          <w:bCs/>
          <w:color w:val="auto"/>
          <w:sz w:val="26"/>
          <w:szCs w:val="26"/>
        </w:rPr>
        <w:t>Приложение 1</w:t>
      </w:r>
      <w:r w:rsidRPr="000F5C26">
        <w:rPr>
          <w:rStyle w:val="af5"/>
          <w:rFonts w:ascii="Times New Roman" w:hAnsi="Times New Roman" w:cs="Times New Roman"/>
          <w:b w:val="0"/>
          <w:bCs/>
          <w:color w:val="auto"/>
          <w:sz w:val="26"/>
          <w:szCs w:val="26"/>
        </w:rPr>
        <w:br/>
        <w:t xml:space="preserve">к </w:t>
      </w:r>
      <w:hyperlink w:anchor="sub_1000" w:history="1">
        <w:r w:rsidRPr="000F5C26">
          <w:rPr>
            <w:rStyle w:val="af7"/>
            <w:rFonts w:ascii="Times New Roman" w:hAnsi="Times New Roman"/>
            <w:b w:val="0"/>
            <w:color w:val="auto"/>
            <w:sz w:val="26"/>
            <w:szCs w:val="26"/>
          </w:rPr>
          <w:t>муниципальной программе</w:t>
        </w:r>
      </w:hyperlink>
      <w:r w:rsidRPr="000F5C26">
        <w:rPr>
          <w:rStyle w:val="af5"/>
          <w:rFonts w:ascii="Times New Roman" w:hAnsi="Times New Roman" w:cs="Times New Roman"/>
          <w:b w:val="0"/>
          <w:bCs/>
          <w:color w:val="auto"/>
          <w:sz w:val="26"/>
          <w:szCs w:val="26"/>
        </w:rPr>
        <w:br/>
        <w:t>"Культура Рузаевского муниципального района"</w:t>
      </w:r>
      <w:r w:rsidRPr="000F5C26">
        <w:rPr>
          <w:rStyle w:val="af5"/>
          <w:rFonts w:ascii="Times New Roman" w:hAnsi="Times New Roman" w:cs="Times New Roman"/>
          <w:b w:val="0"/>
          <w:bCs/>
          <w:color w:val="auto"/>
          <w:sz w:val="26"/>
          <w:szCs w:val="26"/>
        </w:rPr>
        <w:br/>
        <w:t>на 2016 - 20</w:t>
      </w:r>
      <w:r w:rsidR="00326AD0" w:rsidRPr="000F5C26">
        <w:rPr>
          <w:rStyle w:val="af5"/>
          <w:rFonts w:ascii="Times New Roman" w:hAnsi="Times New Roman" w:cs="Times New Roman"/>
          <w:b w:val="0"/>
          <w:bCs/>
          <w:color w:val="auto"/>
          <w:sz w:val="26"/>
          <w:szCs w:val="26"/>
        </w:rPr>
        <w:t>21</w:t>
      </w:r>
      <w:r w:rsidRPr="000F5C26">
        <w:rPr>
          <w:rStyle w:val="af5"/>
          <w:rFonts w:ascii="Times New Roman" w:hAnsi="Times New Roman" w:cs="Times New Roman"/>
          <w:b w:val="0"/>
          <w:bCs/>
          <w:color w:val="auto"/>
          <w:sz w:val="26"/>
          <w:szCs w:val="26"/>
        </w:rPr>
        <w:t> годы</w:t>
      </w:r>
    </w:p>
    <w:p w:rsidR="009E0D42" w:rsidRPr="000F5C26" w:rsidRDefault="009E0D42" w:rsidP="00551B63">
      <w:pPr>
        <w:rPr>
          <w:rFonts w:ascii="Times New Roman" w:hAnsi="Times New Roman" w:cs="Times New Roman"/>
          <w:sz w:val="26"/>
          <w:szCs w:val="26"/>
        </w:rPr>
      </w:pPr>
    </w:p>
    <w:p w:rsidR="009E0D42" w:rsidRPr="00326AD0" w:rsidRDefault="009E0D42" w:rsidP="00551B63">
      <w:pPr>
        <w:pStyle w:val="1"/>
        <w:widowControl/>
        <w:numPr>
          <w:ilvl w:val="0"/>
          <w:numId w:val="0"/>
        </w:numPr>
        <w:suppressAutoHyphens w:val="0"/>
        <w:autoSpaceDN w:val="0"/>
        <w:adjustRightInd w:val="0"/>
        <w:spacing w:before="240" w:after="60"/>
        <w:rPr>
          <w:rFonts w:ascii="Times New Roman" w:hAnsi="Times New Roman" w:cs="Times New Roman"/>
          <w:bCs w:val="0"/>
          <w:color w:val="auto"/>
          <w:sz w:val="26"/>
          <w:szCs w:val="26"/>
          <w:lang w:eastAsia="ru-RU"/>
        </w:rPr>
      </w:pPr>
      <w:r w:rsidRPr="00326AD0">
        <w:rPr>
          <w:rFonts w:ascii="Times New Roman" w:hAnsi="Times New Roman" w:cs="Times New Roman"/>
          <w:bCs w:val="0"/>
          <w:color w:val="auto"/>
          <w:sz w:val="26"/>
          <w:szCs w:val="26"/>
          <w:lang w:eastAsia="ru-RU"/>
        </w:rPr>
        <w:t>Сведения</w:t>
      </w:r>
      <w:r w:rsidRPr="00326AD0">
        <w:rPr>
          <w:rFonts w:ascii="Times New Roman" w:hAnsi="Times New Roman" w:cs="Times New Roman"/>
          <w:bCs w:val="0"/>
          <w:color w:val="auto"/>
          <w:sz w:val="26"/>
          <w:szCs w:val="26"/>
          <w:lang w:eastAsia="ru-RU"/>
        </w:rPr>
        <w:br/>
        <w:t>о целевых показателях и индикаторах муниципальной программы "Культура Рузаевского муниципального района" на 2016 - 2021 годы</w:t>
      </w:r>
    </w:p>
    <w:p w:rsidR="009E0D42" w:rsidRPr="00326AD0" w:rsidRDefault="009E0D42" w:rsidP="00551B63">
      <w:pPr>
        <w:rPr>
          <w:rFonts w:ascii="Times New Roman" w:hAnsi="Times New Roman" w:cs="Times New Roman"/>
          <w:sz w:val="26"/>
          <w:szCs w:val="26"/>
        </w:rPr>
      </w:pPr>
    </w:p>
    <w:tbl>
      <w:tblPr>
        <w:tblW w:w="10963"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402"/>
        <w:gridCol w:w="756"/>
        <w:gridCol w:w="1764"/>
        <w:gridCol w:w="840"/>
        <w:gridCol w:w="980"/>
        <w:gridCol w:w="840"/>
        <w:gridCol w:w="963"/>
        <w:gridCol w:w="850"/>
      </w:tblGrid>
      <w:tr w:rsidR="009E0D42" w:rsidRPr="00326AD0" w:rsidTr="00E67F74">
        <w:tc>
          <w:tcPr>
            <w:tcW w:w="568" w:type="dxa"/>
            <w:tcBorders>
              <w:top w:val="single" w:sz="4" w:space="0" w:color="auto"/>
              <w:bottom w:val="single" w:sz="4" w:space="0" w:color="auto"/>
              <w:right w:val="nil"/>
            </w:tcBorders>
          </w:tcPr>
          <w:p w:rsidR="009E0D42" w:rsidRPr="00326AD0" w:rsidRDefault="009E0D42">
            <w:pPr>
              <w:pStyle w:val="ae"/>
              <w:rPr>
                <w:rFonts w:ascii="Times New Roman" w:hAnsi="Times New Roman" w:cs="Times New Roman"/>
                <w:sz w:val="26"/>
                <w:szCs w:val="26"/>
              </w:rPr>
            </w:pPr>
          </w:p>
        </w:tc>
        <w:tc>
          <w:tcPr>
            <w:tcW w:w="3402" w:type="dxa"/>
            <w:tcBorders>
              <w:top w:val="single" w:sz="4" w:space="0" w:color="auto"/>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Показатель (индикатор) (наименование)</w:t>
            </w:r>
          </w:p>
        </w:tc>
        <w:tc>
          <w:tcPr>
            <w:tcW w:w="756" w:type="dxa"/>
            <w:tcBorders>
              <w:top w:val="single" w:sz="4" w:space="0" w:color="auto"/>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Единица измерения</w:t>
            </w:r>
          </w:p>
        </w:tc>
        <w:tc>
          <w:tcPr>
            <w:tcW w:w="6237" w:type="dxa"/>
            <w:gridSpan w:val="6"/>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Значения показателей по годам</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rPr>
                <w:rFonts w:ascii="Times New Roman" w:hAnsi="Times New Roman" w:cs="Times New Roman"/>
                <w:sz w:val="26"/>
                <w:szCs w:val="26"/>
              </w:rPr>
            </w:pPr>
          </w:p>
        </w:tc>
        <w:tc>
          <w:tcPr>
            <w:tcW w:w="3402" w:type="dxa"/>
            <w:tcBorders>
              <w:top w:val="nil"/>
              <w:left w:val="single" w:sz="4" w:space="0" w:color="auto"/>
              <w:bottom w:val="single" w:sz="4" w:space="0" w:color="auto"/>
              <w:right w:val="nil"/>
            </w:tcBorders>
          </w:tcPr>
          <w:p w:rsidR="009E0D42" w:rsidRPr="00326AD0" w:rsidRDefault="009E0D42">
            <w:pPr>
              <w:pStyle w:val="ae"/>
              <w:rPr>
                <w:rFonts w:ascii="Times New Roman" w:hAnsi="Times New Roman" w:cs="Times New Roman"/>
                <w:sz w:val="26"/>
                <w:szCs w:val="26"/>
              </w:rPr>
            </w:pP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rPr>
                <w:rFonts w:ascii="Times New Roman" w:hAnsi="Times New Roman" w:cs="Times New Roman"/>
                <w:sz w:val="26"/>
                <w:szCs w:val="26"/>
              </w:rPr>
            </w:pP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2016</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2017</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2018</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2019</w:t>
            </w:r>
          </w:p>
        </w:tc>
        <w:tc>
          <w:tcPr>
            <w:tcW w:w="963" w:type="dxa"/>
            <w:tcBorders>
              <w:top w:val="nil"/>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2020</w:t>
            </w:r>
          </w:p>
        </w:tc>
        <w:tc>
          <w:tcPr>
            <w:tcW w:w="850" w:type="dxa"/>
            <w:tcBorders>
              <w:top w:val="nil"/>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2021</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Доля представленных (во всех формах) зрителю музейных предметов в общем количестве музейных, выставочных предметов основного фонда</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68</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69</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70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70</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70</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70</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Уровень удовлетворенности населения Рузаевского района качеством предоставления муниципальных услуг в сфере культуры, от общего числа опрошенных</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75</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80</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85</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85</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85</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85</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3</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Доля объектов культурного наследия, находящихся в удовлетворительном состоянии, в общем количестве объектов культурного наследия местного (муниципального) значения:</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82</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83</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85</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85</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85</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85</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4</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Число посетителей музея, Выставочного зала</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чел.</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3100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3500</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4000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4000</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4000</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4000</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5</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Количество экскурсий</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ед.</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150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200</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300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300</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300</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300</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6</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Число посетителей библиотек</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чел.</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261820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261850</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261880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261880</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261880</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261880</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7</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Удельный вес населения, участвующего в платных культурно-досуговых мероприятиях, проводимых учреждениями культуры</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230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235</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240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240</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240</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240</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8</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 xml:space="preserve">Доля публичных библиотек, подключенных к сети "Интернет", в общем </w:t>
            </w:r>
            <w:r w:rsidRPr="00326AD0">
              <w:rPr>
                <w:rFonts w:ascii="Times New Roman" w:hAnsi="Times New Roman" w:cs="Times New Roman"/>
                <w:sz w:val="26"/>
                <w:szCs w:val="26"/>
              </w:rPr>
              <w:lastRenderedPageBreak/>
              <w:t>количестве библиотек</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lastRenderedPageBreak/>
              <w:t>%</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50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75</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100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100</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100</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lang w:val="en-US"/>
              </w:rPr>
            </w:pPr>
            <w:r w:rsidRPr="00326AD0">
              <w:rPr>
                <w:rFonts w:ascii="Times New Roman" w:hAnsi="Times New Roman" w:cs="Times New Roman"/>
                <w:sz w:val="26"/>
                <w:szCs w:val="26"/>
                <w:lang w:val="en-US"/>
              </w:rPr>
              <w:t>100</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lastRenderedPageBreak/>
              <w:t>9</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Доля учащихся детских школ искусств в творческих мероприятиях (доля участников от общего числа обучающихся детей)</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13,1</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13,6</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14,1</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14,1</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14,1</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14,1</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10</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Объем платных услуг в сфере культуры, увеличение на (от уровня к 2015 году)</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w:t>
            </w:r>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13</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15</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15</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15</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15</w:t>
            </w:r>
          </w:p>
        </w:tc>
      </w:tr>
      <w:tr w:rsidR="009E0D42" w:rsidRPr="00326AD0" w:rsidTr="00E67F74">
        <w:tc>
          <w:tcPr>
            <w:tcW w:w="568" w:type="dxa"/>
            <w:tcBorders>
              <w:top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11</w:t>
            </w:r>
          </w:p>
        </w:tc>
        <w:tc>
          <w:tcPr>
            <w:tcW w:w="3402" w:type="dxa"/>
            <w:tcBorders>
              <w:top w:val="nil"/>
              <w:left w:val="single" w:sz="4" w:space="0" w:color="auto"/>
              <w:bottom w:val="single" w:sz="4" w:space="0" w:color="auto"/>
              <w:right w:val="nil"/>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Сохранение контингента учащихся ДШИ на уровне</w:t>
            </w:r>
          </w:p>
        </w:tc>
        <w:tc>
          <w:tcPr>
            <w:tcW w:w="756"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proofErr w:type="gramStart"/>
            <w:r w:rsidRPr="00326AD0">
              <w:rPr>
                <w:rFonts w:ascii="Times New Roman" w:hAnsi="Times New Roman" w:cs="Times New Roman"/>
                <w:sz w:val="26"/>
                <w:szCs w:val="26"/>
              </w:rPr>
              <w:t>человек</w:t>
            </w:r>
            <w:proofErr w:type="gramEnd"/>
          </w:p>
        </w:tc>
        <w:tc>
          <w:tcPr>
            <w:tcW w:w="1764"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970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980</w:t>
            </w:r>
          </w:p>
        </w:tc>
        <w:tc>
          <w:tcPr>
            <w:tcW w:w="98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990</w:t>
            </w:r>
          </w:p>
        </w:tc>
        <w:tc>
          <w:tcPr>
            <w:tcW w:w="840" w:type="dxa"/>
            <w:tcBorders>
              <w:top w:val="nil"/>
              <w:left w:val="single" w:sz="4" w:space="0" w:color="auto"/>
              <w:bottom w:val="single" w:sz="4" w:space="0" w:color="auto"/>
              <w:right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990</w:t>
            </w:r>
          </w:p>
        </w:tc>
        <w:tc>
          <w:tcPr>
            <w:tcW w:w="963"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990</w:t>
            </w:r>
          </w:p>
        </w:tc>
        <w:tc>
          <w:tcPr>
            <w:tcW w:w="850" w:type="dxa"/>
            <w:tcBorders>
              <w:top w:val="single" w:sz="4" w:space="0" w:color="auto"/>
              <w:left w:val="single" w:sz="4" w:space="0" w:color="auto"/>
              <w:bottom w:val="single" w:sz="4" w:space="0" w:color="auto"/>
            </w:tcBorders>
          </w:tcPr>
          <w:p w:rsidR="009E0D42" w:rsidRPr="00326AD0" w:rsidRDefault="009E0D42">
            <w:pPr>
              <w:pStyle w:val="ae"/>
              <w:jc w:val="center"/>
              <w:rPr>
                <w:rFonts w:ascii="Times New Roman" w:hAnsi="Times New Roman" w:cs="Times New Roman"/>
                <w:sz w:val="26"/>
                <w:szCs w:val="26"/>
              </w:rPr>
            </w:pPr>
            <w:r w:rsidRPr="00326AD0">
              <w:rPr>
                <w:rFonts w:ascii="Times New Roman" w:hAnsi="Times New Roman" w:cs="Times New Roman"/>
                <w:sz w:val="26"/>
                <w:szCs w:val="26"/>
              </w:rPr>
              <w:t>990</w:t>
            </w:r>
          </w:p>
        </w:tc>
      </w:tr>
    </w:tbl>
    <w:p w:rsidR="009E0D42" w:rsidRPr="00326AD0" w:rsidRDefault="009E0D42" w:rsidP="00EF4675">
      <w:pPr>
        <w:pStyle w:val="1"/>
        <w:numPr>
          <w:ilvl w:val="0"/>
          <w:numId w:val="0"/>
        </w:numPr>
        <w:ind w:left="142" w:hanging="142"/>
        <w:rPr>
          <w:rFonts w:ascii="Times New Roman" w:hAnsi="Times New Roman" w:cs="Times New Roman"/>
          <w:color w:val="auto"/>
          <w:sz w:val="26"/>
          <w:szCs w:val="26"/>
        </w:rPr>
      </w:pPr>
    </w:p>
    <w:p w:rsidR="009E0D42" w:rsidRPr="00326AD0" w:rsidRDefault="009E0D42" w:rsidP="00EF4675">
      <w:pPr>
        <w:ind w:firstLine="7230"/>
        <w:jc w:val="right"/>
        <w:rPr>
          <w:rStyle w:val="a3"/>
          <w:rFonts w:ascii="Times New Roman" w:hAnsi="Times New Roman" w:cs="Times New Roman"/>
          <w:b w:val="0"/>
          <w:bCs/>
          <w:color w:val="auto"/>
          <w:sz w:val="27"/>
          <w:szCs w:val="27"/>
        </w:rPr>
      </w:pPr>
      <w:r w:rsidRPr="00326AD0">
        <w:rPr>
          <w:rFonts w:ascii="Times New Roman" w:hAnsi="Times New Roman" w:cs="Times New Roman"/>
          <w:sz w:val="26"/>
          <w:szCs w:val="26"/>
        </w:rPr>
        <w:br w:type="page"/>
      </w:r>
      <w:r w:rsidRPr="00326AD0">
        <w:rPr>
          <w:rStyle w:val="a3"/>
          <w:rFonts w:ascii="Times New Roman" w:hAnsi="Times New Roman" w:cs="Times New Roman"/>
          <w:b w:val="0"/>
          <w:bCs/>
          <w:color w:val="auto"/>
          <w:sz w:val="27"/>
          <w:szCs w:val="27"/>
        </w:rPr>
        <w:lastRenderedPageBreak/>
        <w:t>Приложение 2</w:t>
      </w:r>
      <w:r w:rsidRPr="00326AD0">
        <w:rPr>
          <w:rStyle w:val="a3"/>
          <w:rFonts w:ascii="Times New Roman" w:hAnsi="Times New Roman" w:cs="Times New Roman"/>
          <w:b w:val="0"/>
          <w:bCs/>
          <w:color w:val="auto"/>
          <w:sz w:val="27"/>
          <w:szCs w:val="27"/>
        </w:rPr>
        <w:br/>
        <w:t xml:space="preserve">к </w:t>
      </w:r>
      <w:hyperlink w:anchor="sub_1000" w:history="1">
        <w:r w:rsidRPr="00326AD0">
          <w:rPr>
            <w:rStyle w:val="a6"/>
            <w:rFonts w:ascii="Times New Roman" w:hAnsi="Times New Roman"/>
            <w:color w:val="auto"/>
            <w:sz w:val="27"/>
            <w:szCs w:val="27"/>
            <w:u w:val="none"/>
          </w:rPr>
          <w:t>муниципальной программе</w:t>
        </w:r>
      </w:hyperlink>
      <w:r w:rsidRPr="00326AD0">
        <w:rPr>
          <w:rStyle w:val="a3"/>
          <w:rFonts w:ascii="Times New Roman" w:hAnsi="Times New Roman" w:cs="Times New Roman"/>
          <w:b w:val="0"/>
          <w:bCs/>
          <w:color w:val="auto"/>
          <w:sz w:val="27"/>
          <w:szCs w:val="27"/>
        </w:rPr>
        <w:br/>
        <w:t>"Культура Рузаевского муниципального района"</w:t>
      </w:r>
      <w:r w:rsidRPr="00326AD0">
        <w:rPr>
          <w:rStyle w:val="a3"/>
          <w:rFonts w:ascii="Times New Roman" w:hAnsi="Times New Roman" w:cs="Times New Roman"/>
          <w:b w:val="0"/>
          <w:bCs/>
          <w:color w:val="auto"/>
          <w:sz w:val="27"/>
          <w:szCs w:val="27"/>
        </w:rPr>
        <w:br/>
        <w:t>на 2016 - 20</w:t>
      </w:r>
      <w:r w:rsidRPr="00326AD0">
        <w:rPr>
          <w:rFonts w:ascii="Times New Roman" w:hAnsi="Times New Roman" w:cs="Times New Roman"/>
          <w:sz w:val="27"/>
          <w:szCs w:val="27"/>
        </w:rPr>
        <w:t>21</w:t>
      </w:r>
      <w:r w:rsidRPr="00326AD0">
        <w:rPr>
          <w:rStyle w:val="a3"/>
          <w:rFonts w:ascii="Times New Roman" w:hAnsi="Times New Roman" w:cs="Times New Roman"/>
          <w:b w:val="0"/>
          <w:bCs/>
          <w:color w:val="auto"/>
          <w:sz w:val="27"/>
          <w:szCs w:val="27"/>
        </w:rPr>
        <w:t> годы</w:t>
      </w:r>
    </w:p>
    <w:p w:rsidR="009E0D42" w:rsidRPr="00326AD0" w:rsidRDefault="009E0D42" w:rsidP="00EF4675">
      <w:pPr>
        <w:pStyle w:val="1"/>
        <w:numPr>
          <w:ilvl w:val="0"/>
          <w:numId w:val="0"/>
        </w:numPr>
        <w:ind w:left="720"/>
        <w:rPr>
          <w:rFonts w:ascii="Times New Roman" w:hAnsi="Times New Roman" w:cs="Times New Roman"/>
          <w:b w:val="0"/>
          <w:bCs w:val="0"/>
          <w:color w:val="auto"/>
          <w:sz w:val="27"/>
          <w:szCs w:val="27"/>
        </w:rPr>
      </w:pPr>
    </w:p>
    <w:p w:rsidR="009E0D42" w:rsidRPr="00326AD0" w:rsidRDefault="009E0D42" w:rsidP="00EF4675">
      <w:pPr>
        <w:ind w:left="142" w:firstLine="578"/>
        <w:jc w:val="center"/>
        <w:rPr>
          <w:rStyle w:val="a3"/>
          <w:rFonts w:ascii="Times New Roman" w:hAnsi="Times New Roman" w:cs="Times New Roman"/>
          <w:bCs/>
          <w:color w:val="auto"/>
          <w:sz w:val="27"/>
          <w:szCs w:val="27"/>
        </w:rPr>
      </w:pPr>
      <w:r w:rsidRPr="00326AD0">
        <w:rPr>
          <w:rStyle w:val="a3"/>
          <w:rFonts w:ascii="Times New Roman" w:hAnsi="Times New Roman" w:cs="Times New Roman"/>
          <w:bCs/>
          <w:color w:val="auto"/>
          <w:sz w:val="27"/>
          <w:szCs w:val="27"/>
        </w:rPr>
        <w:t>Перечень</w:t>
      </w:r>
    </w:p>
    <w:p w:rsidR="009E0D42" w:rsidRPr="00326AD0" w:rsidRDefault="009E0D42" w:rsidP="00EF4675">
      <w:pPr>
        <w:ind w:left="142" w:firstLine="578"/>
        <w:jc w:val="center"/>
        <w:rPr>
          <w:rStyle w:val="a3"/>
          <w:rFonts w:ascii="Times New Roman" w:hAnsi="Times New Roman" w:cs="Times New Roman"/>
          <w:bCs/>
          <w:color w:val="auto"/>
          <w:sz w:val="27"/>
          <w:szCs w:val="27"/>
        </w:rPr>
      </w:pPr>
      <w:proofErr w:type="gramStart"/>
      <w:r w:rsidRPr="00326AD0">
        <w:rPr>
          <w:rStyle w:val="a3"/>
          <w:rFonts w:ascii="Times New Roman" w:hAnsi="Times New Roman" w:cs="Times New Roman"/>
          <w:bCs/>
          <w:color w:val="auto"/>
          <w:sz w:val="27"/>
          <w:szCs w:val="27"/>
        </w:rPr>
        <w:t>основных</w:t>
      </w:r>
      <w:proofErr w:type="gramEnd"/>
      <w:r w:rsidRPr="00326AD0">
        <w:rPr>
          <w:rStyle w:val="a3"/>
          <w:rFonts w:ascii="Times New Roman" w:hAnsi="Times New Roman" w:cs="Times New Roman"/>
          <w:bCs/>
          <w:color w:val="auto"/>
          <w:sz w:val="27"/>
          <w:szCs w:val="27"/>
        </w:rPr>
        <w:t xml:space="preserve"> Программных мероприятий к муниципальной программе «Культура Рузаевского муниципального района» на 2016 -20</w:t>
      </w:r>
      <w:r w:rsidRPr="00326AD0">
        <w:rPr>
          <w:rFonts w:ascii="Times New Roman" w:hAnsi="Times New Roman" w:cs="Times New Roman"/>
          <w:b/>
          <w:sz w:val="27"/>
          <w:szCs w:val="27"/>
        </w:rPr>
        <w:t>21</w:t>
      </w:r>
      <w:r w:rsidRPr="00326AD0">
        <w:rPr>
          <w:rStyle w:val="a3"/>
          <w:rFonts w:ascii="Times New Roman" w:hAnsi="Times New Roman" w:cs="Times New Roman"/>
          <w:bCs/>
          <w:color w:val="auto"/>
          <w:sz w:val="27"/>
          <w:szCs w:val="27"/>
        </w:rPr>
        <w:t xml:space="preserve"> годы</w:t>
      </w:r>
    </w:p>
    <w:p w:rsidR="000E6CB8" w:rsidRPr="00326AD0" w:rsidRDefault="000E6CB8" w:rsidP="00EF4675">
      <w:pPr>
        <w:ind w:left="142" w:firstLine="578"/>
        <w:jc w:val="center"/>
        <w:rPr>
          <w:rStyle w:val="a3"/>
          <w:rFonts w:ascii="Times New Roman" w:hAnsi="Times New Roman" w:cs="Times New Roman"/>
          <w:bCs/>
          <w:color w:val="auto"/>
          <w:sz w:val="27"/>
          <w:szCs w:val="27"/>
        </w:rPr>
      </w:pPr>
    </w:p>
    <w:tbl>
      <w:tblPr>
        <w:tblW w:w="11074" w:type="dxa"/>
        <w:tblInd w:w="-318" w:type="dxa"/>
        <w:tblLayout w:type="fixed"/>
        <w:tblLook w:val="0000" w:firstRow="0" w:lastRow="0" w:firstColumn="0" w:lastColumn="0" w:noHBand="0" w:noVBand="0"/>
      </w:tblPr>
      <w:tblGrid>
        <w:gridCol w:w="852"/>
        <w:gridCol w:w="1843"/>
        <w:gridCol w:w="851"/>
        <w:gridCol w:w="993"/>
        <w:gridCol w:w="993"/>
        <w:gridCol w:w="790"/>
        <w:gridCol w:w="850"/>
        <w:gridCol w:w="1052"/>
        <w:gridCol w:w="992"/>
        <w:gridCol w:w="991"/>
        <w:gridCol w:w="867"/>
      </w:tblGrid>
      <w:tr w:rsidR="000E6CB8" w:rsidRPr="00326AD0" w:rsidTr="000E6CB8">
        <w:trPr>
          <w:trHeight w:val="570"/>
        </w:trPr>
        <w:tc>
          <w:tcPr>
            <w:tcW w:w="852" w:type="dxa"/>
            <w:vMerge w:val="restart"/>
            <w:tcBorders>
              <w:top w:val="single" w:sz="8" w:space="0" w:color="auto"/>
              <w:left w:val="single" w:sz="8" w:space="0" w:color="auto"/>
              <w:bottom w:val="nil"/>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proofErr w:type="gramStart"/>
            <w:r w:rsidRPr="00326AD0">
              <w:rPr>
                <w:rFonts w:ascii="Times New Roman" w:hAnsi="Times New Roman" w:cs="Times New Roman"/>
                <w:sz w:val="22"/>
                <w:szCs w:val="22"/>
                <w:lang w:eastAsia="ru-RU"/>
              </w:rPr>
              <w:t>п</w:t>
            </w:r>
            <w:proofErr w:type="gramEnd"/>
            <w:r w:rsidRPr="00326AD0">
              <w:rPr>
                <w:rFonts w:ascii="Times New Roman" w:hAnsi="Times New Roman" w:cs="Times New Roman"/>
                <w:sz w:val="22"/>
                <w:szCs w:val="22"/>
                <w:lang w:eastAsia="ru-RU"/>
              </w:rPr>
              <w:t>/н</w:t>
            </w:r>
          </w:p>
        </w:tc>
        <w:tc>
          <w:tcPr>
            <w:tcW w:w="1843" w:type="dxa"/>
            <w:vMerge w:val="restart"/>
            <w:tcBorders>
              <w:top w:val="single" w:sz="8" w:space="0" w:color="auto"/>
              <w:left w:val="single" w:sz="8" w:space="0" w:color="auto"/>
              <w:bottom w:val="nil"/>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Наименование мероприятия</w:t>
            </w:r>
          </w:p>
        </w:tc>
        <w:tc>
          <w:tcPr>
            <w:tcW w:w="851" w:type="dxa"/>
            <w:vMerge w:val="restart"/>
            <w:tcBorders>
              <w:top w:val="single" w:sz="8" w:space="0" w:color="auto"/>
              <w:left w:val="single" w:sz="8" w:space="0" w:color="auto"/>
              <w:bottom w:val="nil"/>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Сроки реализации (годы)</w:t>
            </w:r>
          </w:p>
        </w:tc>
        <w:tc>
          <w:tcPr>
            <w:tcW w:w="993" w:type="dxa"/>
            <w:vMerge w:val="restart"/>
            <w:tcBorders>
              <w:top w:val="single" w:sz="8" w:space="0" w:color="auto"/>
              <w:left w:val="single" w:sz="8" w:space="0" w:color="auto"/>
              <w:bottom w:val="nil"/>
              <w:right w:val="nil"/>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Источники финансирования</w:t>
            </w:r>
          </w:p>
        </w:tc>
        <w:tc>
          <w:tcPr>
            <w:tcW w:w="6535" w:type="dxa"/>
            <w:gridSpan w:val="7"/>
            <w:tcBorders>
              <w:top w:val="single" w:sz="8" w:space="0" w:color="auto"/>
              <w:left w:val="single" w:sz="8" w:space="0" w:color="auto"/>
              <w:bottom w:val="nil"/>
              <w:right w:val="single" w:sz="8" w:space="0" w:color="000000"/>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Планируемый объем финансирования, тыс. рублей</w:t>
            </w:r>
          </w:p>
        </w:tc>
      </w:tr>
      <w:tr w:rsidR="000E6CB8" w:rsidRPr="00326AD0" w:rsidTr="000E6CB8">
        <w:trPr>
          <w:trHeight w:val="315"/>
        </w:trPr>
        <w:tc>
          <w:tcPr>
            <w:tcW w:w="852" w:type="dxa"/>
            <w:vMerge/>
            <w:tcBorders>
              <w:top w:val="single" w:sz="8" w:space="0" w:color="auto"/>
              <w:left w:val="single" w:sz="8" w:space="0" w:color="auto"/>
              <w:bottom w:val="nil"/>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8" w:space="0" w:color="auto"/>
              <w:left w:val="single" w:sz="8" w:space="0" w:color="auto"/>
              <w:bottom w:val="nil"/>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8" w:space="0" w:color="auto"/>
              <w:left w:val="single" w:sz="8" w:space="0" w:color="auto"/>
              <w:bottom w:val="nil"/>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vMerge/>
            <w:tcBorders>
              <w:top w:val="single" w:sz="8" w:space="0" w:color="auto"/>
              <w:left w:val="single" w:sz="8" w:space="0" w:color="auto"/>
              <w:bottom w:val="nil"/>
              <w:right w:val="nil"/>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proofErr w:type="gramStart"/>
            <w:r w:rsidRPr="00326AD0">
              <w:rPr>
                <w:rFonts w:ascii="Times New Roman" w:hAnsi="Times New Roman" w:cs="Times New Roman"/>
                <w:sz w:val="22"/>
                <w:szCs w:val="22"/>
                <w:lang w:eastAsia="ru-RU"/>
              </w:rPr>
              <w:t>всего</w:t>
            </w:r>
            <w:proofErr w:type="gramEnd"/>
          </w:p>
        </w:tc>
        <w:tc>
          <w:tcPr>
            <w:tcW w:w="5542" w:type="dxa"/>
            <w:gridSpan w:val="6"/>
            <w:tcBorders>
              <w:top w:val="single" w:sz="8" w:space="0" w:color="auto"/>
              <w:left w:val="nil"/>
              <w:bottom w:val="single" w:sz="8" w:space="0" w:color="auto"/>
              <w:right w:val="single" w:sz="8" w:space="0" w:color="000000"/>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proofErr w:type="gramStart"/>
            <w:r w:rsidRPr="00326AD0">
              <w:rPr>
                <w:rFonts w:ascii="Times New Roman" w:hAnsi="Times New Roman" w:cs="Times New Roman"/>
                <w:sz w:val="22"/>
                <w:szCs w:val="22"/>
                <w:lang w:eastAsia="ru-RU"/>
              </w:rPr>
              <w:t>в</w:t>
            </w:r>
            <w:proofErr w:type="gramEnd"/>
            <w:r w:rsidRPr="00326AD0">
              <w:rPr>
                <w:rFonts w:ascii="Times New Roman" w:hAnsi="Times New Roman" w:cs="Times New Roman"/>
                <w:sz w:val="22"/>
                <w:szCs w:val="22"/>
                <w:lang w:eastAsia="ru-RU"/>
              </w:rPr>
              <w:t xml:space="preserve"> том числе по годам:</w:t>
            </w:r>
          </w:p>
        </w:tc>
      </w:tr>
      <w:tr w:rsidR="000E6CB8" w:rsidRPr="00326AD0" w:rsidTr="000E6CB8">
        <w:trPr>
          <w:trHeight w:val="315"/>
        </w:trPr>
        <w:tc>
          <w:tcPr>
            <w:tcW w:w="852" w:type="dxa"/>
            <w:vMerge/>
            <w:tcBorders>
              <w:top w:val="single" w:sz="8" w:space="0" w:color="auto"/>
              <w:left w:val="single" w:sz="8" w:space="0" w:color="auto"/>
              <w:bottom w:val="nil"/>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8" w:space="0" w:color="auto"/>
              <w:left w:val="single" w:sz="8" w:space="0" w:color="auto"/>
              <w:bottom w:val="nil"/>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8" w:space="0" w:color="auto"/>
              <w:left w:val="single" w:sz="8" w:space="0" w:color="auto"/>
              <w:bottom w:val="nil"/>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vMerge/>
            <w:tcBorders>
              <w:top w:val="single" w:sz="8" w:space="0" w:color="auto"/>
              <w:left w:val="single" w:sz="8" w:space="0" w:color="auto"/>
              <w:bottom w:val="nil"/>
              <w:right w:val="nil"/>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w:t>
            </w:r>
          </w:p>
        </w:tc>
        <w:tc>
          <w:tcPr>
            <w:tcW w:w="850" w:type="dxa"/>
            <w:tcBorders>
              <w:top w:val="nil"/>
              <w:left w:val="nil"/>
              <w:bottom w:val="single" w:sz="8" w:space="0" w:color="auto"/>
              <w:right w:val="nil"/>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2017</w:t>
            </w:r>
          </w:p>
        </w:tc>
        <w:tc>
          <w:tcPr>
            <w:tcW w:w="10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2018</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righ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2019</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righ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2020</w:t>
            </w:r>
          </w:p>
        </w:tc>
        <w:tc>
          <w:tcPr>
            <w:tcW w:w="867"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2021</w:t>
            </w:r>
          </w:p>
        </w:tc>
      </w:tr>
      <w:tr w:rsidR="000E6CB8" w:rsidRPr="00326AD0" w:rsidTr="000E6CB8">
        <w:trPr>
          <w:trHeight w:val="300"/>
        </w:trPr>
        <w:tc>
          <w:tcPr>
            <w:tcW w:w="11074" w:type="dxa"/>
            <w:gridSpan w:val="11"/>
            <w:tcBorders>
              <w:top w:val="single" w:sz="4" w:space="0" w:color="auto"/>
              <w:left w:val="single" w:sz="4" w:space="0" w:color="auto"/>
              <w:bottom w:val="nil"/>
              <w:right w:val="single" w:sz="4"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1. Основное мероприятие: Укрепление материально-технической базы объектов культуры</w:t>
            </w:r>
          </w:p>
        </w:tc>
      </w:tr>
      <w:tr w:rsidR="000E6CB8" w:rsidRPr="00326AD0" w:rsidTr="000E6CB8">
        <w:trPr>
          <w:trHeight w:val="945"/>
        </w:trPr>
        <w:tc>
          <w:tcPr>
            <w:tcW w:w="852" w:type="dxa"/>
            <w:vMerge w:val="restart"/>
            <w:tcBorders>
              <w:top w:val="single" w:sz="8" w:space="0" w:color="auto"/>
              <w:left w:val="single" w:sz="8" w:space="0" w:color="auto"/>
              <w:bottom w:val="single" w:sz="8" w:space="0" w:color="000000"/>
              <w:right w:val="nil"/>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Обновление </w:t>
            </w:r>
            <w:proofErr w:type="spellStart"/>
            <w:proofErr w:type="gramStart"/>
            <w:r w:rsidRPr="00326AD0">
              <w:rPr>
                <w:rFonts w:ascii="Times New Roman" w:hAnsi="Times New Roman" w:cs="Times New Roman"/>
                <w:sz w:val="22"/>
                <w:szCs w:val="22"/>
                <w:lang w:eastAsia="ru-RU"/>
              </w:rPr>
              <w:t>библи</w:t>
            </w:r>
            <w:proofErr w:type="spellEnd"/>
            <w:r w:rsidRPr="00326AD0">
              <w:rPr>
                <w:rFonts w:ascii="Times New Roman" w:hAnsi="Times New Roman" w:cs="Times New Roman"/>
                <w:sz w:val="22"/>
                <w:szCs w:val="22"/>
                <w:lang w:eastAsia="ru-RU"/>
              </w:rPr>
              <w:t>-отечного</w:t>
            </w:r>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оборудо-вания</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приобрете-ние</w:t>
            </w:r>
            <w:proofErr w:type="spellEnd"/>
            <w:r w:rsidRPr="00326AD0">
              <w:rPr>
                <w:rFonts w:ascii="Times New Roman" w:hAnsi="Times New Roman" w:cs="Times New Roman"/>
                <w:sz w:val="22"/>
                <w:szCs w:val="22"/>
                <w:lang w:eastAsia="ru-RU"/>
              </w:rPr>
              <w:t xml:space="preserve"> библиотечной мебели</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w:t>
            </w:r>
          </w:p>
        </w:tc>
        <w:tc>
          <w:tcPr>
            <w:tcW w:w="993" w:type="dxa"/>
            <w:tcBorders>
              <w:top w:val="single" w:sz="8" w:space="0" w:color="auto"/>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single" w:sz="8" w:space="0" w:color="auto"/>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99,5</w:t>
            </w:r>
          </w:p>
        </w:tc>
        <w:tc>
          <w:tcPr>
            <w:tcW w:w="790" w:type="dxa"/>
            <w:tcBorders>
              <w:top w:val="single" w:sz="8" w:space="0" w:color="auto"/>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single" w:sz="8" w:space="0" w:color="auto"/>
              <w:left w:val="nil"/>
              <w:bottom w:val="nil"/>
              <w:right w:val="nil"/>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99,5</w:t>
            </w:r>
          </w:p>
        </w:tc>
        <w:tc>
          <w:tcPr>
            <w:tcW w:w="1052" w:type="dxa"/>
            <w:tcBorders>
              <w:top w:val="single" w:sz="8" w:space="0" w:color="auto"/>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2" w:type="dxa"/>
            <w:tcBorders>
              <w:top w:val="single" w:sz="8" w:space="0" w:color="auto"/>
              <w:left w:val="nil"/>
              <w:bottom w:val="nil"/>
              <w:right w:val="nil"/>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single" w:sz="8" w:space="0" w:color="auto"/>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single" w:sz="8" w:space="0" w:color="auto"/>
              <w:left w:val="nil"/>
              <w:bottom w:val="nil"/>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single" w:sz="8" w:space="0" w:color="auto"/>
              <w:left w:val="single" w:sz="8" w:space="0" w:color="auto"/>
              <w:bottom w:val="single" w:sz="8" w:space="0" w:color="000000"/>
              <w:right w:val="nil"/>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55,2</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0" w:type="dxa"/>
            <w:tcBorders>
              <w:top w:val="single" w:sz="8" w:space="0" w:color="auto"/>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5,2</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single" w:sz="8" w:space="0" w:color="auto"/>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single" w:sz="8" w:space="0" w:color="auto"/>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Проведение </w:t>
            </w:r>
            <w:proofErr w:type="spellStart"/>
            <w:proofErr w:type="gramStart"/>
            <w:r w:rsidRPr="00326AD0">
              <w:rPr>
                <w:rFonts w:ascii="Times New Roman" w:hAnsi="Times New Roman" w:cs="Times New Roman"/>
                <w:sz w:val="22"/>
                <w:szCs w:val="22"/>
                <w:lang w:eastAsia="ru-RU"/>
              </w:rPr>
              <w:t>мероп-риятий</w:t>
            </w:r>
            <w:proofErr w:type="spellEnd"/>
            <w:proofErr w:type="gramEnd"/>
            <w:r w:rsidRPr="00326AD0">
              <w:rPr>
                <w:rFonts w:ascii="Times New Roman" w:hAnsi="Times New Roman" w:cs="Times New Roman"/>
                <w:sz w:val="22"/>
                <w:szCs w:val="22"/>
                <w:lang w:eastAsia="ru-RU"/>
              </w:rPr>
              <w:t xml:space="preserve"> по </w:t>
            </w:r>
            <w:proofErr w:type="spellStart"/>
            <w:r w:rsidRPr="00326AD0">
              <w:rPr>
                <w:rFonts w:ascii="Times New Roman" w:hAnsi="Times New Roman" w:cs="Times New Roman"/>
                <w:sz w:val="22"/>
                <w:szCs w:val="22"/>
                <w:lang w:eastAsia="ru-RU"/>
              </w:rPr>
              <w:t>укрепле-нию</w:t>
            </w:r>
            <w:proofErr w:type="spellEnd"/>
            <w:r w:rsidRPr="00326AD0">
              <w:rPr>
                <w:rFonts w:ascii="Times New Roman" w:hAnsi="Times New Roman" w:cs="Times New Roman"/>
                <w:sz w:val="22"/>
                <w:szCs w:val="22"/>
                <w:lang w:eastAsia="ru-RU"/>
              </w:rPr>
              <w:t xml:space="preserve"> материально- технической базы объектов культуры (приобретение обо-</w:t>
            </w:r>
            <w:proofErr w:type="spellStart"/>
            <w:r w:rsidRPr="00326AD0">
              <w:rPr>
                <w:rFonts w:ascii="Times New Roman" w:hAnsi="Times New Roman" w:cs="Times New Roman"/>
                <w:sz w:val="22"/>
                <w:szCs w:val="22"/>
                <w:lang w:eastAsia="ru-RU"/>
              </w:rPr>
              <w:t>рудования</w:t>
            </w:r>
            <w:proofErr w:type="spellEnd"/>
            <w:r w:rsidRPr="00326AD0">
              <w:rPr>
                <w:rFonts w:ascii="Times New Roman" w:hAnsi="Times New Roman" w:cs="Times New Roman"/>
                <w:sz w:val="22"/>
                <w:szCs w:val="22"/>
                <w:lang w:eastAsia="ru-RU"/>
              </w:rPr>
              <w:t xml:space="preserve">) (Выставочный зал) </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40</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2,1</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2,1</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3.</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Проведение </w:t>
            </w:r>
            <w:proofErr w:type="spellStart"/>
            <w:r w:rsidRPr="00326AD0">
              <w:rPr>
                <w:rFonts w:ascii="Times New Roman" w:hAnsi="Times New Roman" w:cs="Times New Roman"/>
                <w:sz w:val="22"/>
                <w:szCs w:val="22"/>
                <w:lang w:eastAsia="ru-RU"/>
              </w:rPr>
              <w:t>мероп</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риятий</w:t>
            </w:r>
            <w:proofErr w:type="spellEnd"/>
            <w:r w:rsidRPr="00326AD0">
              <w:rPr>
                <w:rFonts w:ascii="Times New Roman" w:hAnsi="Times New Roman" w:cs="Times New Roman"/>
                <w:sz w:val="22"/>
                <w:szCs w:val="22"/>
                <w:lang w:eastAsia="ru-RU"/>
              </w:rPr>
              <w:t xml:space="preserve"> по </w:t>
            </w:r>
            <w:proofErr w:type="spellStart"/>
            <w:proofErr w:type="gramStart"/>
            <w:r w:rsidRPr="00326AD0">
              <w:rPr>
                <w:rFonts w:ascii="Times New Roman" w:hAnsi="Times New Roman" w:cs="Times New Roman"/>
                <w:sz w:val="22"/>
                <w:szCs w:val="22"/>
                <w:lang w:eastAsia="ru-RU"/>
              </w:rPr>
              <w:t>укрепле</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нию</w:t>
            </w:r>
            <w:proofErr w:type="spellEnd"/>
            <w:proofErr w:type="gramEnd"/>
            <w:r w:rsidRPr="00326AD0">
              <w:rPr>
                <w:rFonts w:ascii="Times New Roman" w:hAnsi="Times New Roman" w:cs="Times New Roman"/>
                <w:sz w:val="22"/>
                <w:szCs w:val="22"/>
                <w:lang w:eastAsia="ru-RU"/>
              </w:rPr>
              <w:t xml:space="preserve"> материально- технической базы объектов культуры (приобретение обо-</w:t>
            </w:r>
            <w:proofErr w:type="spellStart"/>
            <w:r w:rsidRPr="00326AD0">
              <w:rPr>
                <w:rFonts w:ascii="Times New Roman" w:hAnsi="Times New Roman" w:cs="Times New Roman"/>
                <w:sz w:val="22"/>
                <w:szCs w:val="22"/>
                <w:lang w:eastAsia="ru-RU"/>
              </w:rPr>
              <w:t>рудования</w:t>
            </w:r>
            <w:proofErr w:type="spellEnd"/>
            <w:r w:rsidRPr="00326AD0">
              <w:rPr>
                <w:rFonts w:ascii="Times New Roman" w:hAnsi="Times New Roman" w:cs="Times New Roman"/>
                <w:sz w:val="22"/>
                <w:szCs w:val="22"/>
                <w:lang w:eastAsia="ru-RU"/>
              </w:rPr>
              <w:t>) (</w:t>
            </w:r>
            <w:proofErr w:type="spellStart"/>
            <w:r w:rsidRPr="00326AD0">
              <w:rPr>
                <w:rFonts w:ascii="Times New Roman" w:hAnsi="Times New Roman" w:cs="Times New Roman"/>
                <w:sz w:val="22"/>
                <w:szCs w:val="22"/>
                <w:lang w:eastAsia="ru-RU"/>
              </w:rPr>
              <w:t>учреж-дений</w:t>
            </w:r>
            <w:proofErr w:type="spellEnd"/>
            <w:r w:rsidRPr="00326AD0">
              <w:rPr>
                <w:rFonts w:ascii="Times New Roman" w:hAnsi="Times New Roman" w:cs="Times New Roman"/>
                <w:sz w:val="22"/>
                <w:szCs w:val="22"/>
                <w:lang w:eastAsia="ru-RU"/>
              </w:rPr>
              <w:t xml:space="preserve"> культурно-досугового типа) </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340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70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70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200</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10,6</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10,6</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4.</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Комплектование книжных фондов библиотек муниципальных образований и государственных библиотек </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57,6</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19,4</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18,3</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19,9</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13,7</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8,7</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0,3</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0,2</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5.</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Подключение </w:t>
            </w:r>
            <w:proofErr w:type="spellStart"/>
            <w:proofErr w:type="gramStart"/>
            <w:r w:rsidRPr="00326AD0">
              <w:rPr>
                <w:rFonts w:ascii="Times New Roman" w:hAnsi="Times New Roman" w:cs="Times New Roman"/>
                <w:sz w:val="22"/>
                <w:szCs w:val="22"/>
                <w:lang w:eastAsia="ru-RU"/>
              </w:rPr>
              <w:t>муници-пальных</w:t>
            </w:r>
            <w:proofErr w:type="spellEnd"/>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общедоступ-ных</w:t>
            </w:r>
            <w:proofErr w:type="spellEnd"/>
            <w:r w:rsidRPr="00326AD0">
              <w:rPr>
                <w:rFonts w:ascii="Times New Roman" w:hAnsi="Times New Roman" w:cs="Times New Roman"/>
                <w:sz w:val="22"/>
                <w:szCs w:val="22"/>
                <w:lang w:eastAsia="ru-RU"/>
              </w:rPr>
              <w:t xml:space="preserve"> библиотек к инфо-</w:t>
            </w:r>
            <w:proofErr w:type="spellStart"/>
            <w:r w:rsidRPr="00326AD0">
              <w:rPr>
                <w:rFonts w:ascii="Times New Roman" w:hAnsi="Times New Roman" w:cs="Times New Roman"/>
                <w:sz w:val="22"/>
                <w:szCs w:val="22"/>
                <w:lang w:eastAsia="ru-RU"/>
              </w:rPr>
              <w:t>рмационно</w:t>
            </w:r>
            <w:proofErr w:type="spellEnd"/>
            <w:r w:rsidRPr="00326AD0">
              <w:rPr>
                <w:rFonts w:ascii="Times New Roman" w:hAnsi="Times New Roman" w:cs="Times New Roman"/>
                <w:sz w:val="22"/>
                <w:szCs w:val="22"/>
                <w:lang w:eastAsia="ru-RU"/>
              </w:rPr>
              <w:t>-</w:t>
            </w:r>
            <w:proofErr w:type="spellStart"/>
            <w:r w:rsidRPr="00326AD0">
              <w:rPr>
                <w:rFonts w:ascii="Times New Roman" w:hAnsi="Times New Roman" w:cs="Times New Roman"/>
                <w:sz w:val="22"/>
                <w:szCs w:val="22"/>
                <w:lang w:eastAsia="ru-RU"/>
              </w:rPr>
              <w:t>телекомму-никационной</w:t>
            </w:r>
            <w:proofErr w:type="spellEnd"/>
            <w:r w:rsidRPr="00326AD0">
              <w:rPr>
                <w:rFonts w:ascii="Times New Roman" w:hAnsi="Times New Roman" w:cs="Times New Roman"/>
                <w:sz w:val="22"/>
                <w:szCs w:val="22"/>
                <w:lang w:eastAsia="ru-RU"/>
              </w:rPr>
              <w:t xml:space="preserve"> сети Интернет и развитие библиотечного дела с учетом задачи </w:t>
            </w:r>
            <w:proofErr w:type="spellStart"/>
            <w:r w:rsidRPr="00326AD0">
              <w:rPr>
                <w:rFonts w:ascii="Times New Roman" w:hAnsi="Times New Roman" w:cs="Times New Roman"/>
                <w:sz w:val="22"/>
                <w:szCs w:val="22"/>
                <w:lang w:eastAsia="ru-RU"/>
              </w:rPr>
              <w:t>расши</w:t>
            </w:r>
            <w:proofErr w:type="spellEnd"/>
            <w:r w:rsidRPr="00326AD0">
              <w:rPr>
                <w:rFonts w:ascii="Times New Roman" w:hAnsi="Times New Roman" w:cs="Times New Roman"/>
                <w:sz w:val="22"/>
                <w:szCs w:val="22"/>
                <w:lang w:eastAsia="ru-RU"/>
              </w:rPr>
              <w:t xml:space="preserve">-рения </w:t>
            </w:r>
            <w:proofErr w:type="spellStart"/>
            <w:r w:rsidRPr="00326AD0">
              <w:rPr>
                <w:rFonts w:ascii="Times New Roman" w:hAnsi="Times New Roman" w:cs="Times New Roman"/>
                <w:sz w:val="22"/>
                <w:szCs w:val="22"/>
                <w:lang w:eastAsia="ru-RU"/>
              </w:rPr>
              <w:t>информациион-ных</w:t>
            </w:r>
            <w:proofErr w:type="spellEnd"/>
            <w:r w:rsidRPr="00326AD0">
              <w:rPr>
                <w:rFonts w:ascii="Times New Roman" w:hAnsi="Times New Roman" w:cs="Times New Roman"/>
                <w:sz w:val="22"/>
                <w:szCs w:val="22"/>
                <w:lang w:eastAsia="ru-RU"/>
              </w:rPr>
              <w:t xml:space="preserve"> технологий и оцифровки  </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626</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273,9</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352,1</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401,9</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184,9</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128,9</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88,1</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8,5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4,5</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6.</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Проведение </w:t>
            </w:r>
            <w:proofErr w:type="spellStart"/>
            <w:proofErr w:type="gramStart"/>
            <w:r w:rsidRPr="00326AD0">
              <w:rPr>
                <w:rFonts w:ascii="Times New Roman" w:hAnsi="Times New Roman" w:cs="Times New Roman"/>
                <w:sz w:val="22"/>
                <w:szCs w:val="22"/>
                <w:lang w:eastAsia="ru-RU"/>
              </w:rPr>
              <w:t>мероприя-тий</w:t>
            </w:r>
            <w:proofErr w:type="spellEnd"/>
            <w:proofErr w:type="gramEnd"/>
            <w:r w:rsidRPr="00326AD0">
              <w:rPr>
                <w:rFonts w:ascii="Times New Roman" w:hAnsi="Times New Roman" w:cs="Times New Roman"/>
                <w:sz w:val="22"/>
                <w:szCs w:val="22"/>
                <w:lang w:eastAsia="ru-RU"/>
              </w:rPr>
              <w:t xml:space="preserve"> по укреплению </w:t>
            </w:r>
            <w:proofErr w:type="spellStart"/>
            <w:r w:rsidRPr="00326AD0">
              <w:rPr>
                <w:rFonts w:ascii="Times New Roman" w:hAnsi="Times New Roman" w:cs="Times New Roman"/>
                <w:sz w:val="22"/>
                <w:szCs w:val="22"/>
                <w:lang w:eastAsia="ru-RU"/>
              </w:rPr>
              <w:t>ма</w:t>
            </w:r>
            <w:proofErr w:type="spellEnd"/>
            <w:r w:rsidRPr="00326AD0">
              <w:rPr>
                <w:rFonts w:ascii="Times New Roman" w:hAnsi="Times New Roman" w:cs="Times New Roman"/>
                <w:sz w:val="22"/>
                <w:szCs w:val="22"/>
                <w:lang w:eastAsia="ru-RU"/>
              </w:rPr>
              <w:t>-</w:t>
            </w:r>
            <w:proofErr w:type="spellStart"/>
            <w:r w:rsidRPr="00326AD0">
              <w:rPr>
                <w:rFonts w:ascii="Times New Roman" w:hAnsi="Times New Roman" w:cs="Times New Roman"/>
                <w:sz w:val="22"/>
                <w:szCs w:val="22"/>
                <w:lang w:eastAsia="ru-RU"/>
              </w:rPr>
              <w:t>териально</w:t>
            </w:r>
            <w:proofErr w:type="spellEnd"/>
            <w:r w:rsidRPr="00326AD0">
              <w:rPr>
                <w:rFonts w:ascii="Times New Roman" w:hAnsi="Times New Roman" w:cs="Times New Roman"/>
                <w:sz w:val="22"/>
                <w:szCs w:val="22"/>
                <w:lang w:eastAsia="ru-RU"/>
              </w:rPr>
              <w:t>-технической базы объектов культу-</w:t>
            </w:r>
            <w:proofErr w:type="spellStart"/>
            <w:r w:rsidRPr="00326AD0">
              <w:rPr>
                <w:rFonts w:ascii="Times New Roman" w:hAnsi="Times New Roman" w:cs="Times New Roman"/>
                <w:sz w:val="22"/>
                <w:szCs w:val="22"/>
                <w:lang w:eastAsia="ru-RU"/>
              </w:rPr>
              <w:t>ры</w:t>
            </w:r>
            <w:proofErr w:type="spellEnd"/>
            <w:r w:rsidRPr="00326AD0">
              <w:rPr>
                <w:rFonts w:ascii="Times New Roman" w:hAnsi="Times New Roman" w:cs="Times New Roman"/>
                <w:sz w:val="22"/>
                <w:szCs w:val="22"/>
                <w:lang w:eastAsia="ru-RU"/>
              </w:rPr>
              <w:t xml:space="preserve"> (приобретение а/м ГАЗ – 32212) (МБУК «ИМЦ»)</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righ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408,5</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righ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408,5</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422,2</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righ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422,2</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77,5</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right"/>
              <w:rPr>
                <w:rFonts w:ascii="Times New Roman" w:hAnsi="Times New Roman" w:cs="Times New Roman"/>
                <w:sz w:val="20"/>
                <w:szCs w:val="20"/>
                <w:lang w:eastAsia="ru-RU"/>
              </w:rPr>
            </w:pPr>
            <w:r w:rsidRPr="00326AD0">
              <w:rPr>
                <w:rFonts w:ascii="Times New Roman" w:hAnsi="Times New Roman" w:cs="Times New Roman"/>
                <w:sz w:val="20"/>
                <w:szCs w:val="20"/>
                <w:lang w:eastAsia="ru-RU"/>
              </w:rPr>
              <w:t>77,5</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7.</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Предоставление </w:t>
            </w:r>
            <w:proofErr w:type="spellStart"/>
            <w:proofErr w:type="gramStart"/>
            <w:r w:rsidRPr="00326AD0">
              <w:rPr>
                <w:rFonts w:ascii="Times New Roman" w:hAnsi="Times New Roman" w:cs="Times New Roman"/>
                <w:sz w:val="22"/>
                <w:szCs w:val="22"/>
                <w:lang w:eastAsia="ru-RU"/>
              </w:rPr>
              <w:t>субси-дии</w:t>
            </w:r>
            <w:proofErr w:type="spellEnd"/>
            <w:proofErr w:type="gramEnd"/>
            <w:r w:rsidRPr="00326AD0">
              <w:rPr>
                <w:rFonts w:ascii="Times New Roman" w:hAnsi="Times New Roman" w:cs="Times New Roman"/>
                <w:sz w:val="22"/>
                <w:szCs w:val="22"/>
                <w:lang w:eastAsia="ru-RU"/>
              </w:rPr>
              <w:t xml:space="preserve"> на укрепление </w:t>
            </w:r>
            <w:proofErr w:type="spellStart"/>
            <w:r w:rsidRPr="00326AD0">
              <w:rPr>
                <w:rFonts w:ascii="Times New Roman" w:hAnsi="Times New Roman" w:cs="Times New Roman"/>
                <w:sz w:val="22"/>
                <w:szCs w:val="22"/>
                <w:lang w:eastAsia="ru-RU"/>
              </w:rPr>
              <w:t>ма</w:t>
            </w:r>
            <w:proofErr w:type="spellEnd"/>
            <w:r w:rsidRPr="00326AD0">
              <w:rPr>
                <w:rFonts w:ascii="Times New Roman" w:hAnsi="Times New Roman" w:cs="Times New Roman"/>
                <w:sz w:val="22"/>
                <w:szCs w:val="22"/>
                <w:lang w:eastAsia="ru-RU"/>
              </w:rPr>
              <w:t>-</w:t>
            </w:r>
            <w:proofErr w:type="spellStart"/>
            <w:r w:rsidRPr="00326AD0">
              <w:rPr>
                <w:rFonts w:ascii="Times New Roman" w:hAnsi="Times New Roman" w:cs="Times New Roman"/>
                <w:sz w:val="22"/>
                <w:szCs w:val="22"/>
                <w:lang w:eastAsia="ru-RU"/>
              </w:rPr>
              <w:t>териально</w:t>
            </w:r>
            <w:proofErr w:type="spellEnd"/>
            <w:r w:rsidRPr="00326AD0">
              <w:rPr>
                <w:rFonts w:ascii="Times New Roman" w:hAnsi="Times New Roman" w:cs="Times New Roman"/>
                <w:sz w:val="22"/>
                <w:szCs w:val="22"/>
                <w:lang w:eastAsia="ru-RU"/>
              </w:rPr>
              <w:t xml:space="preserve">-технической базы учреждений куль-туры (приобретение программного </w:t>
            </w:r>
            <w:proofErr w:type="spellStart"/>
            <w:r w:rsidRPr="00326AD0">
              <w:rPr>
                <w:rFonts w:ascii="Times New Roman" w:hAnsi="Times New Roman" w:cs="Times New Roman"/>
                <w:sz w:val="22"/>
                <w:szCs w:val="22"/>
                <w:lang w:eastAsia="ru-RU"/>
              </w:rPr>
              <w:t>обеспе-чения</w:t>
            </w:r>
            <w:proofErr w:type="spellEnd"/>
            <w:r w:rsidRPr="00326AD0">
              <w:rPr>
                <w:rFonts w:ascii="Times New Roman" w:hAnsi="Times New Roman" w:cs="Times New Roman"/>
                <w:sz w:val="22"/>
                <w:szCs w:val="22"/>
                <w:lang w:eastAsia="ru-RU"/>
              </w:rPr>
              <w:t xml:space="preserve"> для </w:t>
            </w:r>
            <w:proofErr w:type="spellStart"/>
            <w:r w:rsidRPr="00326AD0">
              <w:rPr>
                <w:rFonts w:ascii="Times New Roman" w:hAnsi="Times New Roman" w:cs="Times New Roman"/>
                <w:sz w:val="22"/>
                <w:szCs w:val="22"/>
                <w:lang w:eastAsia="ru-RU"/>
              </w:rPr>
              <w:t>муниципа-льных</w:t>
            </w:r>
            <w:proofErr w:type="spellEnd"/>
            <w:r w:rsidRPr="00326AD0">
              <w:rPr>
                <w:rFonts w:ascii="Times New Roman" w:hAnsi="Times New Roman" w:cs="Times New Roman"/>
                <w:sz w:val="22"/>
                <w:szCs w:val="22"/>
                <w:lang w:eastAsia="ru-RU"/>
              </w:rPr>
              <w:t xml:space="preserve"> общедоступных </w:t>
            </w:r>
            <w:proofErr w:type="spellStart"/>
            <w:r w:rsidRPr="00326AD0">
              <w:rPr>
                <w:rFonts w:ascii="Times New Roman" w:hAnsi="Times New Roman" w:cs="Times New Roman"/>
                <w:sz w:val="22"/>
                <w:szCs w:val="22"/>
                <w:lang w:eastAsia="ru-RU"/>
              </w:rPr>
              <w:t>библииотек</w:t>
            </w:r>
            <w:proofErr w:type="spellEnd"/>
            <w:r w:rsidRPr="00326AD0">
              <w:rPr>
                <w:rFonts w:ascii="Times New Roman" w:hAnsi="Times New Roman" w:cs="Times New Roman"/>
                <w:sz w:val="22"/>
                <w:szCs w:val="22"/>
                <w:lang w:eastAsia="ru-RU"/>
              </w:rPr>
              <w:t xml:space="preserve">) в рамках реализации </w:t>
            </w:r>
            <w:proofErr w:type="spellStart"/>
            <w:r w:rsidRPr="00326AD0">
              <w:rPr>
                <w:rFonts w:ascii="Times New Roman" w:hAnsi="Times New Roman" w:cs="Times New Roman"/>
                <w:sz w:val="22"/>
                <w:szCs w:val="22"/>
                <w:lang w:eastAsia="ru-RU"/>
              </w:rPr>
              <w:t>меропри-ятий</w:t>
            </w:r>
            <w:proofErr w:type="spellEnd"/>
            <w:r w:rsidRPr="00326AD0">
              <w:rPr>
                <w:rFonts w:ascii="Times New Roman" w:hAnsi="Times New Roman" w:cs="Times New Roman"/>
                <w:sz w:val="22"/>
                <w:szCs w:val="22"/>
                <w:lang w:eastAsia="ru-RU"/>
              </w:rPr>
              <w:t xml:space="preserve"> государственной программы РМ «</w:t>
            </w:r>
            <w:proofErr w:type="spellStart"/>
            <w:r w:rsidRPr="00326AD0">
              <w:rPr>
                <w:rFonts w:ascii="Times New Roman" w:hAnsi="Times New Roman" w:cs="Times New Roman"/>
                <w:sz w:val="22"/>
                <w:szCs w:val="22"/>
                <w:lang w:eastAsia="ru-RU"/>
              </w:rPr>
              <w:t>Разви-тие</w:t>
            </w:r>
            <w:proofErr w:type="spellEnd"/>
            <w:r w:rsidRPr="00326AD0">
              <w:rPr>
                <w:rFonts w:ascii="Times New Roman" w:hAnsi="Times New Roman" w:cs="Times New Roman"/>
                <w:sz w:val="22"/>
                <w:szCs w:val="22"/>
                <w:lang w:eastAsia="ru-RU"/>
              </w:rPr>
              <w:t xml:space="preserve"> культуры и </w:t>
            </w:r>
            <w:proofErr w:type="spellStart"/>
            <w:r w:rsidRPr="00326AD0">
              <w:rPr>
                <w:rFonts w:ascii="Times New Roman" w:hAnsi="Times New Roman" w:cs="Times New Roman"/>
                <w:sz w:val="22"/>
                <w:szCs w:val="22"/>
                <w:lang w:eastAsia="ru-RU"/>
              </w:rPr>
              <w:t>туриз-ма</w:t>
            </w:r>
            <w:proofErr w:type="spellEnd"/>
            <w:r w:rsidRPr="00326AD0">
              <w:rPr>
                <w:rFonts w:ascii="Times New Roman" w:hAnsi="Times New Roman" w:cs="Times New Roman"/>
                <w:sz w:val="22"/>
                <w:szCs w:val="22"/>
                <w:lang w:eastAsia="ru-RU"/>
              </w:rPr>
              <w:t>» на 2014 – 2020гг.</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8.</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Оснащение музыкальными инструментами детских школ искусств </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91,8</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nil"/>
              <w:right w:val="nil"/>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91,8</w:t>
            </w:r>
          </w:p>
        </w:tc>
        <w:tc>
          <w:tcPr>
            <w:tcW w:w="992" w:type="dxa"/>
            <w:tcBorders>
              <w:top w:val="nil"/>
              <w:left w:val="single" w:sz="8" w:space="0" w:color="auto"/>
              <w:bottom w:val="nil"/>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23</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single" w:sz="8" w:space="0" w:color="auto"/>
              <w:left w:val="nil"/>
              <w:bottom w:val="single" w:sz="8" w:space="0" w:color="auto"/>
              <w:right w:val="nil"/>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nil"/>
              <w:right w:val="nil"/>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1,2</w:t>
            </w:r>
          </w:p>
        </w:tc>
        <w:tc>
          <w:tcPr>
            <w:tcW w:w="992" w:type="dxa"/>
            <w:tcBorders>
              <w:top w:val="nil"/>
              <w:left w:val="single" w:sz="8" w:space="0" w:color="auto"/>
              <w:bottom w:val="nil"/>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9.</w:t>
            </w:r>
          </w:p>
        </w:tc>
        <w:tc>
          <w:tcPr>
            <w:tcW w:w="1843" w:type="dxa"/>
            <w:vMerge w:val="restart"/>
            <w:tcBorders>
              <w:top w:val="nil"/>
              <w:left w:val="single" w:sz="4" w:space="0" w:color="auto"/>
              <w:bottom w:val="single" w:sz="4" w:space="0" w:color="000000"/>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Предоставление субсидии на обеспечение развития </w:t>
            </w:r>
            <w:proofErr w:type="gramStart"/>
            <w:r w:rsidRPr="00326AD0">
              <w:rPr>
                <w:rFonts w:ascii="Times New Roman" w:hAnsi="Times New Roman" w:cs="Times New Roman"/>
                <w:sz w:val="22"/>
                <w:szCs w:val="22"/>
                <w:lang w:eastAsia="ru-RU"/>
              </w:rPr>
              <w:t>и  укрепление</w:t>
            </w:r>
            <w:proofErr w:type="gramEnd"/>
            <w:r w:rsidRPr="00326AD0">
              <w:rPr>
                <w:rFonts w:ascii="Times New Roman" w:hAnsi="Times New Roman" w:cs="Times New Roman"/>
                <w:sz w:val="22"/>
                <w:szCs w:val="22"/>
                <w:lang w:eastAsia="ru-RU"/>
              </w:rPr>
              <w:t xml:space="preserve"> материально-технической базы домов культуры в населенных пунктах с числом жителей до 50 тысяч человек</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13664D"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xml:space="preserve">4 </w:t>
            </w:r>
            <w:r w:rsidR="000E6CB8" w:rsidRPr="00326AD0">
              <w:rPr>
                <w:rFonts w:ascii="Times New Roman" w:hAnsi="Times New Roman" w:cs="Times New Roman"/>
                <w:b/>
                <w:bCs/>
                <w:sz w:val="20"/>
                <w:szCs w:val="20"/>
                <w:lang w:eastAsia="ru-RU"/>
              </w:rPr>
              <w:t>700</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single" w:sz="8" w:space="0" w:color="auto"/>
              <w:left w:val="nil"/>
              <w:bottom w:val="single" w:sz="8" w:space="0" w:color="auto"/>
              <w:right w:val="nil"/>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700</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r w:rsidR="000A0498" w:rsidRPr="00326AD0">
              <w:rPr>
                <w:rFonts w:ascii="Times New Roman" w:hAnsi="Times New Roman" w:cs="Times New Roman"/>
                <w:sz w:val="20"/>
                <w:szCs w:val="20"/>
                <w:lang w:eastAsia="ru-RU"/>
              </w:rPr>
              <w:t>4000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13664D"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xml:space="preserve">1 </w:t>
            </w:r>
            <w:r w:rsidR="000E6CB8" w:rsidRPr="00326AD0">
              <w:rPr>
                <w:rFonts w:ascii="Times New Roman" w:hAnsi="Times New Roman" w:cs="Times New Roman"/>
                <w:b/>
                <w:bCs/>
                <w:sz w:val="20"/>
                <w:szCs w:val="20"/>
                <w:lang w:eastAsia="ru-RU"/>
              </w:rPr>
              <w:t>175</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nil"/>
              <w:right w:val="nil"/>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175</w:t>
            </w:r>
          </w:p>
        </w:tc>
        <w:tc>
          <w:tcPr>
            <w:tcW w:w="992" w:type="dxa"/>
            <w:tcBorders>
              <w:top w:val="nil"/>
              <w:left w:val="single" w:sz="8" w:space="0" w:color="auto"/>
              <w:bottom w:val="nil"/>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r w:rsidR="000A0498" w:rsidRPr="00326AD0">
              <w:rPr>
                <w:rFonts w:ascii="Times New Roman" w:hAnsi="Times New Roman" w:cs="Times New Roman"/>
                <w:sz w:val="20"/>
                <w:szCs w:val="20"/>
                <w:lang w:eastAsia="ru-RU"/>
              </w:rPr>
              <w:t>1000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70,7</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single" w:sz="8" w:space="0" w:color="auto"/>
              <w:left w:val="nil"/>
              <w:bottom w:val="single" w:sz="8" w:space="0" w:color="auto"/>
              <w:right w:val="nil"/>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8,9</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61,8</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1170"/>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10.</w:t>
            </w:r>
          </w:p>
        </w:tc>
        <w:tc>
          <w:tcPr>
            <w:tcW w:w="1843" w:type="dxa"/>
            <w:vMerge w:val="restart"/>
            <w:tcBorders>
              <w:top w:val="nil"/>
              <w:left w:val="single" w:sz="4" w:space="0" w:color="auto"/>
              <w:bottom w:val="nil"/>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Выплата денежного поощрения лучшим муниципальным учреждениям культуры, находящимся на территориях сельских поселений (МБУК "РЦК")</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nil"/>
              <w:right w:val="nil"/>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100</w:t>
            </w:r>
          </w:p>
        </w:tc>
        <w:tc>
          <w:tcPr>
            <w:tcW w:w="992" w:type="dxa"/>
            <w:tcBorders>
              <w:top w:val="nil"/>
              <w:left w:val="single" w:sz="8" w:space="0" w:color="auto"/>
              <w:bottom w:val="nil"/>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nil"/>
              <w:right w:val="single" w:sz="4"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25</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single" w:sz="8" w:space="0" w:color="auto"/>
              <w:left w:val="nil"/>
              <w:bottom w:val="single" w:sz="8" w:space="0" w:color="auto"/>
              <w:right w:val="nil"/>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25</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nil"/>
              <w:right w:val="single" w:sz="4"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2,6</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nil"/>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1,3</w:t>
            </w:r>
          </w:p>
        </w:tc>
        <w:tc>
          <w:tcPr>
            <w:tcW w:w="992" w:type="dxa"/>
            <w:tcBorders>
              <w:top w:val="nil"/>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1,3</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870"/>
        </w:trPr>
        <w:tc>
          <w:tcPr>
            <w:tcW w:w="852"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1 основному мероприятию</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C1007C"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xml:space="preserve">5 </w:t>
            </w:r>
            <w:r w:rsidR="000E6CB8" w:rsidRPr="00326AD0">
              <w:rPr>
                <w:rFonts w:ascii="Times New Roman" w:hAnsi="Times New Roman" w:cs="Times New Roman"/>
                <w:b/>
                <w:bCs/>
                <w:sz w:val="20"/>
                <w:szCs w:val="20"/>
                <w:lang w:eastAsia="ru-RU"/>
              </w:rPr>
              <w:t>983,9</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427,9</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292,2</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1263,8</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A049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400</w:t>
            </w:r>
            <w:r w:rsidR="000E6CB8" w:rsidRPr="00326AD0">
              <w:rPr>
                <w:rFonts w:ascii="Times New Roman" w:hAnsi="Times New Roman" w:cs="Times New Roman"/>
                <w:b/>
                <w:bCs/>
                <w:sz w:val="20"/>
                <w:szCs w:val="20"/>
                <w:lang w:eastAsia="ru-RU"/>
              </w:rPr>
              <w:t>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930"/>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C1007C"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xml:space="preserve">2 </w:t>
            </w:r>
            <w:r w:rsidR="000E6CB8" w:rsidRPr="00326AD0">
              <w:rPr>
                <w:rFonts w:ascii="Times New Roman" w:hAnsi="Times New Roman" w:cs="Times New Roman"/>
                <w:b/>
                <w:bCs/>
                <w:sz w:val="20"/>
                <w:szCs w:val="20"/>
                <w:lang w:eastAsia="ru-RU"/>
              </w:rPr>
              <w:t>600,3</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707,1</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337,1</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556,1</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C1007C"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r w:rsidR="000E6CB8" w:rsidRPr="00326AD0">
              <w:rPr>
                <w:rFonts w:ascii="Times New Roman" w:hAnsi="Times New Roman" w:cs="Times New Roman"/>
                <w:b/>
                <w:bCs/>
                <w:sz w:val="20"/>
                <w:szCs w:val="20"/>
                <w:lang w:eastAsia="ru-RU"/>
              </w:rPr>
              <w:t>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900"/>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228,9</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127,5</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9,5</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28,8</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63,1</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58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xml:space="preserve">Всего по </w:t>
            </w:r>
            <w:proofErr w:type="gramStart"/>
            <w:r w:rsidRPr="00326AD0">
              <w:rPr>
                <w:rFonts w:ascii="Times New Roman" w:hAnsi="Times New Roman" w:cs="Times New Roman"/>
                <w:b/>
                <w:bCs/>
                <w:sz w:val="22"/>
                <w:szCs w:val="22"/>
                <w:lang w:eastAsia="ru-RU"/>
              </w:rPr>
              <w:t>1  основному</w:t>
            </w:r>
            <w:proofErr w:type="gramEnd"/>
            <w:r w:rsidRPr="00326AD0">
              <w:rPr>
                <w:rFonts w:ascii="Times New Roman" w:hAnsi="Times New Roman" w:cs="Times New Roman"/>
                <w:b/>
                <w:bCs/>
                <w:sz w:val="22"/>
                <w:szCs w:val="22"/>
                <w:lang w:eastAsia="ru-RU"/>
              </w:rPr>
              <w:t xml:space="preserve"> мероприятию</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C1007C"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8</w:t>
            </w:r>
            <w:r w:rsidR="000E6CB8" w:rsidRPr="00326AD0">
              <w:rPr>
                <w:rFonts w:ascii="Times New Roman" w:hAnsi="Times New Roman" w:cs="Times New Roman"/>
                <w:b/>
                <w:bCs/>
                <w:sz w:val="20"/>
                <w:szCs w:val="20"/>
                <w:lang w:eastAsia="ru-RU"/>
              </w:rPr>
              <w:t>813,1</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1262,5</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638,8</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1848,7</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63,1</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300"/>
        </w:trPr>
        <w:tc>
          <w:tcPr>
            <w:tcW w:w="1107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 Основное мероприятие: Сохранение и развитие народного творчества и культурно-досуговая деятельность</w:t>
            </w:r>
          </w:p>
        </w:tc>
      </w:tr>
      <w:tr w:rsidR="000E6CB8" w:rsidRPr="00326AD0" w:rsidTr="000E6CB8">
        <w:trPr>
          <w:trHeight w:val="315"/>
        </w:trPr>
        <w:tc>
          <w:tcPr>
            <w:tcW w:w="1107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 Участие в международных, всероссийских, межрегиональных, республиканских мероприятиях, конкурсах, фестивалях, форумах и прочее</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2.1.1</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Всероссийский фестиваль детского </w:t>
            </w:r>
            <w:r w:rsidRPr="00326AD0">
              <w:rPr>
                <w:rFonts w:ascii="Times New Roman" w:hAnsi="Times New Roman" w:cs="Times New Roman"/>
                <w:sz w:val="22"/>
                <w:szCs w:val="22"/>
                <w:lang w:eastAsia="ru-RU"/>
              </w:rPr>
              <w:lastRenderedPageBreak/>
              <w:t>творчества "</w:t>
            </w:r>
            <w:proofErr w:type="spellStart"/>
            <w:proofErr w:type="gramStart"/>
            <w:r w:rsidRPr="00326AD0">
              <w:rPr>
                <w:rFonts w:ascii="Times New Roman" w:hAnsi="Times New Roman" w:cs="Times New Roman"/>
                <w:sz w:val="22"/>
                <w:szCs w:val="22"/>
                <w:lang w:eastAsia="ru-RU"/>
              </w:rPr>
              <w:t>Пласти-линовая</w:t>
            </w:r>
            <w:proofErr w:type="spellEnd"/>
            <w:proofErr w:type="gramEnd"/>
            <w:r w:rsidRPr="00326AD0">
              <w:rPr>
                <w:rFonts w:ascii="Times New Roman" w:hAnsi="Times New Roman" w:cs="Times New Roman"/>
                <w:sz w:val="22"/>
                <w:szCs w:val="22"/>
                <w:lang w:eastAsia="ru-RU"/>
              </w:rPr>
              <w:t xml:space="preserve"> ворона"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Муниципальный </w:t>
            </w:r>
            <w:r w:rsidRPr="00326AD0">
              <w:rPr>
                <w:rFonts w:ascii="Times New Roman" w:hAnsi="Times New Roman" w:cs="Times New Roman"/>
                <w:sz w:val="22"/>
                <w:szCs w:val="22"/>
                <w:lang w:eastAsia="ru-RU"/>
              </w:rPr>
              <w:lastRenderedPageBreak/>
              <w:t>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lastRenderedPageBreak/>
              <w:t>15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2.1.2</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конкурс народного творчества "Играй, гармонь!"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2016-2020</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2.1.3</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Республиканский фестиваль </w:t>
            </w:r>
            <w:proofErr w:type="gramStart"/>
            <w:r w:rsidRPr="00326AD0">
              <w:rPr>
                <w:rFonts w:ascii="Times New Roman" w:hAnsi="Times New Roman" w:cs="Times New Roman"/>
                <w:sz w:val="22"/>
                <w:szCs w:val="22"/>
                <w:lang w:eastAsia="ru-RU"/>
              </w:rPr>
              <w:t>народ-</w:t>
            </w:r>
            <w:proofErr w:type="spellStart"/>
            <w:r w:rsidRPr="00326AD0">
              <w:rPr>
                <w:rFonts w:ascii="Times New Roman" w:hAnsi="Times New Roman" w:cs="Times New Roman"/>
                <w:sz w:val="22"/>
                <w:szCs w:val="22"/>
                <w:lang w:eastAsia="ru-RU"/>
              </w:rPr>
              <w:t>ного</w:t>
            </w:r>
            <w:proofErr w:type="spellEnd"/>
            <w:proofErr w:type="gramEnd"/>
            <w:r w:rsidRPr="00326AD0">
              <w:rPr>
                <w:rFonts w:ascii="Times New Roman" w:hAnsi="Times New Roman" w:cs="Times New Roman"/>
                <w:sz w:val="22"/>
                <w:szCs w:val="22"/>
                <w:lang w:eastAsia="ru-RU"/>
              </w:rPr>
              <w:t xml:space="preserve"> творчества "</w:t>
            </w:r>
            <w:proofErr w:type="spellStart"/>
            <w:r w:rsidRPr="00326AD0">
              <w:rPr>
                <w:rFonts w:ascii="Times New Roman" w:hAnsi="Times New Roman" w:cs="Times New Roman"/>
                <w:sz w:val="22"/>
                <w:szCs w:val="22"/>
                <w:lang w:eastAsia="ru-RU"/>
              </w:rPr>
              <w:t>Шумбрат</w:t>
            </w:r>
            <w:proofErr w:type="spellEnd"/>
            <w:r w:rsidRPr="00326AD0">
              <w:rPr>
                <w:rFonts w:ascii="Times New Roman" w:hAnsi="Times New Roman" w:cs="Times New Roman"/>
                <w:sz w:val="22"/>
                <w:szCs w:val="22"/>
                <w:lang w:eastAsia="ru-RU"/>
              </w:rPr>
              <w:t>, Мордовия!"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200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200</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2.1.4</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фестиваль народной песни "Песни ямщиков"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2.1.5</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Республиканский фестиваль </w:t>
            </w:r>
            <w:proofErr w:type="gramStart"/>
            <w:r w:rsidRPr="00326AD0">
              <w:rPr>
                <w:rFonts w:ascii="Times New Roman" w:hAnsi="Times New Roman" w:cs="Times New Roman"/>
                <w:sz w:val="22"/>
                <w:szCs w:val="22"/>
                <w:lang w:eastAsia="ru-RU"/>
              </w:rPr>
              <w:t>народ-</w:t>
            </w:r>
            <w:proofErr w:type="spellStart"/>
            <w:r w:rsidRPr="00326AD0">
              <w:rPr>
                <w:rFonts w:ascii="Times New Roman" w:hAnsi="Times New Roman" w:cs="Times New Roman"/>
                <w:sz w:val="22"/>
                <w:szCs w:val="22"/>
                <w:lang w:eastAsia="ru-RU"/>
              </w:rPr>
              <w:t>ного</w:t>
            </w:r>
            <w:proofErr w:type="spellEnd"/>
            <w:proofErr w:type="gramEnd"/>
            <w:r w:rsidRPr="00326AD0">
              <w:rPr>
                <w:rFonts w:ascii="Times New Roman" w:hAnsi="Times New Roman" w:cs="Times New Roman"/>
                <w:sz w:val="22"/>
                <w:szCs w:val="22"/>
                <w:lang w:eastAsia="ru-RU"/>
              </w:rPr>
              <w:t xml:space="preserve"> творчества "Над Мокшей широкой"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2.1.6</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Республиканский фестиваль </w:t>
            </w:r>
            <w:proofErr w:type="gramStart"/>
            <w:r w:rsidRPr="00326AD0">
              <w:rPr>
                <w:rFonts w:ascii="Times New Roman" w:hAnsi="Times New Roman" w:cs="Times New Roman"/>
                <w:sz w:val="22"/>
                <w:szCs w:val="22"/>
                <w:lang w:eastAsia="ru-RU"/>
              </w:rPr>
              <w:t>народ-</w:t>
            </w:r>
            <w:proofErr w:type="spellStart"/>
            <w:r w:rsidRPr="00326AD0">
              <w:rPr>
                <w:rFonts w:ascii="Times New Roman" w:hAnsi="Times New Roman" w:cs="Times New Roman"/>
                <w:sz w:val="22"/>
                <w:szCs w:val="22"/>
                <w:lang w:eastAsia="ru-RU"/>
              </w:rPr>
              <w:t>ного</w:t>
            </w:r>
            <w:proofErr w:type="spellEnd"/>
            <w:proofErr w:type="gramEnd"/>
            <w:r w:rsidRPr="00326AD0">
              <w:rPr>
                <w:rFonts w:ascii="Times New Roman" w:hAnsi="Times New Roman" w:cs="Times New Roman"/>
                <w:sz w:val="22"/>
                <w:szCs w:val="22"/>
                <w:lang w:eastAsia="ru-RU"/>
              </w:rPr>
              <w:t xml:space="preserve"> творчества "Вместе мы сможем больше"</w:t>
            </w:r>
            <w:r w:rsidRPr="00326AD0">
              <w:rPr>
                <w:rFonts w:ascii="Times New Roman" w:hAnsi="Times New Roman" w:cs="Times New Roman"/>
                <w:color w:val="FF0000"/>
                <w:sz w:val="22"/>
                <w:szCs w:val="22"/>
                <w:lang w:eastAsia="ru-RU"/>
              </w:rPr>
              <w:t xml:space="preserve">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2.1.7</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Республиканский фестиваль </w:t>
            </w:r>
            <w:proofErr w:type="gramStart"/>
            <w:r w:rsidRPr="00326AD0">
              <w:rPr>
                <w:rFonts w:ascii="Times New Roman" w:hAnsi="Times New Roman" w:cs="Times New Roman"/>
                <w:sz w:val="22"/>
                <w:szCs w:val="22"/>
                <w:lang w:eastAsia="ru-RU"/>
              </w:rPr>
              <w:t>народ-</w:t>
            </w:r>
            <w:proofErr w:type="spellStart"/>
            <w:r w:rsidRPr="00326AD0">
              <w:rPr>
                <w:rFonts w:ascii="Times New Roman" w:hAnsi="Times New Roman" w:cs="Times New Roman"/>
                <w:sz w:val="22"/>
                <w:szCs w:val="22"/>
                <w:lang w:eastAsia="ru-RU"/>
              </w:rPr>
              <w:t>ного</w:t>
            </w:r>
            <w:proofErr w:type="spellEnd"/>
            <w:proofErr w:type="gramEnd"/>
            <w:r w:rsidRPr="00326AD0">
              <w:rPr>
                <w:rFonts w:ascii="Times New Roman" w:hAnsi="Times New Roman" w:cs="Times New Roman"/>
                <w:sz w:val="22"/>
                <w:szCs w:val="22"/>
                <w:lang w:eastAsia="ru-RU"/>
              </w:rPr>
              <w:t xml:space="preserve"> творчества "Афганское эхо" (МБУК "ДК "Орион")</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28</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2.1.8</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Республиканский фестиваль </w:t>
            </w:r>
            <w:proofErr w:type="gramStart"/>
            <w:r w:rsidRPr="00326AD0">
              <w:rPr>
                <w:rFonts w:ascii="Times New Roman" w:hAnsi="Times New Roman" w:cs="Times New Roman"/>
                <w:sz w:val="22"/>
                <w:szCs w:val="22"/>
                <w:lang w:eastAsia="ru-RU"/>
              </w:rPr>
              <w:t>народ-</w:t>
            </w:r>
            <w:proofErr w:type="spellStart"/>
            <w:r w:rsidRPr="00326AD0">
              <w:rPr>
                <w:rFonts w:ascii="Times New Roman" w:hAnsi="Times New Roman" w:cs="Times New Roman"/>
                <w:sz w:val="22"/>
                <w:szCs w:val="22"/>
                <w:lang w:eastAsia="ru-RU"/>
              </w:rPr>
              <w:t>ного</w:t>
            </w:r>
            <w:proofErr w:type="spellEnd"/>
            <w:proofErr w:type="gramEnd"/>
            <w:r w:rsidRPr="00326AD0">
              <w:rPr>
                <w:rFonts w:ascii="Times New Roman" w:hAnsi="Times New Roman" w:cs="Times New Roman"/>
                <w:sz w:val="22"/>
                <w:szCs w:val="22"/>
                <w:lang w:eastAsia="ru-RU"/>
              </w:rPr>
              <w:t xml:space="preserve"> творчества "Вольница" (МБУК "ИМЦ")</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2.1.9</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Республиканский фестиваль </w:t>
            </w:r>
            <w:proofErr w:type="gramStart"/>
            <w:r w:rsidRPr="00326AD0">
              <w:rPr>
                <w:rFonts w:ascii="Times New Roman" w:hAnsi="Times New Roman" w:cs="Times New Roman"/>
                <w:sz w:val="22"/>
                <w:szCs w:val="22"/>
                <w:lang w:eastAsia="ru-RU"/>
              </w:rPr>
              <w:t>народ-</w:t>
            </w:r>
            <w:proofErr w:type="spellStart"/>
            <w:r w:rsidRPr="00326AD0">
              <w:rPr>
                <w:rFonts w:ascii="Times New Roman" w:hAnsi="Times New Roman" w:cs="Times New Roman"/>
                <w:sz w:val="22"/>
                <w:szCs w:val="22"/>
                <w:lang w:eastAsia="ru-RU"/>
              </w:rPr>
              <w:t>ного</w:t>
            </w:r>
            <w:proofErr w:type="spellEnd"/>
            <w:proofErr w:type="gramEnd"/>
            <w:r w:rsidRPr="00326AD0">
              <w:rPr>
                <w:rFonts w:ascii="Times New Roman" w:hAnsi="Times New Roman" w:cs="Times New Roman"/>
                <w:sz w:val="22"/>
                <w:szCs w:val="22"/>
                <w:lang w:eastAsia="ru-RU"/>
              </w:rPr>
              <w:t xml:space="preserve"> творчества "День славянской письменности и культуры" </w:t>
            </w:r>
            <w:r w:rsidRPr="00326AD0">
              <w:rPr>
                <w:rFonts w:ascii="Times New Roman" w:hAnsi="Times New Roman" w:cs="Times New Roman"/>
                <w:color w:val="FF0000"/>
                <w:sz w:val="22"/>
                <w:szCs w:val="22"/>
                <w:lang w:eastAsia="ru-RU"/>
              </w:rPr>
              <w:t>(МБУК "ЦБС")</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right="-108"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2.1.10</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Межрегиональный фестиваль </w:t>
            </w:r>
            <w:proofErr w:type="gramStart"/>
            <w:r w:rsidRPr="00326AD0">
              <w:rPr>
                <w:rFonts w:ascii="Times New Roman" w:hAnsi="Times New Roman" w:cs="Times New Roman"/>
                <w:sz w:val="22"/>
                <w:szCs w:val="22"/>
                <w:lang w:eastAsia="ru-RU"/>
              </w:rPr>
              <w:t>народно-</w:t>
            </w:r>
            <w:proofErr w:type="spellStart"/>
            <w:r w:rsidRPr="00326AD0">
              <w:rPr>
                <w:rFonts w:ascii="Times New Roman" w:hAnsi="Times New Roman" w:cs="Times New Roman"/>
                <w:sz w:val="22"/>
                <w:szCs w:val="22"/>
                <w:lang w:eastAsia="ru-RU"/>
              </w:rPr>
              <w:t>го</w:t>
            </w:r>
            <w:proofErr w:type="spellEnd"/>
            <w:proofErr w:type="gramEnd"/>
            <w:r w:rsidRPr="00326AD0">
              <w:rPr>
                <w:rFonts w:ascii="Times New Roman" w:hAnsi="Times New Roman" w:cs="Times New Roman"/>
                <w:sz w:val="22"/>
                <w:szCs w:val="22"/>
                <w:lang w:eastAsia="ru-RU"/>
              </w:rPr>
              <w:t xml:space="preserve"> творчества "Од </w:t>
            </w:r>
            <w:proofErr w:type="spellStart"/>
            <w:r w:rsidRPr="00326AD0">
              <w:rPr>
                <w:rFonts w:ascii="Times New Roman" w:hAnsi="Times New Roman" w:cs="Times New Roman"/>
                <w:sz w:val="22"/>
                <w:szCs w:val="22"/>
                <w:lang w:eastAsia="ru-RU"/>
              </w:rPr>
              <w:t>Вий</w:t>
            </w:r>
            <w:proofErr w:type="spellEnd"/>
            <w:r w:rsidRPr="00326AD0">
              <w:rPr>
                <w:rFonts w:ascii="Times New Roman" w:hAnsi="Times New Roman" w:cs="Times New Roman"/>
                <w:sz w:val="22"/>
                <w:szCs w:val="22"/>
                <w:lang w:eastAsia="ru-RU"/>
              </w:rPr>
              <w:t>"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2.1.11</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Межрегиональный фестиваль </w:t>
            </w:r>
            <w:proofErr w:type="gramStart"/>
            <w:r w:rsidRPr="00326AD0">
              <w:rPr>
                <w:rFonts w:ascii="Times New Roman" w:hAnsi="Times New Roman" w:cs="Times New Roman"/>
                <w:sz w:val="22"/>
                <w:szCs w:val="22"/>
                <w:lang w:eastAsia="ru-RU"/>
              </w:rPr>
              <w:t>народно-</w:t>
            </w:r>
            <w:proofErr w:type="spellStart"/>
            <w:r w:rsidRPr="00326AD0">
              <w:rPr>
                <w:rFonts w:ascii="Times New Roman" w:hAnsi="Times New Roman" w:cs="Times New Roman"/>
                <w:sz w:val="22"/>
                <w:szCs w:val="22"/>
                <w:lang w:eastAsia="ru-RU"/>
              </w:rPr>
              <w:t>го</w:t>
            </w:r>
            <w:proofErr w:type="spellEnd"/>
            <w:proofErr w:type="gramEnd"/>
            <w:r w:rsidRPr="00326AD0">
              <w:rPr>
                <w:rFonts w:ascii="Times New Roman" w:hAnsi="Times New Roman" w:cs="Times New Roman"/>
                <w:sz w:val="22"/>
                <w:szCs w:val="22"/>
                <w:lang w:eastAsia="ru-RU"/>
              </w:rPr>
              <w:t xml:space="preserve"> творчества "Сабантуй"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2.1.12</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Участие в </w:t>
            </w:r>
            <w:proofErr w:type="spellStart"/>
            <w:proofErr w:type="gramStart"/>
            <w:r w:rsidRPr="00326AD0">
              <w:rPr>
                <w:rFonts w:ascii="Times New Roman" w:hAnsi="Times New Roman" w:cs="Times New Roman"/>
                <w:sz w:val="22"/>
                <w:szCs w:val="22"/>
                <w:lang w:eastAsia="ru-RU"/>
              </w:rPr>
              <w:t>междуна</w:t>
            </w:r>
            <w:proofErr w:type="spellEnd"/>
            <w:r w:rsidRPr="00326AD0">
              <w:rPr>
                <w:rFonts w:ascii="Times New Roman" w:hAnsi="Times New Roman" w:cs="Times New Roman"/>
                <w:sz w:val="22"/>
                <w:szCs w:val="22"/>
                <w:lang w:eastAsia="ru-RU"/>
              </w:rPr>
              <w:t>-родных</w:t>
            </w:r>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всерос-сийских</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межрегио-нальных</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республи-канских</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мероприя-тиях</w:t>
            </w:r>
            <w:proofErr w:type="spellEnd"/>
            <w:r w:rsidRPr="00326AD0">
              <w:rPr>
                <w:rFonts w:ascii="Times New Roman" w:hAnsi="Times New Roman" w:cs="Times New Roman"/>
                <w:sz w:val="22"/>
                <w:szCs w:val="22"/>
                <w:lang w:eastAsia="ru-RU"/>
              </w:rPr>
              <w:t>, конкурсах, фестивалях, фору-мах</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2.1.13</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Участие в Республиканском конкурсе юных вокалистов «Звонкие голоса»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2.1.14</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Участие в Республиканском конкурсе инструментальных ансамблей и оркестров «</w:t>
            </w:r>
            <w:proofErr w:type="spellStart"/>
            <w:r w:rsidRPr="00326AD0">
              <w:rPr>
                <w:rFonts w:ascii="Times New Roman" w:hAnsi="Times New Roman" w:cs="Times New Roman"/>
                <w:sz w:val="22"/>
                <w:szCs w:val="22"/>
                <w:lang w:eastAsia="ru-RU"/>
              </w:rPr>
              <w:t>Вастома</w:t>
            </w:r>
            <w:proofErr w:type="spellEnd"/>
            <w:r w:rsidRPr="00326AD0">
              <w:rPr>
                <w:rFonts w:ascii="Times New Roman" w:hAnsi="Times New Roman" w:cs="Times New Roman"/>
                <w:sz w:val="22"/>
                <w:szCs w:val="22"/>
                <w:lang w:eastAsia="ru-RU"/>
              </w:rPr>
              <w:t>»</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2.1.15</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Участие </w:t>
            </w:r>
            <w:proofErr w:type="gramStart"/>
            <w:r w:rsidRPr="00326AD0">
              <w:rPr>
                <w:rFonts w:ascii="Times New Roman" w:hAnsi="Times New Roman" w:cs="Times New Roman"/>
                <w:sz w:val="22"/>
                <w:szCs w:val="22"/>
                <w:lang w:eastAsia="ru-RU"/>
              </w:rPr>
              <w:t>в  Межрегиональном</w:t>
            </w:r>
            <w:proofErr w:type="gramEnd"/>
            <w:r w:rsidRPr="00326AD0">
              <w:rPr>
                <w:rFonts w:ascii="Times New Roman" w:hAnsi="Times New Roman" w:cs="Times New Roman"/>
                <w:sz w:val="22"/>
                <w:szCs w:val="22"/>
                <w:lang w:eastAsia="ru-RU"/>
              </w:rPr>
              <w:t xml:space="preserve"> конкурсе инструментального исполнительства «Юный виртуоз»</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2.1.16</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праздник «Поле-2018»</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600"/>
        </w:trPr>
        <w:tc>
          <w:tcPr>
            <w:tcW w:w="1107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 Организация и проведение международных, всероссийских, межрегиональных, республиканских мероприятий, конкурсов, фестивалей, форумов и прочее</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2.2.1</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VI Международный сельский фестиваль финно-угорских народов "</w:t>
            </w:r>
            <w:proofErr w:type="spellStart"/>
            <w:r w:rsidRPr="00326AD0">
              <w:rPr>
                <w:rFonts w:ascii="Times New Roman" w:hAnsi="Times New Roman" w:cs="Times New Roman"/>
                <w:sz w:val="22"/>
                <w:szCs w:val="22"/>
                <w:lang w:eastAsia="ru-RU"/>
              </w:rPr>
              <w:t>Сугуваставунду</w:t>
            </w:r>
            <w:proofErr w:type="spellEnd"/>
            <w:r w:rsidRPr="00326AD0">
              <w:rPr>
                <w:rFonts w:ascii="Times New Roman" w:hAnsi="Times New Roman" w:cs="Times New Roman"/>
                <w:sz w:val="22"/>
                <w:szCs w:val="22"/>
                <w:lang w:eastAsia="ru-RU"/>
              </w:rPr>
              <w:t xml:space="preserve"> - 2016"(Родовое </w:t>
            </w:r>
            <w:proofErr w:type="spellStart"/>
            <w:r w:rsidRPr="00326AD0">
              <w:rPr>
                <w:rFonts w:ascii="Times New Roman" w:hAnsi="Times New Roman" w:cs="Times New Roman"/>
                <w:sz w:val="22"/>
                <w:szCs w:val="22"/>
                <w:lang w:eastAsia="ru-RU"/>
              </w:rPr>
              <w:lastRenderedPageBreak/>
              <w:t>гостевание</w:t>
            </w:r>
            <w:proofErr w:type="spellEnd"/>
            <w:r w:rsidRPr="00326AD0">
              <w:rPr>
                <w:rFonts w:ascii="Times New Roman" w:hAnsi="Times New Roman" w:cs="Times New Roman"/>
                <w:sz w:val="22"/>
                <w:szCs w:val="22"/>
                <w:lang w:eastAsia="ru-RU"/>
              </w:rPr>
              <w:t>)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2016</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2.2.2</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Межрегиональный фестиваль мордовской культуры "Кургане"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1100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300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300</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150</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2.2.3</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Участие в международных, всероссийских, межрегиональных, республиканских мероприятиях, конкурсах, фестивалях, форумах </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2.2.4</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фестиваль авторской песни и инструментальной музыки «</w:t>
            </w:r>
            <w:proofErr w:type="spellStart"/>
            <w:r w:rsidRPr="00326AD0">
              <w:rPr>
                <w:rFonts w:ascii="Times New Roman" w:hAnsi="Times New Roman" w:cs="Times New Roman"/>
                <w:sz w:val="22"/>
                <w:szCs w:val="22"/>
                <w:lang w:eastAsia="ru-RU"/>
              </w:rPr>
              <w:t>Пяк</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Лац</w:t>
            </w:r>
            <w:proofErr w:type="spellEnd"/>
            <w:r w:rsidRPr="00326AD0">
              <w:rPr>
                <w:rFonts w:ascii="Times New Roman" w:hAnsi="Times New Roman" w:cs="Times New Roman"/>
                <w:sz w:val="22"/>
                <w:szCs w:val="22"/>
                <w:lang w:eastAsia="ru-RU"/>
              </w:rPr>
              <w:t>».</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315"/>
        </w:trPr>
        <w:tc>
          <w:tcPr>
            <w:tcW w:w="1107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 Организация, проведение, участие в муниципальных мероприятиях, конкурсах, фестивалях, форумах и прочее</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2.3.1</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Мероприятие, посвященное дню работника культуры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320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55</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55</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55</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55</w:t>
            </w:r>
          </w:p>
        </w:tc>
      </w:tr>
      <w:tr w:rsidR="000E6CB8" w:rsidRPr="00326AD0" w:rsidTr="000E6CB8">
        <w:trPr>
          <w:trHeight w:val="960"/>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lang w:eastAsia="ru-RU"/>
              </w:rPr>
            </w:pPr>
            <w:r w:rsidRPr="00326AD0">
              <w:rPr>
                <w:rFonts w:ascii="Times New Roman" w:hAnsi="Times New Roman" w:cs="Times New Roman"/>
                <w:lang w:eastAsia="ru-RU"/>
              </w:rPr>
              <w:t>Мероприятия, посвященные Дню Победы (МБУК "РЦК"- 52,0; МБУК "ДК"Орион"-83,0)</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905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110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135</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190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160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160</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2.3.3</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Муниципальный конкурс профессионального мастерства (среди работников сельских культурно-досуговых </w:t>
            </w:r>
            <w:proofErr w:type="gramStart"/>
            <w:r w:rsidRPr="00326AD0">
              <w:rPr>
                <w:rFonts w:ascii="Times New Roman" w:hAnsi="Times New Roman" w:cs="Times New Roman"/>
                <w:sz w:val="22"/>
                <w:szCs w:val="22"/>
                <w:lang w:eastAsia="ru-RU"/>
              </w:rPr>
              <w:t>центров)(</w:t>
            </w:r>
            <w:proofErr w:type="gramEnd"/>
            <w:r w:rsidRPr="00326AD0">
              <w:rPr>
                <w:rFonts w:ascii="Times New Roman" w:hAnsi="Times New Roman" w:cs="Times New Roman"/>
                <w:sz w:val="22"/>
                <w:szCs w:val="22"/>
                <w:lang w:eastAsia="ru-RU"/>
              </w:rPr>
              <w:t>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2.3.4</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фестиваль народной песни им. Лидии Руслановой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2.3.5</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Народные гуляния "Широкая </w:t>
            </w:r>
            <w:proofErr w:type="gramStart"/>
            <w:r w:rsidRPr="00326AD0">
              <w:rPr>
                <w:rFonts w:ascii="Times New Roman" w:hAnsi="Times New Roman" w:cs="Times New Roman"/>
                <w:sz w:val="22"/>
                <w:szCs w:val="22"/>
                <w:lang w:eastAsia="ru-RU"/>
              </w:rPr>
              <w:t>масле-</w:t>
            </w:r>
            <w:proofErr w:type="spellStart"/>
            <w:r w:rsidRPr="00326AD0">
              <w:rPr>
                <w:rFonts w:ascii="Times New Roman" w:hAnsi="Times New Roman" w:cs="Times New Roman"/>
                <w:sz w:val="22"/>
                <w:szCs w:val="22"/>
                <w:lang w:eastAsia="ru-RU"/>
              </w:rPr>
              <w:t>ница</w:t>
            </w:r>
            <w:proofErr w:type="spellEnd"/>
            <w:proofErr w:type="gramEnd"/>
            <w:r w:rsidRPr="00326AD0">
              <w:rPr>
                <w:rFonts w:ascii="Times New Roman" w:hAnsi="Times New Roman" w:cs="Times New Roman"/>
                <w:sz w:val="22"/>
                <w:szCs w:val="22"/>
                <w:lang w:eastAsia="ru-RU"/>
              </w:rPr>
              <w:t xml:space="preserve">!" (МБУК "ЦК им. А.В. </w:t>
            </w:r>
            <w:proofErr w:type="spellStart"/>
            <w:proofErr w:type="gramStart"/>
            <w:r w:rsidRPr="00326AD0">
              <w:rPr>
                <w:rFonts w:ascii="Times New Roman" w:hAnsi="Times New Roman" w:cs="Times New Roman"/>
                <w:sz w:val="22"/>
                <w:szCs w:val="22"/>
                <w:lang w:eastAsia="ru-RU"/>
              </w:rPr>
              <w:t>Ухтомс</w:t>
            </w:r>
            <w:proofErr w:type="spellEnd"/>
            <w:r w:rsidRPr="00326AD0">
              <w:rPr>
                <w:rFonts w:ascii="Times New Roman" w:hAnsi="Times New Roman" w:cs="Times New Roman"/>
                <w:sz w:val="22"/>
                <w:szCs w:val="22"/>
                <w:lang w:eastAsia="ru-RU"/>
              </w:rPr>
              <w:t>-кого</w:t>
            </w:r>
            <w:proofErr w:type="gramEnd"/>
            <w:r w:rsidRPr="00326AD0">
              <w:rPr>
                <w:rFonts w:ascii="Times New Roman" w:hAnsi="Times New Roman" w:cs="Times New Roman"/>
                <w:sz w:val="22"/>
                <w:szCs w:val="22"/>
                <w:lang w:eastAsia="ru-RU"/>
              </w:rPr>
              <w:t>" МБУК "ДК "Орион")</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325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45</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80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2.3.6</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Организация и </w:t>
            </w:r>
            <w:proofErr w:type="gramStart"/>
            <w:r w:rsidRPr="00326AD0">
              <w:rPr>
                <w:rFonts w:ascii="Times New Roman" w:hAnsi="Times New Roman" w:cs="Times New Roman"/>
                <w:sz w:val="22"/>
                <w:szCs w:val="22"/>
                <w:lang w:eastAsia="ru-RU"/>
              </w:rPr>
              <w:t>про-ведение</w:t>
            </w:r>
            <w:proofErr w:type="gramEnd"/>
            <w:r w:rsidRPr="00326AD0">
              <w:rPr>
                <w:rFonts w:ascii="Times New Roman" w:hAnsi="Times New Roman" w:cs="Times New Roman"/>
                <w:sz w:val="22"/>
                <w:szCs w:val="22"/>
                <w:lang w:eastAsia="ru-RU"/>
              </w:rPr>
              <w:t xml:space="preserve"> выездных мероприятий (МБУК "РЦК")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15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2.3.7</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Реализация </w:t>
            </w:r>
            <w:proofErr w:type="spellStart"/>
            <w:proofErr w:type="gramStart"/>
            <w:r w:rsidRPr="00326AD0">
              <w:rPr>
                <w:rFonts w:ascii="Times New Roman" w:hAnsi="Times New Roman" w:cs="Times New Roman"/>
                <w:sz w:val="22"/>
                <w:szCs w:val="22"/>
                <w:lang w:eastAsia="ru-RU"/>
              </w:rPr>
              <w:t>твор-ческого</w:t>
            </w:r>
            <w:proofErr w:type="spellEnd"/>
            <w:proofErr w:type="gramEnd"/>
            <w:r w:rsidRPr="00326AD0">
              <w:rPr>
                <w:rFonts w:ascii="Times New Roman" w:hAnsi="Times New Roman" w:cs="Times New Roman"/>
                <w:sz w:val="22"/>
                <w:szCs w:val="22"/>
                <w:lang w:eastAsia="ru-RU"/>
              </w:rPr>
              <w:t xml:space="preserve"> проекта "Возьмем в друзья детей из сёл" с целью </w:t>
            </w:r>
            <w:proofErr w:type="spellStart"/>
            <w:r w:rsidRPr="00326AD0">
              <w:rPr>
                <w:rFonts w:ascii="Times New Roman" w:hAnsi="Times New Roman" w:cs="Times New Roman"/>
                <w:sz w:val="22"/>
                <w:szCs w:val="22"/>
                <w:lang w:eastAsia="ru-RU"/>
              </w:rPr>
              <w:t>привлече-ния</w:t>
            </w:r>
            <w:proofErr w:type="spellEnd"/>
            <w:r w:rsidRPr="00326AD0">
              <w:rPr>
                <w:rFonts w:ascii="Times New Roman" w:hAnsi="Times New Roman" w:cs="Times New Roman"/>
                <w:sz w:val="22"/>
                <w:szCs w:val="22"/>
                <w:lang w:eastAsia="ru-RU"/>
              </w:rPr>
              <w:t xml:space="preserve"> к </w:t>
            </w:r>
            <w:proofErr w:type="spellStart"/>
            <w:r w:rsidRPr="00326AD0">
              <w:rPr>
                <w:rFonts w:ascii="Times New Roman" w:hAnsi="Times New Roman" w:cs="Times New Roman"/>
                <w:sz w:val="22"/>
                <w:szCs w:val="22"/>
                <w:lang w:eastAsia="ru-RU"/>
              </w:rPr>
              <w:t>литерату-рной</w:t>
            </w:r>
            <w:proofErr w:type="spellEnd"/>
            <w:r w:rsidRPr="00326AD0">
              <w:rPr>
                <w:rFonts w:ascii="Times New Roman" w:hAnsi="Times New Roman" w:cs="Times New Roman"/>
                <w:sz w:val="22"/>
                <w:szCs w:val="22"/>
                <w:lang w:eastAsia="ru-RU"/>
              </w:rPr>
              <w:t xml:space="preserve"> жизни района детей и подростков </w:t>
            </w:r>
            <w:proofErr w:type="spellStart"/>
            <w:r w:rsidRPr="00326AD0">
              <w:rPr>
                <w:rFonts w:ascii="Times New Roman" w:hAnsi="Times New Roman" w:cs="Times New Roman"/>
                <w:sz w:val="22"/>
                <w:szCs w:val="22"/>
                <w:lang w:eastAsia="ru-RU"/>
              </w:rPr>
              <w:t>сельс</w:t>
            </w:r>
            <w:proofErr w:type="spellEnd"/>
            <w:r w:rsidRPr="00326AD0">
              <w:rPr>
                <w:rFonts w:ascii="Times New Roman" w:hAnsi="Times New Roman" w:cs="Times New Roman"/>
                <w:sz w:val="22"/>
                <w:szCs w:val="22"/>
                <w:lang w:eastAsia="ru-RU"/>
              </w:rPr>
              <w:t>-ких поселений (МБУК "ЦБС")</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2.3.8</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Народное гулянье «Рождественский дом»</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2.3.9</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Культурно-спор-</w:t>
            </w:r>
            <w:proofErr w:type="spellStart"/>
            <w:r w:rsidRPr="00326AD0">
              <w:rPr>
                <w:rFonts w:ascii="Times New Roman" w:hAnsi="Times New Roman" w:cs="Times New Roman"/>
                <w:sz w:val="22"/>
                <w:szCs w:val="22"/>
                <w:lang w:eastAsia="ru-RU"/>
              </w:rPr>
              <w:t>тивный</w:t>
            </w:r>
            <w:proofErr w:type="spellEnd"/>
            <w:r w:rsidRPr="00326AD0">
              <w:rPr>
                <w:rFonts w:ascii="Times New Roman" w:hAnsi="Times New Roman" w:cs="Times New Roman"/>
                <w:sz w:val="22"/>
                <w:szCs w:val="22"/>
                <w:lang w:eastAsia="ru-RU"/>
              </w:rPr>
              <w:t xml:space="preserve"> праздник «Рождественская лыжня»</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2.3.10</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Торжественное мероприятие, посвященное Дню защитника Отечества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2.3.11</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Торжественное </w:t>
            </w:r>
            <w:proofErr w:type="spellStart"/>
            <w:proofErr w:type="gramStart"/>
            <w:r w:rsidRPr="00326AD0">
              <w:rPr>
                <w:rFonts w:ascii="Times New Roman" w:hAnsi="Times New Roman" w:cs="Times New Roman"/>
                <w:sz w:val="22"/>
                <w:szCs w:val="22"/>
                <w:lang w:eastAsia="ru-RU"/>
              </w:rPr>
              <w:t>ме-роприятие</w:t>
            </w:r>
            <w:proofErr w:type="spellEnd"/>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посвя</w:t>
            </w:r>
            <w:proofErr w:type="spellEnd"/>
            <w:r w:rsidRPr="00326AD0">
              <w:rPr>
                <w:rFonts w:ascii="Times New Roman" w:hAnsi="Times New Roman" w:cs="Times New Roman"/>
                <w:sz w:val="22"/>
                <w:szCs w:val="22"/>
                <w:lang w:eastAsia="ru-RU"/>
              </w:rPr>
              <w:t xml:space="preserve">-щённое </w:t>
            </w:r>
            <w:proofErr w:type="spellStart"/>
            <w:r w:rsidRPr="00326AD0">
              <w:rPr>
                <w:rFonts w:ascii="Times New Roman" w:hAnsi="Times New Roman" w:cs="Times New Roman"/>
                <w:sz w:val="22"/>
                <w:szCs w:val="22"/>
                <w:lang w:eastAsia="ru-RU"/>
              </w:rPr>
              <w:t>Междунаро</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дному</w:t>
            </w:r>
            <w:proofErr w:type="spellEnd"/>
            <w:r w:rsidRPr="00326AD0">
              <w:rPr>
                <w:rFonts w:ascii="Times New Roman" w:hAnsi="Times New Roman" w:cs="Times New Roman"/>
                <w:sz w:val="22"/>
                <w:szCs w:val="22"/>
                <w:lang w:eastAsia="ru-RU"/>
              </w:rPr>
              <w:t xml:space="preserve"> Женскому дню</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2.3.12</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Торжественное </w:t>
            </w:r>
            <w:proofErr w:type="spellStart"/>
            <w:proofErr w:type="gramStart"/>
            <w:r w:rsidRPr="00326AD0">
              <w:rPr>
                <w:rFonts w:ascii="Times New Roman" w:hAnsi="Times New Roman" w:cs="Times New Roman"/>
                <w:sz w:val="22"/>
                <w:szCs w:val="22"/>
                <w:lang w:eastAsia="ru-RU"/>
              </w:rPr>
              <w:t>ме-роприятие</w:t>
            </w:r>
            <w:proofErr w:type="spellEnd"/>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посвяще-нное</w:t>
            </w:r>
            <w:proofErr w:type="spellEnd"/>
            <w:r w:rsidRPr="00326AD0">
              <w:rPr>
                <w:rFonts w:ascii="Times New Roman" w:hAnsi="Times New Roman" w:cs="Times New Roman"/>
                <w:sz w:val="22"/>
                <w:szCs w:val="22"/>
                <w:lang w:eastAsia="ru-RU"/>
              </w:rPr>
              <w:t xml:space="preserve"> Дню работни-ков бытового </w:t>
            </w:r>
            <w:proofErr w:type="spellStart"/>
            <w:r w:rsidRPr="00326AD0">
              <w:rPr>
                <w:rFonts w:ascii="Times New Roman" w:hAnsi="Times New Roman" w:cs="Times New Roman"/>
                <w:sz w:val="22"/>
                <w:szCs w:val="22"/>
                <w:lang w:eastAsia="ru-RU"/>
              </w:rPr>
              <w:t>обслу-живания</w:t>
            </w:r>
            <w:proofErr w:type="spellEnd"/>
            <w:r w:rsidRPr="00326AD0">
              <w:rPr>
                <w:rFonts w:ascii="Times New Roman" w:hAnsi="Times New Roman" w:cs="Times New Roman"/>
                <w:sz w:val="22"/>
                <w:szCs w:val="22"/>
                <w:lang w:eastAsia="ru-RU"/>
              </w:rPr>
              <w:t xml:space="preserve"> населения и коммунального хозяйства.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2.3.13</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Проведение муниципального конкурса чтецов </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2.3.14</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Проведение </w:t>
            </w:r>
            <w:proofErr w:type="spellStart"/>
            <w:proofErr w:type="gramStart"/>
            <w:r w:rsidRPr="00326AD0">
              <w:rPr>
                <w:rFonts w:ascii="Times New Roman" w:hAnsi="Times New Roman" w:cs="Times New Roman"/>
                <w:sz w:val="22"/>
                <w:szCs w:val="22"/>
                <w:lang w:eastAsia="ru-RU"/>
              </w:rPr>
              <w:t>праздни</w:t>
            </w:r>
            <w:proofErr w:type="spellEnd"/>
            <w:r w:rsidRPr="00326AD0">
              <w:rPr>
                <w:rFonts w:ascii="Times New Roman" w:hAnsi="Times New Roman" w:cs="Times New Roman"/>
                <w:sz w:val="22"/>
                <w:szCs w:val="22"/>
                <w:lang w:eastAsia="ru-RU"/>
              </w:rPr>
              <w:t>-ка</w:t>
            </w:r>
            <w:proofErr w:type="gramEnd"/>
            <w:r w:rsidRPr="00326AD0">
              <w:rPr>
                <w:rFonts w:ascii="Times New Roman" w:hAnsi="Times New Roman" w:cs="Times New Roman"/>
                <w:sz w:val="22"/>
                <w:szCs w:val="22"/>
                <w:lang w:eastAsia="ru-RU"/>
              </w:rPr>
              <w:t xml:space="preserve"> "День </w:t>
            </w:r>
            <w:proofErr w:type="spellStart"/>
            <w:r w:rsidRPr="00326AD0">
              <w:rPr>
                <w:rFonts w:ascii="Times New Roman" w:hAnsi="Times New Roman" w:cs="Times New Roman"/>
                <w:sz w:val="22"/>
                <w:szCs w:val="22"/>
                <w:lang w:eastAsia="ru-RU"/>
              </w:rPr>
              <w:t>православ</w:t>
            </w:r>
            <w:proofErr w:type="spellEnd"/>
            <w:r w:rsidRPr="00326AD0">
              <w:rPr>
                <w:rFonts w:ascii="Times New Roman" w:hAnsi="Times New Roman" w:cs="Times New Roman"/>
                <w:sz w:val="22"/>
                <w:szCs w:val="22"/>
                <w:lang w:eastAsia="ru-RU"/>
              </w:rPr>
              <w:t>-ной книги"</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2.3.15</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Проведение персо-</w:t>
            </w:r>
            <w:proofErr w:type="spellStart"/>
            <w:r w:rsidRPr="00326AD0">
              <w:rPr>
                <w:rFonts w:ascii="Times New Roman" w:hAnsi="Times New Roman" w:cs="Times New Roman"/>
                <w:sz w:val="22"/>
                <w:szCs w:val="22"/>
                <w:lang w:eastAsia="ru-RU"/>
              </w:rPr>
              <w:t>нальных</w:t>
            </w:r>
            <w:proofErr w:type="spellEnd"/>
            <w:r w:rsidRPr="00326AD0">
              <w:rPr>
                <w:rFonts w:ascii="Times New Roman" w:hAnsi="Times New Roman" w:cs="Times New Roman"/>
                <w:sz w:val="22"/>
                <w:szCs w:val="22"/>
                <w:lang w:eastAsia="ru-RU"/>
              </w:rPr>
              <w:t xml:space="preserve"> </w:t>
            </w:r>
            <w:proofErr w:type="gramStart"/>
            <w:r w:rsidRPr="00326AD0">
              <w:rPr>
                <w:rFonts w:ascii="Times New Roman" w:hAnsi="Times New Roman" w:cs="Times New Roman"/>
                <w:sz w:val="22"/>
                <w:szCs w:val="22"/>
                <w:lang w:eastAsia="ru-RU"/>
              </w:rPr>
              <w:t>выставок  заслуженных</w:t>
            </w:r>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худож-ников</w:t>
            </w:r>
            <w:proofErr w:type="spellEnd"/>
            <w:r w:rsidRPr="00326AD0">
              <w:rPr>
                <w:rFonts w:ascii="Times New Roman" w:hAnsi="Times New Roman" w:cs="Times New Roman"/>
                <w:sz w:val="22"/>
                <w:szCs w:val="22"/>
                <w:lang w:eastAsia="ru-RU"/>
              </w:rPr>
              <w:t xml:space="preserve"> Республики Мордовия</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16</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фестиваль «Танцевальный фейерверк»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17</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Праздничный концерт, посвящённый «Дню работников пожарной охраны»</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18</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Торжественное мероприятие, посвящённое «Дню Весны и труда»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19</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roofErr w:type="gramStart"/>
            <w:r w:rsidRPr="00326AD0">
              <w:rPr>
                <w:rFonts w:ascii="Times New Roman" w:hAnsi="Times New Roman" w:cs="Times New Roman"/>
                <w:sz w:val="22"/>
                <w:szCs w:val="22"/>
                <w:lang w:eastAsia="ru-RU"/>
              </w:rPr>
              <w:t>Муниципальный  Фестиваль</w:t>
            </w:r>
            <w:proofErr w:type="gramEnd"/>
            <w:r w:rsidRPr="00326AD0">
              <w:rPr>
                <w:rFonts w:ascii="Times New Roman" w:hAnsi="Times New Roman" w:cs="Times New Roman"/>
                <w:sz w:val="22"/>
                <w:szCs w:val="22"/>
                <w:lang w:eastAsia="ru-RU"/>
              </w:rPr>
              <w:t xml:space="preserve"> исполни-</w:t>
            </w:r>
            <w:proofErr w:type="spellStart"/>
            <w:r w:rsidRPr="00326AD0">
              <w:rPr>
                <w:rFonts w:ascii="Times New Roman" w:hAnsi="Times New Roman" w:cs="Times New Roman"/>
                <w:sz w:val="22"/>
                <w:szCs w:val="22"/>
                <w:lang w:eastAsia="ru-RU"/>
              </w:rPr>
              <w:t>телей</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патриотичес</w:t>
            </w:r>
            <w:proofErr w:type="spellEnd"/>
            <w:r w:rsidRPr="00326AD0">
              <w:rPr>
                <w:rFonts w:ascii="Times New Roman" w:hAnsi="Times New Roman" w:cs="Times New Roman"/>
                <w:sz w:val="22"/>
                <w:szCs w:val="22"/>
                <w:lang w:eastAsia="ru-RU"/>
              </w:rPr>
              <w:t>-кой песни «Салют Победы!»</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20</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Праздник, </w:t>
            </w:r>
            <w:proofErr w:type="spellStart"/>
            <w:proofErr w:type="gramStart"/>
            <w:r w:rsidRPr="00326AD0">
              <w:rPr>
                <w:rFonts w:ascii="Times New Roman" w:hAnsi="Times New Roman" w:cs="Times New Roman"/>
                <w:sz w:val="22"/>
                <w:szCs w:val="22"/>
                <w:lang w:eastAsia="ru-RU"/>
              </w:rPr>
              <w:t>посвя</w:t>
            </w:r>
            <w:proofErr w:type="spellEnd"/>
            <w:r w:rsidRPr="00326AD0">
              <w:rPr>
                <w:rFonts w:ascii="Times New Roman" w:hAnsi="Times New Roman" w:cs="Times New Roman"/>
                <w:sz w:val="22"/>
                <w:szCs w:val="22"/>
                <w:lang w:eastAsia="ru-RU"/>
              </w:rPr>
              <w:t>-щенный</w:t>
            </w:r>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междунаро-дному</w:t>
            </w:r>
            <w:proofErr w:type="spellEnd"/>
            <w:r w:rsidRPr="00326AD0">
              <w:rPr>
                <w:rFonts w:ascii="Times New Roman" w:hAnsi="Times New Roman" w:cs="Times New Roman"/>
                <w:sz w:val="22"/>
                <w:szCs w:val="22"/>
                <w:lang w:eastAsia="ru-RU"/>
              </w:rPr>
              <w:t xml:space="preserve"> Дню музеев</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21</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Выпуск </w:t>
            </w:r>
            <w:proofErr w:type="gramStart"/>
            <w:r w:rsidRPr="00326AD0">
              <w:rPr>
                <w:rFonts w:ascii="Times New Roman" w:hAnsi="Times New Roman" w:cs="Times New Roman"/>
                <w:sz w:val="22"/>
                <w:szCs w:val="22"/>
                <w:lang w:eastAsia="ru-RU"/>
              </w:rPr>
              <w:t>литератур-</w:t>
            </w:r>
            <w:proofErr w:type="spellStart"/>
            <w:r w:rsidRPr="00326AD0">
              <w:rPr>
                <w:rFonts w:ascii="Times New Roman" w:hAnsi="Times New Roman" w:cs="Times New Roman"/>
                <w:sz w:val="22"/>
                <w:szCs w:val="22"/>
                <w:lang w:eastAsia="ru-RU"/>
              </w:rPr>
              <w:t>ного</w:t>
            </w:r>
            <w:proofErr w:type="spellEnd"/>
            <w:proofErr w:type="gramEnd"/>
            <w:r w:rsidRPr="00326AD0">
              <w:rPr>
                <w:rFonts w:ascii="Times New Roman" w:hAnsi="Times New Roman" w:cs="Times New Roman"/>
                <w:sz w:val="22"/>
                <w:szCs w:val="22"/>
                <w:lang w:eastAsia="ru-RU"/>
              </w:rPr>
              <w:t xml:space="preserve"> альманаха «</w:t>
            </w:r>
            <w:proofErr w:type="spellStart"/>
            <w:r w:rsidRPr="00326AD0">
              <w:rPr>
                <w:rFonts w:ascii="Times New Roman" w:hAnsi="Times New Roman" w:cs="Times New Roman"/>
                <w:sz w:val="22"/>
                <w:szCs w:val="22"/>
                <w:lang w:eastAsia="ru-RU"/>
              </w:rPr>
              <w:t>Ру-заевская</w:t>
            </w:r>
            <w:proofErr w:type="spellEnd"/>
            <w:r w:rsidRPr="00326AD0">
              <w:rPr>
                <w:rFonts w:ascii="Times New Roman" w:hAnsi="Times New Roman" w:cs="Times New Roman"/>
                <w:sz w:val="22"/>
                <w:szCs w:val="22"/>
                <w:lang w:eastAsia="ru-RU"/>
              </w:rPr>
              <w:t xml:space="preserve"> лира» №14</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22</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Выпуск литературно-публицистического журнала «Ковчег» № 45</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100</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23</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Торжественное </w:t>
            </w:r>
            <w:proofErr w:type="spellStart"/>
            <w:proofErr w:type="gramStart"/>
            <w:r w:rsidRPr="00326AD0">
              <w:rPr>
                <w:rFonts w:ascii="Times New Roman" w:hAnsi="Times New Roman" w:cs="Times New Roman"/>
                <w:sz w:val="22"/>
                <w:szCs w:val="22"/>
                <w:lang w:eastAsia="ru-RU"/>
              </w:rPr>
              <w:t>ме-роприятие</w:t>
            </w:r>
            <w:proofErr w:type="spellEnd"/>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посвя</w:t>
            </w:r>
            <w:proofErr w:type="spellEnd"/>
            <w:r w:rsidRPr="00326AD0">
              <w:rPr>
                <w:rFonts w:ascii="Times New Roman" w:hAnsi="Times New Roman" w:cs="Times New Roman"/>
                <w:sz w:val="22"/>
                <w:szCs w:val="22"/>
                <w:lang w:eastAsia="ru-RU"/>
              </w:rPr>
              <w:t>-щенное Дню семьи, любви и верности.</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24</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Праздники, </w:t>
            </w:r>
            <w:proofErr w:type="spellStart"/>
            <w:proofErr w:type="gramStart"/>
            <w:r w:rsidRPr="00326AD0">
              <w:rPr>
                <w:rFonts w:ascii="Times New Roman" w:hAnsi="Times New Roman" w:cs="Times New Roman"/>
                <w:sz w:val="22"/>
                <w:szCs w:val="22"/>
                <w:lang w:eastAsia="ru-RU"/>
              </w:rPr>
              <w:t>посвя</w:t>
            </w:r>
            <w:proofErr w:type="spellEnd"/>
            <w:r w:rsidRPr="00326AD0">
              <w:rPr>
                <w:rFonts w:ascii="Times New Roman" w:hAnsi="Times New Roman" w:cs="Times New Roman"/>
                <w:sz w:val="22"/>
                <w:szCs w:val="22"/>
                <w:lang w:eastAsia="ru-RU"/>
              </w:rPr>
              <w:t>-щенные</w:t>
            </w:r>
            <w:proofErr w:type="gramEnd"/>
            <w:r w:rsidRPr="00326AD0">
              <w:rPr>
                <w:rFonts w:ascii="Times New Roman" w:hAnsi="Times New Roman" w:cs="Times New Roman"/>
                <w:sz w:val="22"/>
                <w:szCs w:val="22"/>
                <w:lang w:eastAsia="ru-RU"/>
              </w:rPr>
              <w:t xml:space="preserve"> Дню села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2.3.</w:t>
            </w:r>
            <w:r w:rsidR="000E6CB8" w:rsidRPr="00326AD0">
              <w:rPr>
                <w:rFonts w:ascii="Times New Roman" w:hAnsi="Times New Roman" w:cs="Times New Roman"/>
                <w:sz w:val="22"/>
                <w:szCs w:val="22"/>
                <w:lang w:eastAsia="ru-RU"/>
              </w:rPr>
              <w:t>25</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Народный праздник «Яблочный фестиваль»</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26</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Торжественное </w:t>
            </w:r>
            <w:proofErr w:type="spellStart"/>
            <w:proofErr w:type="gramStart"/>
            <w:r w:rsidRPr="00326AD0">
              <w:rPr>
                <w:rFonts w:ascii="Times New Roman" w:hAnsi="Times New Roman" w:cs="Times New Roman"/>
                <w:sz w:val="22"/>
                <w:szCs w:val="22"/>
                <w:lang w:eastAsia="ru-RU"/>
              </w:rPr>
              <w:t>ме-роприятие</w:t>
            </w:r>
            <w:proofErr w:type="spellEnd"/>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посвя</w:t>
            </w:r>
            <w:proofErr w:type="spellEnd"/>
            <w:r w:rsidRPr="00326AD0">
              <w:rPr>
                <w:rFonts w:ascii="Times New Roman" w:hAnsi="Times New Roman" w:cs="Times New Roman"/>
                <w:sz w:val="22"/>
                <w:szCs w:val="22"/>
                <w:lang w:eastAsia="ru-RU"/>
              </w:rPr>
              <w:t xml:space="preserve">-щенное открытию Месячника </w:t>
            </w:r>
            <w:proofErr w:type="spellStart"/>
            <w:r w:rsidRPr="00326AD0">
              <w:rPr>
                <w:rFonts w:ascii="Times New Roman" w:hAnsi="Times New Roman" w:cs="Times New Roman"/>
                <w:sz w:val="22"/>
                <w:szCs w:val="22"/>
                <w:lang w:eastAsia="ru-RU"/>
              </w:rPr>
              <w:t>пожи-лых</w:t>
            </w:r>
            <w:proofErr w:type="spellEnd"/>
            <w:r w:rsidRPr="00326AD0">
              <w:rPr>
                <w:rFonts w:ascii="Times New Roman" w:hAnsi="Times New Roman" w:cs="Times New Roman"/>
                <w:sz w:val="22"/>
                <w:szCs w:val="22"/>
                <w:lang w:eastAsia="ru-RU"/>
              </w:rPr>
              <w:t xml:space="preserve"> людей «Чело-век пожилой – это мудрости клад»</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27</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Мероприятия, </w:t>
            </w:r>
            <w:proofErr w:type="spellStart"/>
            <w:proofErr w:type="gramStart"/>
            <w:r w:rsidRPr="00326AD0">
              <w:rPr>
                <w:rFonts w:ascii="Times New Roman" w:hAnsi="Times New Roman" w:cs="Times New Roman"/>
                <w:sz w:val="22"/>
                <w:szCs w:val="22"/>
                <w:lang w:eastAsia="ru-RU"/>
              </w:rPr>
              <w:t>посвя</w:t>
            </w:r>
            <w:proofErr w:type="spellEnd"/>
            <w:r w:rsidRPr="00326AD0">
              <w:rPr>
                <w:rFonts w:ascii="Times New Roman" w:hAnsi="Times New Roman" w:cs="Times New Roman"/>
                <w:sz w:val="22"/>
                <w:szCs w:val="22"/>
                <w:lang w:eastAsia="ru-RU"/>
              </w:rPr>
              <w:t>-щённые</w:t>
            </w:r>
            <w:proofErr w:type="gramEnd"/>
            <w:r w:rsidRPr="00326AD0">
              <w:rPr>
                <w:rFonts w:ascii="Times New Roman" w:hAnsi="Times New Roman" w:cs="Times New Roman"/>
                <w:sz w:val="22"/>
                <w:szCs w:val="22"/>
                <w:lang w:eastAsia="ru-RU"/>
              </w:rPr>
              <w:t xml:space="preserve"> месячнику пожилых людей</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28</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Народный «Праздник рушника»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29</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Отчетный концерт </w:t>
            </w:r>
            <w:proofErr w:type="spellStart"/>
            <w:proofErr w:type="gramStart"/>
            <w:r w:rsidRPr="00326AD0">
              <w:rPr>
                <w:rFonts w:ascii="Times New Roman" w:hAnsi="Times New Roman" w:cs="Times New Roman"/>
                <w:sz w:val="22"/>
                <w:szCs w:val="22"/>
                <w:lang w:eastAsia="ru-RU"/>
              </w:rPr>
              <w:t>тво-рческих</w:t>
            </w:r>
            <w:proofErr w:type="spellEnd"/>
            <w:proofErr w:type="gramEnd"/>
            <w:r w:rsidRPr="00326AD0">
              <w:rPr>
                <w:rFonts w:ascii="Times New Roman" w:hAnsi="Times New Roman" w:cs="Times New Roman"/>
                <w:sz w:val="22"/>
                <w:szCs w:val="22"/>
                <w:lang w:eastAsia="ru-RU"/>
              </w:rPr>
              <w:t xml:space="preserve"> коллективов Рузаевского </w:t>
            </w:r>
            <w:proofErr w:type="spellStart"/>
            <w:r w:rsidRPr="00326AD0">
              <w:rPr>
                <w:rFonts w:ascii="Times New Roman" w:hAnsi="Times New Roman" w:cs="Times New Roman"/>
                <w:sz w:val="22"/>
                <w:szCs w:val="22"/>
                <w:lang w:eastAsia="ru-RU"/>
              </w:rPr>
              <w:t>муниципа-льного</w:t>
            </w:r>
            <w:proofErr w:type="spellEnd"/>
            <w:r w:rsidRPr="00326AD0">
              <w:rPr>
                <w:rFonts w:ascii="Times New Roman" w:hAnsi="Times New Roman" w:cs="Times New Roman"/>
                <w:sz w:val="22"/>
                <w:szCs w:val="22"/>
                <w:lang w:eastAsia="ru-RU"/>
              </w:rPr>
              <w:t xml:space="preserve"> района «</w:t>
            </w:r>
            <w:proofErr w:type="spellStart"/>
            <w:r w:rsidRPr="00326AD0">
              <w:rPr>
                <w:rFonts w:ascii="Times New Roman" w:hAnsi="Times New Roman" w:cs="Times New Roman"/>
                <w:sz w:val="22"/>
                <w:szCs w:val="22"/>
                <w:lang w:eastAsia="ru-RU"/>
              </w:rPr>
              <w:t>Шумб-рат</w:t>
            </w:r>
            <w:proofErr w:type="spellEnd"/>
            <w:r w:rsidRPr="00326AD0">
              <w:rPr>
                <w:rFonts w:ascii="Times New Roman" w:hAnsi="Times New Roman" w:cs="Times New Roman"/>
                <w:sz w:val="22"/>
                <w:szCs w:val="22"/>
                <w:lang w:eastAsia="ru-RU"/>
              </w:rPr>
              <w:t>, Мордовия!»</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162</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162</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30</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right="-108"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Торжественное </w:t>
            </w:r>
            <w:proofErr w:type="spellStart"/>
            <w:proofErr w:type="gramStart"/>
            <w:r w:rsidRPr="00326AD0">
              <w:rPr>
                <w:rFonts w:ascii="Times New Roman" w:hAnsi="Times New Roman" w:cs="Times New Roman"/>
                <w:sz w:val="22"/>
                <w:szCs w:val="22"/>
                <w:lang w:eastAsia="ru-RU"/>
              </w:rPr>
              <w:t>мероп-риятие</w:t>
            </w:r>
            <w:proofErr w:type="spellEnd"/>
            <w:proofErr w:type="gramEnd"/>
            <w:r w:rsidRPr="00326AD0">
              <w:rPr>
                <w:rFonts w:ascii="Times New Roman" w:hAnsi="Times New Roman" w:cs="Times New Roman"/>
                <w:sz w:val="22"/>
                <w:szCs w:val="22"/>
                <w:lang w:eastAsia="ru-RU"/>
              </w:rPr>
              <w:t xml:space="preserve"> и концертная программа, посвящен-</w:t>
            </w:r>
            <w:proofErr w:type="spellStart"/>
            <w:r w:rsidRPr="00326AD0">
              <w:rPr>
                <w:rFonts w:ascii="Times New Roman" w:hAnsi="Times New Roman" w:cs="Times New Roman"/>
                <w:sz w:val="22"/>
                <w:szCs w:val="22"/>
                <w:lang w:eastAsia="ru-RU"/>
              </w:rPr>
              <w:t>ная</w:t>
            </w:r>
            <w:proofErr w:type="spellEnd"/>
            <w:r w:rsidRPr="00326AD0">
              <w:rPr>
                <w:rFonts w:ascii="Times New Roman" w:hAnsi="Times New Roman" w:cs="Times New Roman"/>
                <w:sz w:val="22"/>
                <w:szCs w:val="22"/>
                <w:lang w:eastAsia="ru-RU"/>
              </w:rPr>
              <w:t xml:space="preserve"> Дню работников </w:t>
            </w:r>
            <w:proofErr w:type="spellStart"/>
            <w:r w:rsidRPr="00326AD0">
              <w:rPr>
                <w:rFonts w:ascii="Times New Roman" w:hAnsi="Times New Roman" w:cs="Times New Roman"/>
                <w:sz w:val="22"/>
                <w:szCs w:val="22"/>
                <w:lang w:eastAsia="ru-RU"/>
              </w:rPr>
              <w:t>сельс</w:t>
            </w:r>
            <w:proofErr w:type="spellEnd"/>
            <w:r w:rsidRPr="00326AD0">
              <w:rPr>
                <w:rFonts w:ascii="Times New Roman" w:hAnsi="Times New Roman" w:cs="Times New Roman"/>
                <w:sz w:val="22"/>
                <w:szCs w:val="22"/>
                <w:lang w:eastAsia="ru-RU"/>
              </w:rPr>
              <w:t>-кого хозяйства и перерабатывающей промышленности</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w:t>
            </w:r>
            <w:r w:rsidR="000E6CB8" w:rsidRPr="00326AD0">
              <w:rPr>
                <w:rFonts w:ascii="Times New Roman" w:hAnsi="Times New Roman" w:cs="Times New Roman"/>
                <w:sz w:val="22"/>
                <w:szCs w:val="22"/>
                <w:lang w:eastAsia="ru-RU"/>
              </w:rPr>
              <w:t>31</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Проведение передвижных выставок</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25</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2.3.32</w:t>
            </w:r>
            <w:r w:rsidR="000E6CB8" w:rsidRPr="00326AD0">
              <w:rPr>
                <w:rFonts w:ascii="Times New Roman" w:hAnsi="Times New Roman" w:cs="Times New Roman"/>
                <w:sz w:val="22"/>
                <w:szCs w:val="22"/>
                <w:lang w:eastAsia="ru-RU"/>
              </w:rPr>
              <w:t> </w:t>
            </w:r>
          </w:p>
        </w:tc>
        <w:tc>
          <w:tcPr>
            <w:tcW w:w="184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Фотовыставка почетных граждан Рузаевского района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r w:rsidR="00C40B77" w:rsidRPr="00326AD0">
              <w:rPr>
                <w:rFonts w:ascii="Times New Roman" w:hAnsi="Times New Roman" w:cs="Times New Roman"/>
                <w:sz w:val="22"/>
                <w:szCs w:val="22"/>
                <w:lang w:eastAsia="ru-RU"/>
              </w:rPr>
              <w:t>2.3.33</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Библиотека под открытым небом</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C40B77"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2.3.34</w:t>
            </w:r>
            <w:r w:rsidR="000E6CB8" w:rsidRPr="00326AD0">
              <w:rPr>
                <w:rFonts w:ascii="Times New Roman" w:hAnsi="Times New Roman" w:cs="Times New Roman"/>
                <w:sz w:val="22"/>
                <w:szCs w:val="22"/>
                <w:lang w:eastAsia="ru-RU"/>
              </w:rPr>
              <w:t> </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День Российского предпринимателя (МБУК "ДК"Орион")</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single" w:sz="4" w:space="0" w:color="auto"/>
              <w:left w:val="single" w:sz="4" w:space="0" w:color="auto"/>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2.3.35</w:t>
            </w:r>
          </w:p>
        </w:tc>
        <w:tc>
          <w:tcPr>
            <w:tcW w:w="1843" w:type="dxa"/>
            <w:tcBorders>
              <w:top w:val="single" w:sz="4" w:space="0" w:color="auto"/>
              <w:left w:val="nil"/>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Торжественные мероприятия и концертная программа, посвященная Дню города (РЦК - 122,0; В.зал 64,8)</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711,8</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single" w:sz="4" w:space="0" w:color="auto"/>
              <w:left w:val="single" w:sz="4" w:space="0" w:color="auto"/>
              <w:bottom w:val="nil"/>
              <w:right w:val="single" w:sz="4"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186,8</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225</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150</w:t>
            </w:r>
          </w:p>
        </w:tc>
      </w:tr>
      <w:tr w:rsidR="000E6CB8" w:rsidRPr="00326AD0" w:rsidTr="000E6CB8">
        <w:trPr>
          <w:trHeight w:val="1215"/>
        </w:trPr>
        <w:tc>
          <w:tcPr>
            <w:tcW w:w="852" w:type="dxa"/>
            <w:tcBorders>
              <w:top w:val="nil"/>
              <w:left w:val="single" w:sz="4" w:space="0" w:color="auto"/>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2.3.36</w:t>
            </w:r>
          </w:p>
        </w:tc>
        <w:tc>
          <w:tcPr>
            <w:tcW w:w="1843" w:type="dxa"/>
            <w:tcBorders>
              <w:top w:val="nil"/>
              <w:left w:val="nil"/>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Мероприятия, связанные с организацией Зоны гостеприимства в период проведения Чемпионата мира по футболу 2018 года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590,3</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single" w:sz="8" w:space="0" w:color="auto"/>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590,3</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4" w:space="0" w:color="auto"/>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2.3.37</w:t>
            </w:r>
          </w:p>
        </w:tc>
        <w:tc>
          <w:tcPr>
            <w:tcW w:w="1843" w:type="dxa"/>
            <w:tcBorders>
              <w:top w:val="nil"/>
              <w:left w:val="nil"/>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Подготовка мероприятий, посвященных 30-летию вывода войск   из Афганистана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4" w:space="0" w:color="auto"/>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2.3.38</w:t>
            </w:r>
          </w:p>
        </w:tc>
        <w:tc>
          <w:tcPr>
            <w:tcW w:w="1843" w:type="dxa"/>
            <w:tcBorders>
              <w:top w:val="nil"/>
              <w:left w:val="nil"/>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Торжественное мероприятие, посвящённое "Дню работника местного самоуправления"</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915"/>
        </w:trPr>
        <w:tc>
          <w:tcPr>
            <w:tcW w:w="852" w:type="dxa"/>
            <w:tcBorders>
              <w:top w:val="nil"/>
              <w:left w:val="single" w:sz="4" w:space="0" w:color="auto"/>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2.3.39</w:t>
            </w:r>
          </w:p>
        </w:tc>
        <w:tc>
          <w:tcPr>
            <w:tcW w:w="1843" w:type="dxa"/>
            <w:tcBorders>
              <w:top w:val="nil"/>
              <w:left w:val="nil"/>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roofErr w:type="spellStart"/>
            <w:proofErr w:type="gramStart"/>
            <w:r w:rsidRPr="00326AD0">
              <w:rPr>
                <w:rFonts w:ascii="Times New Roman" w:hAnsi="Times New Roman" w:cs="Times New Roman"/>
                <w:sz w:val="22"/>
                <w:szCs w:val="22"/>
                <w:lang w:eastAsia="ru-RU"/>
              </w:rPr>
              <w:t>Мероприятия,посвященные</w:t>
            </w:r>
            <w:proofErr w:type="spellEnd"/>
            <w:proofErr w:type="gramEnd"/>
            <w:r w:rsidRPr="00326AD0">
              <w:rPr>
                <w:rFonts w:ascii="Times New Roman" w:hAnsi="Times New Roman" w:cs="Times New Roman"/>
                <w:sz w:val="22"/>
                <w:szCs w:val="22"/>
                <w:lang w:eastAsia="ru-RU"/>
              </w:rPr>
              <w:t xml:space="preserve"> 100-летию комсомола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1320"/>
        </w:trPr>
        <w:tc>
          <w:tcPr>
            <w:tcW w:w="852" w:type="dxa"/>
            <w:tcBorders>
              <w:top w:val="nil"/>
              <w:left w:val="single" w:sz="4" w:space="0" w:color="auto"/>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2.3.40</w:t>
            </w:r>
          </w:p>
        </w:tc>
        <w:tc>
          <w:tcPr>
            <w:tcW w:w="1843" w:type="dxa"/>
            <w:tcBorders>
              <w:top w:val="nil"/>
              <w:left w:val="nil"/>
              <w:bottom w:val="single" w:sz="4" w:space="0" w:color="auto"/>
              <w:right w:val="single" w:sz="4"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roofErr w:type="spellStart"/>
            <w:proofErr w:type="gramStart"/>
            <w:r w:rsidRPr="00326AD0">
              <w:rPr>
                <w:rFonts w:ascii="Times New Roman" w:hAnsi="Times New Roman" w:cs="Times New Roman"/>
                <w:sz w:val="22"/>
                <w:szCs w:val="22"/>
                <w:lang w:eastAsia="ru-RU"/>
              </w:rPr>
              <w:t>Мероприятия,связанные</w:t>
            </w:r>
            <w:proofErr w:type="spellEnd"/>
            <w:proofErr w:type="gramEnd"/>
            <w:r w:rsidRPr="00326AD0">
              <w:rPr>
                <w:rFonts w:ascii="Times New Roman" w:hAnsi="Times New Roman" w:cs="Times New Roman"/>
                <w:sz w:val="22"/>
                <w:szCs w:val="22"/>
                <w:lang w:eastAsia="ru-RU"/>
              </w:rPr>
              <w:t xml:space="preserve"> с проведением музыкально-театрализованного представления </w:t>
            </w:r>
            <w:r w:rsidRPr="00326AD0">
              <w:rPr>
                <w:rFonts w:ascii="Times New Roman" w:hAnsi="Times New Roman" w:cs="Times New Roman"/>
                <w:sz w:val="22"/>
                <w:szCs w:val="22"/>
                <w:lang w:eastAsia="ru-RU"/>
              </w:rPr>
              <w:br/>
              <w:t>«С новым годом, любимый город!»</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125</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0E6CB8" w:rsidRPr="00326AD0" w:rsidTr="000E6CB8">
        <w:trPr>
          <w:trHeight w:val="870"/>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xml:space="preserve">Итого </w:t>
            </w:r>
            <w:proofErr w:type="gramStart"/>
            <w:r w:rsidRPr="00326AD0">
              <w:rPr>
                <w:rFonts w:ascii="Times New Roman" w:hAnsi="Times New Roman" w:cs="Times New Roman"/>
                <w:b/>
                <w:bCs/>
                <w:sz w:val="22"/>
                <w:szCs w:val="22"/>
                <w:lang w:eastAsia="ru-RU"/>
              </w:rPr>
              <w:t>по  2</w:t>
            </w:r>
            <w:proofErr w:type="gramEnd"/>
            <w:r w:rsidRPr="00326AD0">
              <w:rPr>
                <w:rFonts w:ascii="Times New Roman" w:hAnsi="Times New Roman" w:cs="Times New Roman"/>
                <w:b/>
                <w:bCs/>
                <w:sz w:val="22"/>
                <w:szCs w:val="22"/>
                <w:lang w:eastAsia="ru-RU"/>
              </w:rPr>
              <w:t xml:space="preserve"> основному мероприятию</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5069,1</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700</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717</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1721,1</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777</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577</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577</w:t>
            </w:r>
          </w:p>
        </w:tc>
      </w:tr>
      <w:tr w:rsidR="000E6CB8" w:rsidRPr="00326AD0" w:rsidTr="000E6CB8">
        <w:trPr>
          <w:trHeight w:val="570"/>
        </w:trPr>
        <w:tc>
          <w:tcPr>
            <w:tcW w:w="1107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3. Основное мероприятие: "Финансирование расходных обязательств учреждений, обеспечивающих выполнение услуг в сфере культуры"</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Расходы на </w:t>
            </w:r>
            <w:proofErr w:type="spellStart"/>
            <w:proofErr w:type="gramStart"/>
            <w:r w:rsidRPr="00326AD0">
              <w:rPr>
                <w:rFonts w:ascii="Times New Roman" w:hAnsi="Times New Roman" w:cs="Times New Roman"/>
                <w:sz w:val="22"/>
                <w:szCs w:val="22"/>
                <w:lang w:eastAsia="ru-RU"/>
              </w:rPr>
              <w:t>обеспе-чение</w:t>
            </w:r>
            <w:proofErr w:type="spellEnd"/>
            <w:proofErr w:type="gramEnd"/>
            <w:r w:rsidRPr="00326AD0">
              <w:rPr>
                <w:rFonts w:ascii="Times New Roman" w:hAnsi="Times New Roman" w:cs="Times New Roman"/>
                <w:sz w:val="22"/>
                <w:szCs w:val="22"/>
                <w:lang w:eastAsia="ru-RU"/>
              </w:rPr>
              <w:t xml:space="preserve"> деятельности (оказание услуг, вы-</w:t>
            </w:r>
            <w:proofErr w:type="spellStart"/>
            <w:r w:rsidRPr="00326AD0">
              <w:rPr>
                <w:rFonts w:ascii="Times New Roman" w:hAnsi="Times New Roman" w:cs="Times New Roman"/>
                <w:sz w:val="22"/>
                <w:szCs w:val="22"/>
                <w:lang w:eastAsia="ru-RU"/>
              </w:rPr>
              <w:t>полнение</w:t>
            </w:r>
            <w:proofErr w:type="spellEnd"/>
            <w:r w:rsidRPr="00326AD0">
              <w:rPr>
                <w:rFonts w:ascii="Times New Roman" w:hAnsi="Times New Roman" w:cs="Times New Roman"/>
                <w:sz w:val="22"/>
                <w:szCs w:val="22"/>
                <w:lang w:eastAsia="ru-RU"/>
              </w:rPr>
              <w:t xml:space="preserve"> работ) </w:t>
            </w:r>
            <w:proofErr w:type="spellStart"/>
            <w:r w:rsidRPr="00326AD0">
              <w:rPr>
                <w:rFonts w:ascii="Times New Roman" w:hAnsi="Times New Roman" w:cs="Times New Roman"/>
                <w:sz w:val="22"/>
                <w:szCs w:val="22"/>
                <w:lang w:eastAsia="ru-RU"/>
              </w:rPr>
              <w:t>уч-реждений</w:t>
            </w:r>
            <w:proofErr w:type="spellEnd"/>
            <w:r w:rsidRPr="00326AD0">
              <w:rPr>
                <w:rFonts w:ascii="Times New Roman" w:hAnsi="Times New Roman" w:cs="Times New Roman"/>
                <w:sz w:val="22"/>
                <w:szCs w:val="22"/>
                <w:lang w:eastAsia="ru-RU"/>
              </w:rPr>
              <w:t xml:space="preserve"> культурно - досугового типа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247443,6</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24532,4</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36879,2</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43492,2</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41652,1</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49078,5</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51809,2</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Расходы на </w:t>
            </w:r>
            <w:proofErr w:type="spellStart"/>
            <w:proofErr w:type="gramStart"/>
            <w:r w:rsidRPr="00326AD0">
              <w:rPr>
                <w:rFonts w:ascii="Times New Roman" w:hAnsi="Times New Roman" w:cs="Times New Roman"/>
                <w:sz w:val="22"/>
                <w:szCs w:val="22"/>
                <w:lang w:eastAsia="ru-RU"/>
              </w:rPr>
              <w:t>обеспе-чение</w:t>
            </w:r>
            <w:proofErr w:type="spellEnd"/>
            <w:proofErr w:type="gramEnd"/>
            <w:r w:rsidRPr="00326AD0">
              <w:rPr>
                <w:rFonts w:ascii="Times New Roman" w:hAnsi="Times New Roman" w:cs="Times New Roman"/>
                <w:sz w:val="22"/>
                <w:szCs w:val="22"/>
                <w:lang w:eastAsia="ru-RU"/>
              </w:rPr>
              <w:t xml:space="preserve"> деятельности (оказание услуг, вы-</w:t>
            </w:r>
            <w:proofErr w:type="spellStart"/>
            <w:r w:rsidRPr="00326AD0">
              <w:rPr>
                <w:rFonts w:ascii="Times New Roman" w:hAnsi="Times New Roman" w:cs="Times New Roman"/>
                <w:sz w:val="22"/>
                <w:szCs w:val="22"/>
                <w:lang w:eastAsia="ru-RU"/>
              </w:rPr>
              <w:t>полнение</w:t>
            </w:r>
            <w:proofErr w:type="spellEnd"/>
            <w:r w:rsidRPr="00326AD0">
              <w:rPr>
                <w:rFonts w:ascii="Times New Roman" w:hAnsi="Times New Roman" w:cs="Times New Roman"/>
                <w:sz w:val="22"/>
                <w:szCs w:val="22"/>
                <w:lang w:eastAsia="ru-RU"/>
              </w:rPr>
              <w:t xml:space="preserve"> работ) </w:t>
            </w:r>
            <w:proofErr w:type="spellStart"/>
            <w:r w:rsidRPr="00326AD0">
              <w:rPr>
                <w:rFonts w:ascii="Times New Roman" w:hAnsi="Times New Roman" w:cs="Times New Roman"/>
                <w:sz w:val="22"/>
                <w:szCs w:val="22"/>
                <w:lang w:eastAsia="ru-RU"/>
              </w:rPr>
              <w:t>выс-тавочного</w:t>
            </w:r>
            <w:proofErr w:type="spellEnd"/>
            <w:r w:rsidRPr="00326AD0">
              <w:rPr>
                <w:rFonts w:ascii="Times New Roman" w:hAnsi="Times New Roman" w:cs="Times New Roman"/>
                <w:sz w:val="22"/>
                <w:szCs w:val="22"/>
                <w:lang w:eastAsia="ru-RU"/>
              </w:rPr>
              <w:t xml:space="preserve"> зала</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13611,5</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1644,8</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1833,6</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2114,8</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2345</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2760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2913,3</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3.</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Расходы на </w:t>
            </w:r>
            <w:proofErr w:type="spellStart"/>
            <w:proofErr w:type="gramStart"/>
            <w:r w:rsidRPr="00326AD0">
              <w:rPr>
                <w:rFonts w:ascii="Times New Roman" w:hAnsi="Times New Roman" w:cs="Times New Roman"/>
                <w:sz w:val="22"/>
                <w:szCs w:val="22"/>
                <w:lang w:eastAsia="ru-RU"/>
              </w:rPr>
              <w:t>обес</w:t>
            </w:r>
            <w:proofErr w:type="spellEnd"/>
            <w:r w:rsidRPr="00326AD0">
              <w:rPr>
                <w:rFonts w:ascii="Times New Roman" w:hAnsi="Times New Roman" w:cs="Times New Roman"/>
                <w:sz w:val="22"/>
                <w:szCs w:val="22"/>
                <w:lang w:eastAsia="ru-RU"/>
              </w:rPr>
              <w:t>-печение</w:t>
            </w:r>
            <w:proofErr w:type="gramEnd"/>
            <w:r w:rsidRPr="00326AD0">
              <w:rPr>
                <w:rFonts w:ascii="Times New Roman" w:hAnsi="Times New Roman" w:cs="Times New Roman"/>
                <w:sz w:val="22"/>
                <w:szCs w:val="22"/>
                <w:lang w:eastAsia="ru-RU"/>
              </w:rPr>
              <w:t xml:space="preserve"> деятельности (оказание услуг, вы-</w:t>
            </w:r>
            <w:proofErr w:type="spellStart"/>
            <w:r w:rsidRPr="00326AD0">
              <w:rPr>
                <w:rFonts w:ascii="Times New Roman" w:hAnsi="Times New Roman" w:cs="Times New Roman"/>
                <w:sz w:val="22"/>
                <w:szCs w:val="22"/>
                <w:lang w:eastAsia="ru-RU"/>
              </w:rPr>
              <w:t>полнение</w:t>
            </w:r>
            <w:proofErr w:type="spellEnd"/>
            <w:r w:rsidRPr="00326AD0">
              <w:rPr>
                <w:rFonts w:ascii="Times New Roman" w:hAnsi="Times New Roman" w:cs="Times New Roman"/>
                <w:sz w:val="22"/>
                <w:szCs w:val="22"/>
                <w:lang w:eastAsia="ru-RU"/>
              </w:rPr>
              <w:t xml:space="preserve"> работ) цен-</w:t>
            </w:r>
            <w:proofErr w:type="spellStart"/>
            <w:r w:rsidRPr="00326AD0">
              <w:rPr>
                <w:rFonts w:ascii="Times New Roman" w:hAnsi="Times New Roman" w:cs="Times New Roman"/>
                <w:sz w:val="22"/>
                <w:szCs w:val="22"/>
                <w:lang w:eastAsia="ru-RU"/>
              </w:rPr>
              <w:t>трализованной</w:t>
            </w:r>
            <w:proofErr w:type="spell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библи</w:t>
            </w:r>
            <w:proofErr w:type="spellEnd"/>
            <w:r w:rsidRPr="00326AD0">
              <w:rPr>
                <w:rFonts w:ascii="Times New Roman" w:hAnsi="Times New Roman" w:cs="Times New Roman"/>
                <w:sz w:val="22"/>
                <w:szCs w:val="22"/>
                <w:lang w:eastAsia="ru-RU"/>
              </w:rPr>
              <w:t>-отечной системы</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EA2D69"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123898</w:t>
            </w:r>
            <w:r w:rsidR="000E6CB8" w:rsidRPr="00326AD0">
              <w:rPr>
                <w:rFonts w:ascii="Times New Roman" w:hAnsi="Times New Roman" w:cs="Times New Roman"/>
                <w:b/>
                <w:bCs/>
                <w:sz w:val="20"/>
                <w:szCs w:val="20"/>
                <w:lang w:eastAsia="ru-RU"/>
              </w:rPr>
              <w:t>,6</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11651,4</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17596,7</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21847,4</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21</w:t>
            </w:r>
            <w:r w:rsidR="00931425" w:rsidRPr="00326AD0">
              <w:rPr>
                <w:rFonts w:ascii="Times New Roman" w:hAnsi="Times New Roman" w:cs="Times New Roman"/>
                <w:sz w:val="20"/>
                <w:szCs w:val="20"/>
                <w:lang w:eastAsia="ru-RU"/>
              </w:rPr>
              <w:t>03</w:t>
            </w:r>
            <w:r w:rsidRPr="00326AD0">
              <w:rPr>
                <w:rFonts w:ascii="Times New Roman" w:hAnsi="Times New Roman" w:cs="Times New Roman"/>
                <w:sz w:val="20"/>
                <w:szCs w:val="20"/>
                <w:lang w:eastAsia="ru-RU"/>
              </w:rPr>
              <w:t>5,9</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25112,3</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26654,9</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xml:space="preserve">Итого по 3 </w:t>
            </w:r>
            <w:proofErr w:type="gramStart"/>
            <w:r w:rsidRPr="00326AD0">
              <w:rPr>
                <w:rFonts w:ascii="Times New Roman" w:hAnsi="Times New Roman" w:cs="Times New Roman"/>
                <w:b/>
                <w:bCs/>
                <w:sz w:val="22"/>
                <w:szCs w:val="22"/>
                <w:lang w:eastAsia="ru-RU"/>
              </w:rPr>
              <w:t>основному  мероприятию</w:t>
            </w:r>
            <w:proofErr w:type="gramEnd"/>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38</w:t>
            </w:r>
            <w:r w:rsidR="00EA2D69" w:rsidRPr="00326AD0">
              <w:rPr>
                <w:rFonts w:ascii="Times New Roman" w:hAnsi="Times New Roman" w:cs="Times New Roman"/>
                <w:b/>
                <w:bCs/>
                <w:sz w:val="20"/>
                <w:szCs w:val="20"/>
                <w:lang w:eastAsia="ru-RU"/>
              </w:rPr>
              <w:t>495</w:t>
            </w:r>
            <w:r w:rsidRPr="00326AD0">
              <w:rPr>
                <w:rFonts w:ascii="Times New Roman" w:hAnsi="Times New Roman" w:cs="Times New Roman"/>
                <w:b/>
                <w:bCs/>
                <w:sz w:val="20"/>
                <w:szCs w:val="20"/>
                <w:lang w:eastAsia="ru-RU"/>
              </w:rPr>
              <w:t>3,7</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37828,6</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56309,5</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67454,4</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65</w:t>
            </w:r>
            <w:r w:rsidR="00931425" w:rsidRPr="00326AD0">
              <w:rPr>
                <w:rFonts w:ascii="Times New Roman" w:hAnsi="Times New Roman" w:cs="Times New Roman"/>
                <w:b/>
                <w:bCs/>
                <w:sz w:val="20"/>
                <w:szCs w:val="20"/>
                <w:lang w:eastAsia="ru-RU"/>
              </w:rPr>
              <w:t>03</w:t>
            </w:r>
            <w:r w:rsidRPr="00326AD0">
              <w:rPr>
                <w:rFonts w:ascii="Times New Roman" w:hAnsi="Times New Roman" w:cs="Times New Roman"/>
                <w:b/>
                <w:bCs/>
                <w:sz w:val="20"/>
                <w:szCs w:val="20"/>
                <w:lang w:eastAsia="ru-RU"/>
              </w:rPr>
              <w:t>3</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76950,8</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81377,4</w:t>
            </w:r>
          </w:p>
        </w:tc>
      </w:tr>
      <w:tr w:rsidR="000E6CB8" w:rsidRPr="00326AD0" w:rsidTr="000E6CB8">
        <w:trPr>
          <w:trHeight w:val="570"/>
        </w:trPr>
        <w:tc>
          <w:tcPr>
            <w:tcW w:w="1107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4. Основное мероприятие: Финансирование расходных обязательств учреждений, обеспечивающих выполнение услуг в сфере дополнительного образования</w:t>
            </w:r>
          </w:p>
        </w:tc>
      </w:tr>
      <w:tr w:rsidR="000E6CB8" w:rsidRPr="00326AD0" w:rsidTr="000E6CB8">
        <w:trPr>
          <w:trHeight w:val="1215"/>
        </w:trPr>
        <w:tc>
          <w:tcPr>
            <w:tcW w:w="852" w:type="dxa"/>
            <w:tcBorders>
              <w:top w:val="nil"/>
              <w:left w:val="single" w:sz="8" w:space="0" w:color="auto"/>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Расходы на </w:t>
            </w:r>
            <w:proofErr w:type="spellStart"/>
            <w:proofErr w:type="gramStart"/>
            <w:r w:rsidRPr="00326AD0">
              <w:rPr>
                <w:rFonts w:ascii="Times New Roman" w:hAnsi="Times New Roman" w:cs="Times New Roman"/>
                <w:sz w:val="22"/>
                <w:szCs w:val="22"/>
                <w:lang w:eastAsia="ru-RU"/>
              </w:rPr>
              <w:t>обеспе-чение</w:t>
            </w:r>
            <w:proofErr w:type="spellEnd"/>
            <w:proofErr w:type="gramEnd"/>
            <w:r w:rsidRPr="00326AD0">
              <w:rPr>
                <w:rFonts w:ascii="Times New Roman" w:hAnsi="Times New Roman" w:cs="Times New Roman"/>
                <w:sz w:val="22"/>
                <w:szCs w:val="22"/>
                <w:lang w:eastAsia="ru-RU"/>
              </w:rPr>
              <w:t xml:space="preserve"> деятельности (оказание услуг, вы-</w:t>
            </w:r>
            <w:proofErr w:type="spellStart"/>
            <w:r w:rsidRPr="00326AD0">
              <w:rPr>
                <w:rFonts w:ascii="Times New Roman" w:hAnsi="Times New Roman" w:cs="Times New Roman"/>
                <w:sz w:val="22"/>
                <w:szCs w:val="22"/>
                <w:lang w:eastAsia="ru-RU"/>
              </w:rPr>
              <w:t>полнение</w:t>
            </w:r>
            <w:proofErr w:type="spellEnd"/>
            <w:r w:rsidRPr="00326AD0">
              <w:rPr>
                <w:rFonts w:ascii="Times New Roman" w:hAnsi="Times New Roman" w:cs="Times New Roman"/>
                <w:sz w:val="22"/>
                <w:szCs w:val="22"/>
                <w:lang w:eastAsia="ru-RU"/>
              </w:rPr>
              <w:t xml:space="preserve"> работ) </w:t>
            </w:r>
            <w:proofErr w:type="spellStart"/>
            <w:r w:rsidRPr="00326AD0">
              <w:rPr>
                <w:rFonts w:ascii="Times New Roman" w:hAnsi="Times New Roman" w:cs="Times New Roman"/>
                <w:sz w:val="22"/>
                <w:szCs w:val="22"/>
                <w:lang w:eastAsia="ru-RU"/>
              </w:rPr>
              <w:t>орга-низация</w:t>
            </w:r>
            <w:proofErr w:type="spellEnd"/>
            <w:r w:rsidRPr="00326AD0">
              <w:rPr>
                <w:rFonts w:ascii="Times New Roman" w:hAnsi="Times New Roman" w:cs="Times New Roman"/>
                <w:sz w:val="22"/>
                <w:szCs w:val="22"/>
                <w:lang w:eastAsia="ru-RU"/>
              </w:rPr>
              <w:t xml:space="preserve"> дополните-</w:t>
            </w:r>
            <w:proofErr w:type="spellStart"/>
            <w:r w:rsidRPr="00326AD0">
              <w:rPr>
                <w:rFonts w:ascii="Times New Roman" w:hAnsi="Times New Roman" w:cs="Times New Roman"/>
                <w:sz w:val="22"/>
                <w:szCs w:val="22"/>
                <w:lang w:eastAsia="ru-RU"/>
              </w:rPr>
              <w:t>льного</w:t>
            </w:r>
            <w:proofErr w:type="spellEnd"/>
            <w:r w:rsidRPr="00326AD0">
              <w:rPr>
                <w:rFonts w:ascii="Times New Roman" w:hAnsi="Times New Roman" w:cs="Times New Roman"/>
                <w:sz w:val="22"/>
                <w:szCs w:val="22"/>
                <w:lang w:eastAsia="ru-RU"/>
              </w:rPr>
              <w:t xml:space="preserve"> образования детей</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218491,2</w:t>
            </w:r>
          </w:p>
        </w:tc>
        <w:tc>
          <w:tcPr>
            <w:tcW w:w="79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33838,3</w:t>
            </w:r>
          </w:p>
        </w:tc>
        <w:tc>
          <w:tcPr>
            <w:tcW w:w="850"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38865</w:t>
            </w:r>
          </w:p>
        </w:tc>
        <w:tc>
          <w:tcPr>
            <w:tcW w:w="1052"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37960,2</w:t>
            </w:r>
          </w:p>
        </w:tc>
        <w:tc>
          <w:tcPr>
            <w:tcW w:w="992" w:type="dxa"/>
            <w:tcBorders>
              <w:top w:val="nil"/>
              <w:left w:val="nil"/>
              <w:bottom w:val="single" w:sz="8" w:space="0" w:color="auto"/>
              <w:right w:val="single" w:sz="8" w:space="0" w:color="auto"/>
            </w:tcBorders>
            <w:shd w:val="clear" w:color="auto" w:fill="auto"/>
            <w:noWrap/>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32212</w:t>
            </w:r>
          </w:p>
        </w:tc>
        <w:tc>
          <w:tcPr>
            <w:tcW w:w="991" w:type="dxa"/>
            <w:tcBorders>
              <w:top w:val="nil"/>
              <w:left w:val="nil"/>
              <w:bottom w:val="single" w:sz="8" w:space="0" w:color="auto"/>
              <w:right w:val="single" w:sz="8" w:space="0" w:color="auto"/>
            </w:tcBorders>
            <w:shd w:val="clear" w:color="auto" w:fill="auto"/>
            <w:noWrap/>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37116,4</w:t>
            </w:r>
          </w:p>
        </w:tc>
        <w:tc>
          <w:tcPr>
            <w:tcW w:w="867" w:type="dxa"/>
            <w:tcBorders>
              <w:top w:val="nil"/>
              <w:left w:val="nil"/>
              <w:bottom w:val="single" w:sz="8" w:space="0" w:color="auto"/>
              <w:right w:val="single" w:sz="8" w:space="0" w:color="auto"/>
            </w:tcBorders>
            <w:shd w:val="clear" w:color="auto" w:fill="auto"/>
            <w:noWrap/>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38499,3</w:t>
            </w:r>
          </w:p>
        </w:tc>
      </w:tr>
      <w:tr w:rsidR="000E6CB8" w:rsidRPr="00326AD0" w:rsidTr="000E6CB8">
        <w:trPr>
          <w:trHeight w:val="300"/>
        </w:trPr>
        <w:tc>
          <w:tcPr>
            <w:tcW w:w="1107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xml:space="preserve">5. Основное мероприятие: Мероприятие по капитальному, текущему ремонту и обеспечение безопасности учреждений культуры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right"/>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Текущий ремонт здания МБУК "ЦБС"</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436,5</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436,5</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tcBorders>
              <w:top w:val="nil"/>
              <w:left w:val="single" w:sz="8" w:space="0" w:color="auto"/>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firstLine="0"/>
              <w:jc w:val="righ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sz w:val="22"/>
                <w:szCs w:val="22"/>
                <w:lang w:eastAsia="ru-RU"/>
              </w:rPr>
            </w:pPr>
            <w:r w:rsidRPr="00326AD0">
              <w:rPr>
                <w:rFonts w:ascii="Times New Roman" w:hAnsi="Times New Roman" w:cs="Times New Roman"/>
                <w:sz w:val="22"/>
                <w:szCs w:val="22"/>
                <w:lang w:eastAsia="ru-RU"/>
              </w:rPr>
              <w:t>Текущий ремонт здания МБУК "ДК "ОРИОН""</w:t>
            </w:r>
          </w:p>
        </w:tc>
        <w:tc>
          <w:tcPr>
            <w:tcW w:w="851"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350</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350</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3.</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Выплата денежного поощрения лучшим муниципальным </w:t>
            </w:r>
            <w:proofErr w:type="spellStart"/>
            <w:proofErr w:type="gramStart"/>
            <w:r w:rsidRPr="00326AD0">
              <w:rPr>
                <w:rFonts w:ascii="Times New Roman" w:hAnsi="Times New Roman" w:cs="Times New Roman"/>
                <w:sz w:val="22"/>
                <w:szCs w:val="22"/>
                <w:lang w:eastAsia="ru-RU"/>
              </w:rPr>
              <w:t>учре-ждениям</w:t>
            </w:r>
            <w:proofErr w:type="spellEnd"/>
            <w:proofErr w:type="gramEnd"/>
            <w:r w:rsidRPr="00326AD0">
              <w:rPr>
                <w:rFonts w:ascii="Times New Roman" w:hAnsi="Times New Roman" w:cs="Times New Roman"/>
                <w:sz w:val="22"/>
                <w:szCs w:val="22"/>
                <w:lang w:eastAsia="ru-RU"/>
              </w:rPr>
              <w:t xml:space="preserve"> культуры, находящимся на тер-</w:t>
            </w:r>
            <w:proofErr w:type="spellStart"/>
            <w:r w:rsidRPr="00326AD0">
              <w:rPr>
                <w:rFonts w:ascii="Times New Roman" w:hAnsi="Times New Roman" w:cs="Times New Roman"/>
                <w:sz w:val="22"/>
                <w:szCs w:val="22"/>
                <w:lang w:eastAsia="ru-RU"/>
              </w:rPr>
              <w:t>риториях</w:t>
            </w:r>
            <w:proofErr w:type="spellEnd"/>
            <w:r w:rsidRPr="00326AD0">
              <w:rPr>
                <w:rFonts w:ascii="Times New Roman" w:hAnsi="Times New Roman" w:cs="Times New Roman"/>
                <w:sz w:val="22"/>
                <w:szCs w:val="22"/>
                <w:lang w:eastAsia="ru-RU"/>
              </w:rPr>
              <w:t xml:space="preserve"> сельских </w:t>
            </w:r>
            <w:proofErr w:type="spellStart"/>
            <w:r w:rsidRPr="00326AD0">
              <w:rPr>
                <w:rFonts w:ascii="Times New Roman" w:hAnsi="Times New Roman" w:cs="Times New Roman"/>
                <w:sz w:val="22"/>
                <w:szCs w:val="22"/>
                <w:lang w:eastAsia="ru-RU"/>
              </w:rPr>
              <w:t>по-селений</w:t>
            </w:r>
            <w:proofErr w:type="spellEnd"/>
            <w:r w:rsidRPr="00326AD0">
              <w:rPr>
                <w:rFonts w:ascii="Times New Roman" w:hAnsi="Times New Roman" w:cs="Times New Roman"/>
                <w:sz w:val="22"/>
                <w:szCs w:val="22"/>
                <w:lang w:eastAsia="ru-RU"/>
              </w:rPr>
              <w:t xml:space="preserve"> (обособлен-</w:t>
            </w:r>
            <w:proofErr w:type="spellStart"/>
            <w:r w:rsidRPr="00326AD0">
              <w:rPr>
                <w:rFonts w:ascii="Times New Roman" w:hAnsi="Times New Roman" w:cs="Times New Roman"/>
                <w:sz w:val="22"/>
                <w:szCs w:val="22"/>
                <w:lang w:eastAsia="ru-RU"/>
              </w:rPr>
              <w:t>ное</w:t>
            </w:r>
            <w:proofErr w:type="spellEnd"/>
            <w:r w:rsidRPr="00326AD0">
              <w:rPr>
                <w:rFonts w:ascii="Times New Roman" w:hAnsi="Times New Roman" w:cs="Times New Roman"/>
                <w:sz w:val="22"/>
                <w:szCs w:val="22"/>
                <w:lang w:eastAsia="ru-RU"/>
              </w:rPr>
              <w:t xml:space="preserve"> подразделение МБУК "РЦК")</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2017</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100</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47,1</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47,1</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2,8</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1,3</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4.</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Капитальный ремонт здания МБУК "Центр культуры имени А.В. Ухтомского" </w:t>
            </w:r>
            <w:proofErr w:type="spellStart"/>
            <w:proofErr w:type="gramStart"/>
            <w:r w:rsidRPr="00326AD0">
              <w:rPr>
                <w:rFonts w:ascii="Times New Roman" w:hAnsi="Times New Roman" w:cs="Times New Roman"/>
                <w:sz w:val="22"/>
                <w:szCs w:val="22"/>
                <w:lang w:eastAsia="ru-RU"/>
              </w:rPr>
              <w:t>Рузае-вского</w:t>
            </w:r>
            <w:proofErr w:type="spellEnd"/>
            <w:proofErr w:type="gramEnd"/>
            <w:r w:rsidRPr="00326AD0">
              <w:rPr>
                <w:rFonts w:ascii="Times New Roman" w:hAnsi="Times New Roman" w:cs="Times New Roman"/>
                <w:sz w:val="22"/>
                <w:szCs w:val="22"/>
                <w:lang w:eastAsia="ru-RU"/>
              </w:rPr>
              <w:t xml:space="preserve"> </w:t>
            </w:r>
            <w:proofErr w:type="spellStart"/>
            <w:r w:rsidRPr="00326AD0">
              <w:rPr>
                <w:rFonts w:ascii="Times New Roman" w:hAnsi="Times New Roman" w:cs="Times New Roman"/>
                <w:sz w:val="22"/>
                <w:szCs w:val="22"/>
                <w:lang w:eastAsia="ru-RU"/>
              </w:rPr>
              <w:t>муниципаль-ного</w:t>
            </w:r>
            <w:proofErr w:type="spellEnd"/>
            <w:r w:rsidRPr="00326AD0">
              <w:rPr>
                <w:rFonts w:ascii="Times New Roman" w:hAnsi="Times New Roman" w:cs="Times New Roman"/>
                <w:sz w:val="22"/>
                <w:szCs w:val="22"/>
                <w:lang w:eastAsia="ru-RU"/>
              </w:rPr>
              <w:t xml:space="preserve"> района</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118587,6</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55000</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63587,6</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2526,7</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926,7</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1600</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5.</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Организация первичной экспертизы проектной документации и результатов инженерных изысканий на объекты муниципальной собственности по МБУК " РЦК" (</w:t>
            </w:r>
            <w:proofErr w:type="spellStart"/>
            <w:r w:rsidRPr="00326AD0">
              <w:rPr>
                <w:rFonts w:ascii="Times New Roman" w:hAnsi="Times New Roman" w:cs="Times New Roman"/>
                <w:sz w:val="22"/>
                <w:szCs w:val="22"/>
                <w:lang w:eastAsia="ru-RU"/>
              </w:rPr>
              <w:t>Приреченский</w:t>
            </w:r>
            <w:proofErr w:type="spellEnd"/>
            <w:r w:rsidRPr="00326AD0">
              <w:rPr>
                <w:rFonts w:ascii="Times New Roman" w:hAnsi="Times New Roman" w:cs="Times New Roman"/>
                <w:sz w:val="22"/>
                <w:szCs w:val="22"/>
                <w:lang w:eastAsia="ru-RU"/>
              </w:rPr>
              <w:t xml:space="preserve"> клуб, </w:t>
            </w:r>
            <w:proofErr w:type="spellStart"/>
            <w:r w:rsidRPr="00326AD0">
              <w:rPr>
                <w:rFonts w:ascii="Times New Roman" w:hAnsi="Times New Roman" w:cs="Times New Roman"/>
                <w:sz w:val="22"/>
                <w:szCs w:val="22"/>
                <w:lang w:eastAsia="ru-RU"/>
              </w:rPr>
              <w:t>Пайгармский</w:t>
            </w:r>
            <w:proofErr w:type="spellEnd"/>
            <w:r w:rsidRPr="00326AD0">
              <w:rPr>
                <w:rFonts w:ascii="Times New Roman" w:hAnsi="Times New Roman" w:cs="Times New Roman"/>
                <w:sz w:val="22"/>
                <w:szCs w:val="22"/>
                <w:lang w:eastAsia="ru-RU"/>
              </w:rPr>
              <w:t xml:space="preserve"> клуб)</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4690</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4540</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150</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5 основному мероприятию</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118634,7</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55047,1</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63587,6</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8006</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788</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926,7</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6141,3</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150</w:t>
            </w:r>
          </w:p>
        </w:tc>
      </w:tr>
      <w:tr w:rsidR="000E6CB8" w:rsidRPr="00326AD0" w:rsidTr="000E6CB8">
        <w:trPr>
          <w:trHeight w:val="300"/>
        </w:trPr>
        <w:tc>
          <w:tcPr>
            <w:tcW w:w="852"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Всего по 5 основному мероприятию</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99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993" w:type="dxa"/>
            <w:vMerge w:val="restart"/>
            <w:tcBorders>
              <w:top w:val="nil"/>
              <w:left w:val="single" w:sz="8" w:space="0" w:color="auto"/>
              <w:bottom w:val="single" w:sz="8" w:space="0" w:color="000000"/>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126740,7</w:t>
            </w:r>
          </w:p>
        </w:tc>
        <w:tc>
          <w:tcPr>
            <w:tcW w:w="790"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55935,1</w:t>
            </w:r>
          </w:p>
        </w:tc>
        <w:tc>
          <w:tcPr>
            <w:tcW w:w="1052"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64514,3</w:t>
            </w:r>
          </w:p>
        </w:tc>
        <w:tc>
          <w:tcPr>
            <w:tcW w:w="992"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6141,3</w:t>
            </w:r>
          </w:p>
        </w:tc>
        <w:tc>
          <w:tcPr>
            <w:tcW w:w="991"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vMerge w:val="restart"/>
            <w:tcBorders>
              <w:top w:val="nil"/>
              <w:left w:val="single" w:sz="8" w:space="0" w:color="auto"/>
              <w:bottom w:val="single" w:sz="8" w:space="0" w:color="000000"/>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150</w:t>
            </w:r>
          </w:p>
        </w:tc>
      </w:tr>
      <w:tr w:rsidR="000E6CB8" w:rsidRPr="00326AD0" w:rsidTr="000E6CB8">
        <w:trPr>
          <w:trHeight w:val="270"/>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790"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0"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10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99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99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67"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r>
      <w:tr w:rsidR="000E6CB8" w:rsidRPr="00326AD0" w:rsidTr="000E6CB8">
        <w:trPr>
          <w:trHeight w:val="300"/>
        </w:trPr>
        <w:tc>
          <w:tcPr>
            <w:tcW w:w="11074"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6. Основное мероприятие: "Развитие инфраструктуры сферы культуры и искусства"</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noWrap/>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Выплата денежного поощрения лучшим работникам </w:t>
            </w:r>
            <w:proofErr w:type="spellStart"/>
            <w:r w:rsidRPr="00326AD0">
              <w:rPr>
                <w:rFonts w:ascii="Times New Roman" w:hAnsi="Times New Roman" w:cs="Times New Roman"/>
                <w:sz w:val="22"/>
                <w:szCs w:val="22"/>
                <w:lang w:eastAsia="ru-RU"/>
              </w:rPr>
              <w:t>муници-пальных</w:t>
            </w:r>
            <w:proofErr w:type="spellEnd"/>
            <w:r w:rsidRPr="00326AD0">
              <w:rPr>
                <w:rFonts w:ascii="Times New Roman" w:hAnsi="Times New Roman" w:cs="Times New Roman"/>
                <w:sz w:val="22"/>
                <w:szCs w:val="22"/>
                <w:lang w:eastAsia="ru-RU"/>
              </w:rPr>
              <w:t xml:space="preserve"> учреждений культуры, находящим-</w:t>
            </w:r>
            <w:proofErr w:type="spellStart"/>
            <w:r w:rsidRPr="00326AD0">
              <w:rPr>
                <w:rFonts w:ascii="Times New Roman" w:hAnsi="Times New Roman" w:cs="Times New Roman"/>
                <w:sz w:val="22"/>
                <w:szCs w:val="22"/>
                <w:lang w:eastAsia="ru-RU"/>
              </w:rPr>
              <w:t>ся</w:t>
            </w:r>
            <w:proofErr w:type="spellEnd"/>
            <w:r w:rsidRPr="00326AD0">
              <w:rPr>
                <w:rFonts w:ascii="Times New Roman" w:hAnsi="Times New Roman" w:cs="Times New Roman"/>
                <w:sz w:val="22"/>
                <w:szCs w:val="22"/>
                <w:lang w:eastAsia="ru-RU"/>
              </w:rPr>
              <w:t xml:space="preserve"> на территориях сельских поселений </w:t>
            </w:r>
            <w:proofErr w:type="gramStart"/>
            <w:r w:rsidRPr="00326AD0">
              <w:rPr>
                <w:rFonts w:ascii="Times New Roman" w:hAnsi="Times New Roman" w:cs="Times New Roman"/>
                <w:sz w:val="22"/>
                <w:szCs w:val="22"/>
                <w:lang w:eastAsia="ru-RU"/>
              </w:rPr>
              <w:t>( МБУК</w:t>
            </w:r>
            <w:proofErr w:type="gramEnd"/>
            <w:r w:rsidRPr="00326AD0">
              <w:rPr>
                <w:rFonts w:ascii="Times New Roman" w:hAnsi="Times New Roman" w:cs="Times New Roman"/>
                <w:sz w:val="22"/>
                <w:szCs w:val="22"/>
                <w:lang w:eastAsia="ru-RU"/>
              </w:rPr>
              <w:t xml:space="preserve"> «ЦБС» )</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2017</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36</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23,5</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12,5</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2,2</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0,8</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0,7</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0,7</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val="restart"/>
            <w:tcBorders>
              <w:top w:val="nil"/>
              <w:left w:val="single" w:sz="8" w:space="0" w:color="auto"/>
              <w:bottom w:val="single" w:sz="8" w:space="0" w:color="000000"/>
              <w:right w:val="single" w:sz="8" w:space="0" w:color="auto"/>
            </w:tcBorders>
            <w:shd w:val="clear" w:color="auto" w:fill="auto"/>
            <w:noWrap/>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Выплата денежного поощрения </w:t>
            </w:r>
            <w:r w:rsidRPr="00326AD0">
              <w:rPr>
                <w:rFonts w:ascii="Times New Roman" w:hAnsi="Times New Roman" w:cs="Times New Roman"/>
                <w:sz w:val="22"/>
                <w:szCs w:val="22"/>
                <w:lang w:eastAsia="ru-RU"/>
              </w:rPr>
              <w:lastRenderedPageBreak/>
              <w:t xml:space="preserve">лучшим работникам </w:t>
            </w:r>
            <w:proofErr w:type="spellStart"/>
            <w:r w:rsidRPr="00326AD0">
              <w:rPr>
                <w:rFonts w:ascii="Times New Roman" w:hAnsi="Times New Roman" w:cs="Times New Roman"/>
                <w:sz w:val="22"/>
                <w:szCs w:val="22"/>
                <w:lang w:eastAsia="ru-RU"/>
              </w:rPr>
              <w:t>муници-пальных</w:t>
            </w:r>
            <w:proofErr w:type="spellEnd"/>
            <w:r w:rsidRPr="00326AD0">
              <w:rPr>
                <w:rFonts w:ascii="Times New Roman" w:hAnsi="Times New Roman" w:cs="Times New Roman"/>
                <w:sz w:val="22"/>
                <w:szCs w:val="22"/>
                <w:lang w:eastAsia="ru-RU"/>
              </w:rPr>
              <w:t xml:space="preserve"> учреждений культуры, </w:t>
            </w:r>
            <w:proofErr w:type="spellStart"/>
            <w:r w:rsidRPr="00326AD0">
              <w:rPr>
                <w:rFonts w:ascii="Times New Roman" w:hAnsi="Times New Roman" w:cs="Times New Roman"/>
                <w:sz w:val="22"/>
                <w:szCs w:val="22"/>
                <w:lang w:eastAsia="ru-RU"/>
              </w:rPr>
              <w:t>находящи-мся</w:t>
            </w:r>
            <w:proofErr w:type="spellEnd"/>
            <w:r w:rsidRPr="00326AD0">
              <w:rPr>
                <w:rFonts w:ascii="Times New Roman" w:hAnsi="Times New Roman" w:cs="Times New Roman"/>
                <w:sz w:val="22"/>
                <w:szCs w:val="22"/>
                <w:lang w:eastAsia="ru-RU"/>
              </w:rPr>
              <w:t xml:space="preserve"> на территориях сельских поселений </w:t>
            </w:r>
            <w:proofErr w:type="gramStart"/>
            <w:r w:rsidRPr="00326AD0">
              <w:rPr>
                <w:rFonts w:ascii="Times New Roman" w:hAnsi="Times New Roman" w:cs="Times New Roman"/>
                <w:sz w:val="22"/>
                <w:szCs w:val="22"/>
                <w:lang w:eastAsia="ru-RU"/>
              </w:rPr>
              <w:t>( МБУК</w:t>
            </w:r>
            <w:proofErr w:type="gramEnd"/>
            <w:r w:rsidRPr="00326AD0">
              <w:rPr>
                <w:rFonts w:ascii="Times New Roman" w:hAnsi="Times New Roman" w:cs="Times New Roman"/>
                <w:sz w:val="22"/>
                <w:szCs w:val="22"/>
                <w:lang w:eastAsia="ru-RU"/>
              </w:rPr>
              <w:t xml:space="preserve"> "РЦК")</w:t>
            </w:r>
          </w:p>
        </w:tc>
        <w:tc>
          <w:tcPr>
            <w:tcW w:w="851" w:type="dxa"/>
            <w:vMerge w:val="restart"/>
            <w:tcBorders>
              <w:top w:val="nil"/>
              <w:left w:val="single" w:sz="8" w:space="0" w:color="auto"/>
              <w:bottom w:val="single" w:sz="8" w:space="0" w:color="000000"/>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2017</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36</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23,5</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12,5</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915"/>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2,2</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0,8</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0,7</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0,7</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w:t>
            </w:r>
          </w:p>
        </w:tc>
      </w:tr>
      <w:tr w:rsidR="000E6CB8" w:rsidRPr="00326AD0" w:rsidTr="000E6CB8">
        <w:trPr>
          <w:trHeight w:val="870"/>
        </w:trPr>
        <w:tc>
          <w:tcPr>
            <w:tcW w:w="852" w:type="dxa"/>
            <w:vMerge w:val="restart"/>
            <w:tcBorders>
              <w:top w:val="nil"/>
              <w:left w:val="single" w:sz="8" w:space="0" w:color="auto"/>
              <w:bottom w:val="single" w:sz="8" w:space="0" w:color="000000"/>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6 основному мероприятию</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2017</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200</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870"/>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72</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47</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25</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870"/>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4,4</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1,6</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1,4</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1,4</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315"/>
        </w:trPr>
        <w:tc>
          <w:tcPr>
            <w:tcW w:w="852" w:type="dxa"/>
            <w:tcBorders>
              <w:top w:val="nil"/>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184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Всего по 6 основному мероприятию</w:t>
            </w:r>
          </w:p>
        </w:tc>
        <w:tc>
          <w:tcPr>
            <w:tcW w:w="85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276,4</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148,6</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126,4</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1,4</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870"/>
        </w:trPr>
        <w:tc>
          <w:tcPr>
            <w:tcW w:w="852" w:type="dxa"/>
            <w:vMerge w:val="restart"/>
            <w:tcBorders>
              <w:top w:val="nil"/>
              <w:left w:val="single" w:sz="8" w:space="0" w:color="auto"/>
              <w:bottom w:val="single" w:sz="8" w:space="0" w:color="000000"/>
              <w:right w:val="single" w:sz="8" w:space="0" w:color="auto"/>
            </w:tcBorders>
            <w:shd w:val="clear" w:color="auto" w:fill="auto"/>
            <w:noWrap/>
            <w:vAlign w:val="bottom"/>
          </w:tcPr>
          <w:p w:rsidR="000E6CB8" w:rsidRPr="00326AD0" w:rsidRDefault="000E6CB8" w:rsidP="000E6CB8">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программе:</w:t>
            </w:r>
          </w:p>
        </w:tc>
        <w:tc>
          <w:tcPr>
            <w:tcW w:w="851" w:type="dxa"/>
            <w:vMerge w:val="restart"/>
            <w:tcBorders>
              <w:top w:val="nil"/>
              <w:left w:val="single" w:sz="8" w:space="0" w:color="auto"/>
              <w:bottom w:val="single" w:sz="8" w:space="0" w:color="000000"/>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2016-2021</w:t>
            </w: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Федеральный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C1007C"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 xml:space="preserve">6 </w:t>
            </w:r>
            <w:r w:rsidR="000E6CB8" w:rsidRPr="00326AD0">
              <w:rPr>
                <w:rFonts w:ascii="Times New Roman" w:hAnsi="Times New Roman" w:cs="Times New Roman"/>
                <w:b/>
                <w:bCs/>
                <w:sz w:val="20"/>
                <w:szCs w:val="20"/>
                <w:lang w:eastAsia="ru-RU"/>
              </w:rPr>
              <w:t>283,9</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427,9</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492,2</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1363,8</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C1007C"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400</w:t>
            </w:r>
            <w:r w:rsidR="000E6CB8" w:rsidRPr="00326AD0">
              <w:rPr>
                <w:rFonts w:ascii="Times New Roman" w:hAnsi="Times New Roman" w:cs="Times New Roman"/>
                <w:b/>
                <w:bCs/>
                <w:sz w:val="20"/>
                <w:szCs w:val="20"/>
                <w:lang w:eastAsia="ru-RU"/>
              </w:rPr>
              <w:t>0</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870"/>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Республиканский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w:t>
            </w:r>
            <w:r w:rsidR="00C1007C" w:rsidRPr="00326AD0">
              <w:rPr>
                <w:rFonts w:ascii="Times New Roman" w:hAnsi="Times New Roman" w:cs="Times New Roman"/>
                <w:b/>
                <w:bCs/>
                <w:sz w:val="20"/>
                <w:szCs w:val="20"/>
                <w:lang w:eastAsia="ru-RU"/>
              </w:rPr>
              <w:t>1</w:t>
            </w:r>
            <w:r w:rsidRPr="00326AD0">
              <w:rPr>
                <w:rFonts w:ascii="Times New Roman" w:hAnsi="Times New Roman" w:cs="Times New Roman"/>
                <w:b/>
                <w:bCs/>
                <w:sz w:val="20"/>
                <w:szCs w:val="20"/>
                <w:lang w:eastAsia="ru-RU"/>
              </w:rPr>
              <w:t>307</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707,1</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55431,2</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64168,7</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C1007C"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r w:rsidR="000E6CB8" w:rsidRPr="00326AD0">
              <w:rPr>
                <w:rFonts w:ascii="Times New Roman" w:hAnsi="Times New Roman" w:cs="Times New Roman"/>
                <w:b/>
                <w:bCs/>
                <w:sz w:val="20"/>
                <w:szCs w:val="20"/>
                <w:lang w:eastAsia="ru-RU"/>
              </w:rPr>
              <w:t>0</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0E6CB8" w:rsidRPr="00326AD0" w:rsidTr="000E6CB8">
        <w:trPr>
          <w:trHeight w:val="870"/>
        </w:trPr>
        <w:tc>
          <w:tcPr>
            <w:tcW w:w="852"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8" w:space="0" w:color="auto"/>
              <w:bottom w:val="single" w:sz="8" w:space="0" w:color="000000"/>
              <w:right w:val="single" w:sz="8" w:space="0" w:color="auto"/>
            </w:tcBorders>
            <w:vAlign w:val="center"/>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p>
        </w:tc>
        <w:tc>
          <w:tcPr>
            <w:tcW w:w="993" w:type="dxa"/>
            <w:tcBorders>
              <w:top w:val="nil"/>
              <w:left w:val="nil"/>
              <w:bottom w:val="single" w:sz="8" w:space="0" w:color="auto"/>
              <w:right w:val="single" w:sz="8" w:space="0" w:color="auto"/>
            </w:tcBorders>
            <w:shd w:val="clear" w:color="auto" w:fill="auto"/>
          </w:tcPr>
          <w:p w:rsidR="000E6CB8" w:rsidRPr="00326AD0" w:rsidRDefault="000E6CB8" w:rsidP="000E6CB8">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Муниципальный бюджет</w:t>
            </w:r>
          </w:p>
        </w:tc>
        <w:tc>
          <w:tcPr>
            <w:tcW w:w="993"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616</w:t>
            </w:r>
            <w:r w:rsidR="00EA2D69" w:rsidRPr="00326AD0">
              <w:rPr>
                <w:rFonts w:ascii="Times New Roman" w:hAnsi="Times New Roman" w:cs="Times New Roman"/>
                <w:b/>
                <w:bCs/>
                <w:sz w:val="20"/>
                <w:szCs w:val="20"/>
                <w:lang w:eastAsia="ru-RU"/>
              </w:rPr>
              <w:t>75</w:t>
            </w:r>
            <w:r w:rsidRPr="00326AD0">
              <w:rPr>
                <w:rFonts w:ascii="Times New Roman" w:hAnsi="Times New Roman" w:cs="Times New Roman"/>
                <w:b/>
                <w:bCs/>
                <w:sz w:val="20"/>
                <w:szCs w:val="20"/>
                <w:lang w:eastAsia="ru-RU"/>
              </w:rPr>
              <w:t>3,3</w:t>
            </w:r>
          </w:p>
        </w:tc>
        <w:tc>
          <w:tcPr>
            <w:tcW w:w="79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72494,4</w:t>
            </w:r>
          </w:p>
        </w:tc>
        <w:tc>
          <w:tcPr>
            <w:tcW w:w="850"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96690,6</w:t>
            </w:r>
          </w:p>
        </w:tc>
        <w:tc>
          <w:tcPr>
            <w:tcW w:w="105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108092,6</w:t>
            </w:r>
          </w:p>
        </w:tc>
        <w:tc>
          <w:tcPr>
            <w:tcW w:w="992"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104</w:t>
            </w:r>
            <w:r w:rsidR="00931425" w:rsidRPr="00326AD0">
              <w:rPr>
                <w:rFonts w:ascii="Times New Roman" w:hAnsi="Times New Roman" w:cs="Times New Roman"/>
                <w:b/>
                <w:bCs/>
                <w:sz w:val="20"/>
                <w:szCs w:val="20"/>
                <w:lang w:eastAsia="ru-RU"/>
              </w:rPr>
              <w:t>22</w:t>
            </w:r>
            <w:r w:rsidRPr="00326AD0">
              <w:rPr>
                <w:rFonts w:ascii="Times New Roman" w:hAnsi="Times New Roman" w:cs="Times New Roman"/>
                <w:b/>
                <w:bCs/>
                <w:sz w:val="20"/>
                <w:szCs w:val="20"/>
                <w:lang w:eastAsia="ru-RU"/>
              </w:rPr>
              <w:t>7,8</w:t>
            </w:r>
          </w:p>
        </w:tc>
        <w:tc>
          <w:tcPr>
            <w:tcW w:w="991"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114644,2</w:t>
            </w:r>
          </w:p>
        </w:tc>
        <w:tc>
          <w:tcPr>
            <w:tcW w:w="867" w:type="dxa"/>
            <w:tcBorders>
              <w:top w:val="nil"/>
              <w:left w:val="nil"/>
              <w:bottom w:val="single" w:sz="8" w:space="0" w:color="auto"/>
              <w:right w:val="single" w:sz="8" w:space="0" w:color="auto"/>
            </w:tcBorders>
            <w:shd w:val="clear" w:color="auto" w:fill="auto"/>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120603,7</w:t>
            </w:r>
          </w:p>
        </w:tc>
      </w:tr>
      <w:tr w:rsidR="000E6CB8" w:rsidRPr="00326AD0" w:rsidTr="000E6CB8">
        <w:trPr>
          <w:trHeight w:val="300"/>
        </w:trPr>
        <w:tc>
          <w:tcPr>
            <w:tcW w:w="852" w:type="dxa"/>
            <w:tcBorders>
              <w:top w:val="nil"/>
              <w:left w:val="single" w:sz="8" w:space="0" w:color="auto"/>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184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Всего по программе</w:t>
            </w:r>
          </w:p>
        </w:tc>
        <w:tc>
          <w:tcPr>
            <w:tcW w:w="85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993"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w:t>
            </w:r>
            <w:r w:rsidR="00C1007C" w:rsidRPr="00326AD0">
              <w:rPr>
                <w:rFonts w:ascii="Times New Roman" w:hAnsi="Times New Roman" w:cs="Times New Roman"/>
                <w:b/>
                <w:bCs/>
                <w:sz w:val="20"/>
                <w:szCs w:val="20"/>
                <w:lang w:eastAsia="ru-RU"/>
              </w:rPr>
              <w:t xml:space="preserve">44 </w:t>
            </w:r>
            <w:r w:rsidR="00EA2D69" w:rsidRPr="00326AD0">
              <w:rPr>
                <w:rFonts w:ascii="Times New Roman" w:hAnsi="Times New Roman" w:cs="Times New Roman"/>
                <w:b/>
                <w:bCs/>
                <w:sz w:val="20"/>
                <w:szCs w:val="20"/>
                <w:lang w:eastAsia="ru-RU"/>
              </w:rPr>
              <w:t>34</w:t>
            </w:r>
            <w:r w:rsidRPr="00326AD0">
              <w:rPr>
                <w:rFonts w:ascii="Times New Roman" w:hAnsi="Times New Roman" w:cs="Times New Roman"/>
                <w:b/>
                <w:bCs/>
                <w:sz w:val="20"/>
                <w:szCs w:val="20"/>
                <w:lang w:eastAsia="ru-RU"/>
              </w:rPr>
              <w:t>4,2</w:t>
            </w:r>
          </w:p>
        </w:tc>
        <w:tc>
          <w:tcPr>
            <w:tcW w:w="79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73629,4</w:t>
            </w:r>
          </w:p>
        </w:tc>
        <w:tc>
          <w:tcPr>
            <w:tcW w:w="850"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152614</w:t>
            </w:r>
          </w:p>
        </w:tc>
        <w:tc>
          <w:tcPr>
            <w:tcW w:w="105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173625,1</w:t>
            </w:r>
          </w:p>
        </w:tc>
        <w:tc>
          <w:tcPr>
            <w:tcW w:w="992"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104</w:t>
            </w:r>
            <w:r w:rsidR="00931425" w:rsidRPr="00326AD0">
              <w:rPr>
                <w:rFonts w:ascii="Times New Roman" w:hAnsi="Times New Roman" w:cs="Times New Roman"/>
                <w:b/>
                <w:bCs/>
                <w:sz w:val="20"/>
                <w:szCs w:val="20"/>
                <w:lang w:eastAsia="ru-RU"/>
              </w:rPr>
              <w:t>22</w:t>
            </w:r>
            <w:r w:rsidRPr="00326AD0">
              <w:rPr>
                <w:rFonts w:ascii="Times New Roman" w:hAnsi="Times New Roman" w:cs="Times New Roman"/>
                <w:b/>
                <w:bCs/>
                <w:sz w:val="20"/>
                <w:szCs w:val="20"/>
                <w:lang w:eastAsia="ru-RU"/>
              </w:rPr>
              <w:t>7,8</w:t>
            </w:r>
          </w:p>
        </w:tc>
        <w:tc>
          <w:tcPr>
            <w:tcW w:w="991"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114644,2</w:t>
            </w:r>
          </w:p>
        </w:tc>
        <w:tc>
          <w:tcPr>
            <w:tcW w:w="867" w:type="dxa"/>
            <w:tcBorders>
              <w:top w:val="nil"/>
              <w:left w:val="nil"/>
              <w:bottom w:val="single" w:sz="8" w:space="0" w:color="auto"/>
              <w:right w:val="single" w:sz="8" w:space="0" w:color="auto"/>
            </w:tcBorders>
            <w:shd w:val="clear" w:color="auto" w:fill="auto"/>
            <w:noWrap/>
            <w:vAlign w:val="bottom"/>
          </w:tcPr>
          <w:p w:rsidR="000E6CB8" w:rsidRPr="00326AD0" w:rsidRDefault="000E6CB8" w:rsidP="000E6CB8">
            <w:pPr>
              <w:widowControl/>
              <w:suppressAutoHyphens w:val="0"/>
              <w:autoSpaceDE/>
              <w:ind w:left="-108" w:right="-109"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120603,7</w:t>
            </w:r>
          </w:p>
        </w:tc>
      </w:tr>
    </w:tbl>
    <w:p w:rsidR="000E6CB8" w:rsidRPr="00326AD0" w:rsidRDefault="000E6CB8" w:rsidP="00EF4675">
      <w:pPr>
        <w:ind w:left="142" w:firstLine="578"/>
        <w:jc w:val="center"/>
        <w:rPr>
          <w:rStyle w:val="a3"/>
          <w:rFonts w:ascii="Times New Roman" w:hAnsi="Times New Roman" w:cs="Times New Roman"/>
          <w:bCs/>
          <w:color w:val="auto"/>
          <w:sz w:val="27"/>
          <w:szCs w:val="27"/>
        </w:rPr>
      </w:pPr>
    </w:p>
    <w:p w:rsidR="009E0D42" w:rsidRPr="00326AD0" w:rsidRDefault="000E6CB8" w:rsidP="00F9627F">
      <w:pPr>
        <w:ind w:firstLine="7371"/>
        <w:jc w:val="right"/>
        <w:rPr>
          <w:rStyle w:val="a3"/>
          <w:rFonts w:ascii="Times New Roman" w:hAnsi="Times New Roman" w:cs="Times New Roman"/>
          <w:b w:val="0"/>
          <w:bCs/>
          <w:color w:val="auto"/>
          <w:sz w:val="27"/>
          <w:szCs w:val="27"/>
        </w:rPr>
      </w:pPr>
      <w:r w:rsidRPr="00326AD0">
        <w:rPr>
          <w:rStyle w:val="a3"/>
          <w:rFonts w:ascii="Times New Roman" w:hAnsi="Times New Roman" w:cs="Times New Roman"/>
          <w:b w:val="0"/>
          <w:bCs/>
          <w:color w:val="auto"/>
          <w:sz w:val="27"/>
          <w:szCs w:val="27"/>
        </w:rPr>
        <w:br w:type="page"/>
      </w:r>
      <w:r w:rsidR="009E0D42" w:rsidRPr="00326AD0">
        <w:rPr>
          <w:rStyle w:val="a3"/>
          <w:rFonts w:ascii="Times New Roman" w:hAnsi="Times New Roman" w:cs="Times New Roman"/>
          <w:b w:val="0"/>
          <w:bCs/>
          <w:color w:val="auto"/>
          <w:sz w:val="27"/>
          <w:szCs w:val="27"/>
        </w:rPr>
        <w:lastRenderedPageBreak/>
        <w:t>Приложение 3</w:t>
      </w:r>
      <w:r w:rsidR="009E0D42" w:rsidRPr="00326AD0">
        <w:rPr>
          <w:rStyle w:val="a3"/>
          <w:rFonts w:ascii="Times New Roman" w:hAnsi="Times New Roman" w:cs="Times New Roman"/>
          <w:b w:val="0"/>
          <w:bCs/>
          <w:color w:val="auto"/>
          <w:sz w:val="27"/>
          <w:szCs w:val="27"/>
        </w:rPr>
        <w:br/>
        <w:t xml:space="preserve">к </w:t>
      </w:r>
      <w:hyperlink w:anchor="sub_1000" w:history="1">
        <w:r w:rsidR="009E0D42" w:rsidRPr="00326AD0">
          <w:rPr>
            <w:rStyle w:val="a6"/>
            <w:rFonts w:ascii="Times New Roman" w:hAnsi="Times New Roman"/>
            <w:color w:val="auto"/>
            <w:sz w:val="27"/>
            <w:szCs w:val="27"/>
            <w:u w:val="none"/>
          </w:rPr>
          <w:t xml:space="preserve">муниципальной </w:t>
        </w:r>
        <w:proofErr w:type="gramStart"/>
        <w:r w:rsidR="009E0D42" w:rsidRPr="00326AD0">
          <w:rPr>
            <w:rStyle w:val="a6"/>
            <w:rFonts w:ascii="Times New Roman" w:hAnsi="Times New Roman"/>
            <w:color w:val="auto"/>
            <w:sz w:val="27"/>
            <w:szCs w:val="27"/>
            <w:u w:val="none"/>
          </w:rPr>
          <w:t>программе</w:t>
        </w:r>
      </w:hyperlink>
      <w:r w:rsidR="009E0D42" w:rsidRPr="00326AD0">
        <w:rPr>
          <w:rStyle w:val="a3"/>
          <w:rFonts w:ascii="Times New Roman" w:hAnsi="Times New Roman" w:cs="Times New Roman"/>
          <w:b w:val="0"/>
          <w:bCs/>
          <w:color w:val="auto"/>
          <w:sz w:val="27"/>
          <w:szCs w:val="27"/>
        </w:rPr>
        <w:br/>
        <w:t>«</w:t>
      </w:r>
      <w:proofErr w:type="gramEnd"/>
      <w:r w:rsidR="009E0D42" w:rsidRPr="00326AD0">
        <w:rPr>
          <w:rStyle w:val="a3"/>
          <w:rFonts w:ascii="Times New Roman" w:hAnsi="Times New Roman" w:cs="Times New Roman"/>
          <w:b w:val="0"/>
          <w:bCs/>
          <w:color w:val="auto"/>
          <w:sz w:val="27"/>
          <w:szCs w:val="27"/>
        </w:rPr>
        <w:t>Культура Рузаевского муниципального района»</w:t>
      </w:r>
      <w:r w:rsidR="009E0D42" w:rsidRPr="00326AD0">
        <w:rPr>
          <w:rStyle w:val="a3"/>
          <w:rFonts w:ascii="Times New Roman" w:hAnsi="Times New Roman" w:cs="Times New Roman"/>
          <w:b w:val="0"/>
          <w:bCs/>
          <w:color w:val="auto"/>
          <w:sz w:val="27"/>
          <w:szCs w:val="27"/>
        </w:rPr>
        <w:br/>
        <w:t>на 2016 - 20</w:t>
      </w:r>
      <w:r w:rsidR="009E0D42" w:rsidRPr="00326AD0">
        <w:rPr>
          <w:rFonts w:ascii="Times New Roman" w:hAnsi="Times New Roman" w:cs="Times New Roman"/>
          <w:sz w:val="27"/>
          <w:szCs w:val="27"/>
        </w:rPr>
        <w:t>21</w:t>
      </w:r>
      <w:r w:rsidR="009E0D42" w:rsidRPr="00326AD0">
        <w:rPr>
          <w:rStyle w:val="a3"/>
          <w:rFonts w:ascii="Times New Roman" w:hAnsi="Times New Roman" w:cs="Times New Roman"/>
          <w:b w:val="0"/>
          <w:bCs/>
          <w:color w:val="auto"/>
          <w:sz w:val="27"/>
          <w:szCs w:val="27"/>
        </w:rPr>
        <w:t> годы</w:t>
      </w:r>
    </w:p>
    <w:p w:rsidR="009E0D42" w:rsidRPr="00326AD0" w:rsidRDefault="009E0D42" w:rsidP="00F9627F">
      <w:pPr>
        <w:pStyle w:val="1"/>
        <w:numPr>
          <w:ilvl w:val="0"/>
          <w:numId w:val="0"/>
        </w:numPr>
        <w:ind w:left="720" w:firstLine="7371"/>
        <w:rPr>
          <w:rFonts w:ascii="Times New Roman" w:hAnsi="Times New Roman" w:cs="Times New Roman"/>
          <w:color w:val="auto"/>
          <w:sz w:val="27"/>
          <w:szCs w:val="27"/>
        </w:rPr>
      </w:pPr>
    </w:p>
    <w:p w:rsidR="009E0D42" w:rsidRPr="00326AD0" w:rsidRDefault="009E0D42" w:rsidP="004E1C42">
      <w:pPr>
        <w:pStyle w:val="1"/>
        <w:numPr>
          <w:ilvl w:val="0"/>
          <w:numId w:val="0"/>
        </w:numPr>
        <w:ind w:left="720"/>
        <w:rPr>
          <w:rFonts w:ascii="Times New Roman" w:hAnsi="Times New Roman" w:cs="Times New Roman"/>
          <w:color w:val="auto"/>
          <w:sz w:val="27"/>
          <w:szCs w:val="27"/>
        </w:rPr>
      </w:pPr>
      <w:r w:rsidRPr="00326AD0">
        <w:rPr>
          <w:rFonts w:ascii="Times New Roman" w:hAnsi="Times New Roman" w:cs="Times New Roman"/>
          <w:color w:val="auto"/>
          <w:sz w:val="27"/>
          <w:szCs w:val="27"/>
        </w:rPr>
        <w:t>Ресурсное обеспечение</w:t>
      </w:r>
      <w:r w:rsidRPr="00326AD0">
        <w:rPr>
          <w:rFonts w:ascii="Times New Roman" w:hAnsi="Times New Roman" w:cs="Times New Roman"/>
          <w:color w:val="auto"/>
          <w:sz w:val="27"/>
          <w:szCs w:val="27"/>
        </w:rPr>
        <w:br/>
        <w:t>Муниципальной программы «Культура Рузаевского муниципального района» на 2016 - 2021 гг. Финансовое обеспечение деятельности учреждений культуры</w:t>
      </w:r>
    </w:p>
    <w:tbl>
      <w:tblPr>
        <w:tblW w:w="10633" w:type="dxa"/>
        <w:tblInd w:w="-176" w:type="dxa"/>
        <w:tblLayout w:type="fixed"/>
        <w:tblLook w:val="0000" w:firstRow="0" w:lastRow="0" w:firstColumn="0" w:lastColumn="0" w:noHBand="0" w:noVBand="0"/>
      </w:tblPr>
      <w:tblGrid>
        <w:gridCol w:w="710"/>
        <w:gridCol w:w="1843"/>
        <w:gridCol w:w="851"/>
        <w:gridCol w:w="1134"/>
        <w:gridCol w:w="850"/>
        <w:gridCol w:w="851"/>
        <w:gridCol w:w="992"/>
        <w:gridCol w:w="850"/>
        <w:gridCol w:w="851"/>
        <w:gridCol w:w="850"/>
        <w:gridCol w:w="851"/>
      </w:tblGrid>
      <w:tr w:rsidR="00B109FF" w:rsidRPr="00326AD0" w:rsidTr="00B109FF">
        <w:trPr>
          <w:trHeight w:val="870"/>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Наименование мероприятия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Сроки реализации (годы)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Источники финансирования</w:t>
            </w:r>
          </w:p>
        </w:tc>
        <w:tc>
          <w:tcPr>
            <w:tcW w:w="6095" w:type="dxa"/>
            <w:gridSpan w:val="7"/>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Планируемый объем финансирования, тыс. рублей</w:t>
            </w:r>
          </w:p>
        </w:tc>
      </w:tr>
      <w:tr w:rsidR="00B109FF" w:rsidRPr="00326AD0" w:rsidTr="00B109FF">
        <w:trPr>
          <w:trHeight w:val="315"/>
        </w:trPr>
        <w:tc>
          <w:tcPr>
            <w:tcW w:w="710"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0" w:type="dxa"/>
            <w:vMerge w:val="restart"/>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roofErr w:type="gramStart"/>
            <w:r w:rsidRPr="00326AD0">
              <w:rPr>
                <w:rFonts w:ascii="Times New Roman" w:hAnsi="Times New Roman" w:cs="Times New Roman"/>
                <w:sz w:val="22"/>
                <w:szCs w:val="22"/>
                <w:lang w:eastAsia="ru-RU"/>
              </w:rPr>
              <w:t>всего</w:t>
            </w:r>
            <w:proofErr w:type="gramEnd"/>
          </w:p>
        </w:tc>
        <w:tc>
          <w:tcPr>
            <w:tcW w:w="5245" w:type="dxa"/>
            <w:gridSpan w:val="6"/>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proofErr w:type="gramStart"/>
            <w:r w:rsidRPr="00326AD0">
              <w:rPr>
                <w:rFonts w:ascii="Times New Roman" w:hAnsi="Times New Roman" w:cs="Times New Roman"/>
                <w:sz w:val="22"/>
                <w:szCs w:val="22"/>
                <w:lang w:eastAsia="ru-RU"/>
              </w:rPr>
              <w:t>в</w:t>
            </w:r>
            <w:proofErr w:type="gramEnd"/>
            <w:r w:rsidRPr="00326AD0">
              <w:rPr>
                <w:rFonts w:ascii="Times New Roman" w:hAnsi="Times New Roman" w:cs="Times New Roman"/>
                <w:sz w:val="22"/>
                <w:szCs w:val="22"/>
                <w:lang w:eastAsia="ru-RU"/>
              </w:rPr>
              <w:t xml:space="preserve"> том числе по годам:</w:t>
            </w:r>
          </w:p>
        </w:tc>
      </w:tr>
      <w:tr w:rsidR="00B109FF" w:rsidRPr="00326AD0" w:rsidTr="00B109FF">
        <w:trPr>
          <w:trHeight w:val="285"/>
        </w:trPr>
        <w:tc>
          <w:tcPr>
            <w:tcW w:w="710"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0"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2017</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2018</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2019</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2020</w:t>
            </w:r>
          </w:p>
        </w:tc>
        <w:tc>
          <w:tcPr>
            <w:tcW w:w="851" w:type="dxa"/>
            <w:tcBorders>
              <w:top w:val="nil"/>
              <w:left w:val="nil"/>
              <w:bottom w:val="single" w:sz="4" w:space="0" w:color="auto"/>
              <w:right w:val="single" w:sz="4" w:space="0" w:color="auto"/>
            </w:tcBorders>
            <w:shd w:val="clear" w:color="auto" w:fill="auto"/>
            <w:noWrap/>
            <w:vAlign w:val="bottom"/>
          </w:tcPr>
          <w:p w:rsidR="00B109FF" w:rsidRPr="00326AD0" w:rsidRDefault="00B109FF" w:rsidP="00B109FF">
            <w:pPr>
              <w:widowControl/>
              <w:suppressAutoHyphens w:val="0"/>
              <w:autoSpaceDE/>
              <w:ind w:firstLine="0"/>
              <w:jc w:val="righ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2021</w:t>
            </w:r>
          </w:p>
        </w:tc>
      </w:tr>
      <w:tr w:rsidR="00B109FF" w:rsidRPr="00326AD0" w:rsidTr="00B109FF">
        <w:trPr>
          <w:trHeight w:val="300"/>
        </w:trPr>
        <w:tc>
          <w:tcPr>
            <w:tcW w:w="10633" w:type="dxa"/>
            <w:gridSpan w:val="11"/>
            <w:tcBorders>
              <w:top w:val="single" w:sz="4" w:space="0" w:color="auto"/>
              <w:left w:val="single" w:sz="4" w:space="0" w:color="auto"/>
              <w:bottom w:val="nil"/>
              <w:right w:val="nil"/>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1. Основное мероприятие "Укрепление материально -технической базы объектов культуры"</w:t>
            </w:r>
          </w:p>
        </w:tc>
      </w:tr>
      <w:tr w:rsidR="00B109FF" w:rsidRPr="00326AD0" w:rsidTr="00B109FF">
        <w:trPr>
          <w:trHeight w:val="64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централизованной библиотечной системы</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683,6</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19,4</w:t>
            </w:r>
          </w:p>
        </w:tc>
        <w:tc>
          <w:tcPr>
            <w:tcW w:w="992"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292,2</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372</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675"/>
        </w:trPr>
        <w:tc>
          <w:tcPr>
            <w:tcW w:w="710"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515,1</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184,9</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237,1</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93,1</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645"/>
        </w:trPr>
        <w:tc>
          <w:tcPr>
            <w:tcW w:w="710"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64,2</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9,5</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4,7</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690"/>
        </w:trPr>
        <w:tc>
          <w:tcPr>
            <w:tcW w:w="710" w:type="dxa"/>
            <w:vMerge w:val="restart"/>
            <w:tcBorders>
              <w:top w:val="nil"/>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w:t>
            </w:r>
          </w:p>
        </w:tc>
        <w:tc>
          <w:tcPr>
            <w:tcW w:w="1843" w:type="dxa"/>
            <w:vMerge w:val="restart"/>
            <w:tcBorders>
              <w:top w:val="nil"/>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учреждений (Выставочный зал)</w:t>
            </w:r>
          </w:p>
        </w:tc>
        <w:tc>
          <w:tcPr>
            <w:tcW w:w="851" w:type="dxa"/>
            <w:vMerge w:val="restart"/>
            <w:tcBorders>
              <w:top w:val="nil"/>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nil"/>
              <w:left w:val="nil"/>
              <w:bottom w:val="nil"/>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30</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30</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40</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705"/>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2,1</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2,1</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660"/>
        </w:trPr>
        <w:tc>
          <w:tcPr>
            <w:tcW w:w="710" w:type="dxa"/>
            <w:vMerge w:val="restart"/>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3.</w:t>
            </w:r>
          </w:p>
        </w:tc>
        <w:tc>
          <w:tcPr>
            <w:tcW w:w="1843" w:type="dxa"/>
            <w:vMerge w:val="restart"/>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учреждений культурно - досугового типа</w:t>
            </w:r>
          </w:p>
        </w:tc>
        <w:tc>
          <w:tcPr>
            <w:tcW w:w="851" w:type="dxa"/>
            <w:vMerge w:val="restart"/>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C1007C"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w:t>
            </w:r>
            <w:r w:rsidR="00B109FF" w:rsidRPr="00326AD0">
              <w:rPr>
                <w:rFonts w:ascii="Times New Roman" w:hAnsi="Times New Roman" w:cs="Times New Roman"/>
                <w:b/>
                <w:bCs/>
                <w:sz w:val="20"/>
                <w:szCs w:val="20"/>
                <w:lang w:eastAsia="ru-RU"/>
              </w:rPr>
              <w:t>208,5</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408,5</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800</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r w:rsidR="00C1007C" w:rsidRPr="00326AD0">
              <w:rPr>
                <w:rFonts w:ascii="Times New Roman" w:hAnsi="Times New Roman" w:cs="Times New Roman"/>
                <w:sz w:val="20"/>
                <w:szCs w:val="20"/>
                <w:lang w:eastAsia="ru-RU"/>
              </w:rPr>
              <w:t>4000</w:t>
            </w:r>
          </w:p>
        </w:tc>
        <w:tc>
          <w:tcPr>
            <w:tcW w:w="850"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600"/>
        </w:trPr>
        <w:tc>
          <w:tcPr>
            <w:tcW w:w="710"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C1007C"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w:t>
            </w:r>
            <w:r w:rsidR="00B109FF" w:rsidRPr="00326AD0">
              <w:rPr>
                <w:rFonts w:ascii="Times New Roman" w:hAnsi="Times New Roman" w:cs="Times New Roman"/>
                <w:b/>
                <w:bCs/>
                <w:sz w:val="20"/>
                <w:szCs w:val="20"/>
                <w:lang w:eastAsia="ru-RU"/>
              </w:rPr>
              <w:t>962,2</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492,2</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70</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400</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r w:rsidR="00C1007C" w:rsidRPr="00326AD0">
              <w:rPr>
                <w:rFonts w:ascii="Times New Roman" w:hAnsi="Times New Roman" w:cs="Times New Roman"/>
                <w:sz w:val="20"/>
                <w:szCs w:val="20"/>
                <w:lang w:eastAsia="ru-RU"/>
              </w:rPr>
              <w:t>1000</w:t>
            </w:r>
          </w:p>
        </w:tc>
        <w:tc>
          <w:tcPr>
            <w:tcW w:w="850"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720"/>
        </w:trPr>
        <w:tc>
          <w:tcPr>
            <w:tcW w:w="710"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161,4</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77,5</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20,8</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63,1</w:t>
            </w:r>
          </w:p>
        </w:tc>
        <w:tc>
          <w:tcPr>
            <w:tcW w:w="850"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720"/>
        </w:trPr>
        <w:tc>
          <w:tcPr>
            <w:tcW w:w="710" w:type="dxa"/>
            <w:vMerge w:val="restart"/>
            <w:tcBorders>
              <w:top w:val="nil"/>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4.</w:t>
            </w:r>
          </w:p>
        </w:tc>
        <w:tc>
          <w:tcPr>
            <w:tcW w:w="1843" w:type="dxa"/>
            <w:vMerge w:val="restart"/>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Проведение мероприятий по укреплению материально-технической базы объектов культуры (приобретение музыкального оборудования) (ДШИ)</w:t>
            </w:r>
          </w:p>
        </w:tc>
        <w:tc>
          <w:tcPr>
            <w:tcW w:w="851" w:type="dxa"/>
            <w:vMerge w:val="restart"/>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91,8</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91,8</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72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23</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72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1,2</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r>
      <w:tr w:rsidR="00B109FF" w:rsidRPr="00326AD0" w:rsidTr="00B109FF">
        <w:trPr>
          <w:trHeight w:val="720"/>
        </w:trPr>
        <w:tc>
          <w:tcPr>
            <w:tcW w:w="710" w:type="dxa"/>
            <w:vMerge w:val="restart"/>
            <w:tcBorders>
              <w:top w:val="nil"/>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 </w:t>
            </w:r>
          </w:p>
        </w:tc>
        <w:tc>
          <w:tcPr>
            <w:tcW w:w="1843" w:type="dxa"/>
            <w:vMerge w:val="restart"/>
            <w:tcBorders>
              <w:top w:val="nil"/>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основному мероприятию</w:t>
            </w:r>
          </w:p>
        </w:tc>
        <w:tc>
          <w:tcPr>
            <w:tcW w:w="851" w:type="dxa"/>
            <w:vMerge w:val="restart"/>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2016-2018</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Федеральный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C1007C"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w:t>
            </w:r>
            <w:r w:rsidR="00B109FF" w:rsidRPr="00326AD0">
              <w:rPr>
                <w:rFonts w:ascii="Times New Roman" w:hAnsi="Times New Roman" w:cs="Times New Roman"/>
                <w:b/>
                <w:bCs/>
                <w:sz w:val="20"/>
                <w:szCs w:val="20"/>
                <w:lang w:eastAsia="ru-RU"/>
              </w:rPr>
              <w:t>983,9</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427,9</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292,2</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1263,8</w:t>
            </w:r>
          </w:p>
        </w:tc>
        <w:tc>
          <w:tcPr>
            <w:tcW w:w="851" w:type="dxa"/>
            <w:tcBorders>
              <w:top w:val="nil"/>
              <w:left w:val="nil"/>
              <w:bottom w:val="single" w:sz="4" w:space="0" w:color="auto"/>
              <w:right w:val="single" w:sz="4" w:space="0" w:color="auto"/>
            </w:tcBorders>
            <w:shd w:val="clear" w:color="auto" w:fill="auto"/>
          </w:tcPr>
          <w:p w:rsidR="00B109FF" w:rsidRPr="00326AD0" w:rsidRDefault="00C1007C"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400</w:t>
            </w:r>
            <w:r w:rsidR="00B109FF" w:rsidRPr="00326AD0">
              <w:rPr>
                <w:rFonts w:ascii="Times New Roman" w:hAnsi="Times New Roman" w:cs="Times New Roman"/>
                <w:b/>
                <w:bCs/>
                <w:sz w:val="20"/>
                <w:szCs w:val="20"/>
                <w:lang w:eastAsia="ru-RU"/>
              </w:rPr>
              <w:t>0</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72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C1007C"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w:t>
            </w:r>
            <w:r w:rsidR="00B109FF" w:rsidRPr="00326AD0">
              <w:rPr>
                <w:rFonts w:ascii="Times New Roman" w:hAnsi="Times New Roman" w:cs="Times New Roman"/>
                <w:b/>
                <w:bCs/>
                <w:sz w:val="20"/>
                <w:szCs w:val="20"/>
                <w:lang w:eastAsia="ru-RU"/>
              </w:rPr>
              <w:t>600,3</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707,1</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337,1</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556,1</w:t>
            </w:r>
          </w:p>
        </w:tc>
        <w:tc>
          <w:tcPr>
            <w:tcW w:w="851" w:type="dxa"/>
            <w:tcBorders>
              <w:top w:val="nil"/>
              <w:left w:val="nil"/>
              <w:bottom w:val="single" w:sz="4" w:space="0" w:color="auto"/>
              <w:right w:val="single" w:sz="4" w:space="0" w:color="auto"/>
            </w:tcBorders>
            <w:shd w:val="clear" w:color="auto" w:fill="auto"/>
          </w:tcPr>
          <w:p w:rsidR="00B109FF" w:rsidRPr="00326AD0" w:rsidRDefault="00C1007C"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r w:rsidR="00B109FF" w:rsidRPr="00326AD0">
              <w:rPr>
                <w:rFonts w:ascii="Times New Roman" w:hAnsi="Times New Roman" w:cs="Times New Roman"/>
                <w:b/>
                <w:bCs/>
                <w:sz w:val="20"/>
                <w:szCs w:val="20"/>
                <w:lang w:eastAsia="ru-RU"/>
              </w:rPr>
              <w:t>0</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66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4" w:space="0" w:color="auto"/>
              <w:bottom w:val="single" w:sz="4" w:space="0" w:color="auto"/>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228,9</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127,5</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9,5</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28,8</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63,1</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660"/>
        </w:trPr>
        <w:tc>
          <w:tcPr>
            <w:tcW w:w="710" w:type="dxa"/>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1 основному мероприятию</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C1007C"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8</w:t>
            </w:r>
            <w:r w:rsidR="00B109FF" w:rsidRPr="00326AD0">
              <w:rPr>
                <w:rFonts w:ascii="Times New Roman" w:hAnsi="Times New Roman" w:cs="Times New Roman"/>
                <w:b/>
                <w:bCs/>
                <w:sz w:val="20"/>
                <w:szCs w:val="20"/>
                <w:lang w:eastAsia="ru-RU"/>
              </w:rPr>
              <w:t>813,1</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1262,5</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638,8</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1848,7</w:t>
            </w:r>
          </w:p>
        </w:tc>
        <w:tc>
          <w:tcPr>
            <w:tcW w:w="851" w:type="dxa"/>
            <w:tcBorders>
              <w:top w:val="nil"/>
              <w:left w:val="nil"/>
              <w:bottom w:val="single" w:sz="4" w:space="0" w:color="auto"/>
              <w:right w:val="single" w:sz="4" w:space="0" w:color="auto"/>
            </w:tcBorders>
            <w:shd w:val="clear" w:color="auto" w:fill="auto"/>
          </w:tcPr>
          <w:p w:rsidR="00B109FF" w:rsidRPr="00326AD0" w:rsidRDefault="00C1007C"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50</w:t>
            </w:r>
            <w:r w:rsidR="00B109FF" w:rsidRPr="00326AD0">
              <w:rPr>
                <w:rFonts w:ascii="Times New Roman" w:hAnsi="Times New Roman" w:cs="Times New Roman"/>
                <w:b/>
                <w:bCs/>
                <w:sz w:val="20"/>
                <w:szCs w:val="20"/>
                <w:lang w:eastAsia="ru-RU"/>
              </w:rPr>
              <w:t>63,1</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300"/>
        </w:trPr>
        <w:tc>
          <w:tcPr>
            <w:tcW w:w="10633" w:type="dxa"/>
            <w:gridSpan w:val="11"/>
            <w:tcBorders>
              <w:top w:val="single" w:sz="4" w:space="0" w:color="auto"/>
              <w:left w:val="single" w:sz="4" w:space="0" w:color="auto"/>
              <w:bottom w:val="nil"/>
              <w:right w:val="nil"/>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2. Основное мероприятие "Сохранение и развитие народного творчества и культурно -досуговая деятельность"</w:t>
            </w:r>
          </w:p>
        </w:tc>
      </w:tr>
      <w:tr w:rsidR="00B109FF" w:rsidRPr="00326AD0" w:rsidTr="00B109FF">
        <w:trPr>
          <w:trHeight w:val="1425"/>
        </w:trPr>
        <w:tc>
          <w:tcPr>
            <w:tcW w:w="710" w:type="dxa"/>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учреждений культурно - досугового типа</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4764,3</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695</w:t>
            </w:r>
          </w:p>
        </w:tc>
        <w:tc>
          <w:tcPr>
            <w:tcW w:w="992"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602</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1551,3</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762</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577</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577</w:t>
            </w:r>
          </w:p>
        </w:tc>
      </w:tr>
      <w:tr w:rsidR="00B109FF" w:rsidRPr="00326AD0" w:rsidTr="00B109FF">
        <w:trPr>
          <w:trHeight w:val="1425"/>
        </w:trPr>
        <w:tc>
          <w:tcPr>
            <w:tcW w:w="710" w:type="dxa"/>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централизованной библиотечной системы</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165</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5</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105</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5</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B109FF" w:rsidRPr="00326AD0" w:rsidTr="00B109FF">
        <w:trPr>
          <w:trHeight w:val="1140"/>
        </w:trPr>
        <w:tc>
          <w:tcPr>
            <w:tcW w:w="710" w:type="dxa"/>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3</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выставочного зала</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139,8</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65</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64,8</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r>
      <w:tr w:rsidR="00B109FF" w:rsidRPr="00326AD0" w:rsidTr="00B109FF">
        <w:trPr>
          <w:trHeight w:val="600"/>
        </w:trPr>
        <w:tc>
          <w:tcPr>
            <w:tcW w:w="710" w:type="dxa"/>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2 основному мероприятию</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5069,1</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700</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717</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1721,1</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777</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577</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577</w:t>
            </w:r>
          </w:p>
        </w:tc>
      </w:tr>
      <w:tr w:rsidR="00B109FF" w:rsidRPr="00326AD0" w:rsidTr="00B109FF">
        <w:trPr>
          <w:trHeight w:val="600"/>
        </w:trPr>
        <w:tc>
          <w:tcPr>
            <w:tcW w:w="10633" w:type="dxa"/>
            <w:gridSpan w:val="11"/>
            <w:tcBorders>
              <w:top w:val="single" w:sz="4" w:space="0" w:color="auto"/>
              <w:left w:val="single" w:sz="4" w:space="0" w:color="auto"/>
              <w:bottom w:val="nil"/>
              <w:right w:val="nil"/>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3. Основное мероприятие "Финансирование расходных обязательств учреждений, обеспечивающих выполнение услуг в сфере культуры"</w:t>
            </w:r>
          </w:p>
        </w:tc>
      </w:tr>
      <w:tr w:rsidR="00B109FF" w:rsidRPr="00326AD0" w:rsidTr="00B109FF">
        <w:trPr>
          <w:trHeight w:val="1425"/>
        </w:trPr>
        <w:tc>
          <w:tcPr>
            <w:tcW w:w="710" w:type="dxa"/>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учреждений культурно - досугового типа</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247443,6</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24532,4</w:t>
            </w:r>
          </w:p>
        </w:tc>
        <w:tc>
          <w:tcPr>
            <w:tcW w:w="992"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36879,2</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43492,2</w:t>
            </w:r>
          </w:p>
        </w:tc>
        <w:tc>
          <w:tcPr>
            <w:tcW w:w="851" w:type="dxa"/>
            <w:tcBorders>
              <w:top w:val="single" w:sz="4" w:space="0" w:color="auto"/>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41652,1</w:t>
            </w:r>
          </w:p>
        </w:tc>
        <w:tc>
          <w:tcPr>
            <w:tcW w:w="850" w:type="dxa"/>
            <w:tcBorders>
              <w:top w:val="single" w:sz="4" w:space="0" w:color="auto"/>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49 078,5</w:t>
            </w:r>
          </w:p>
        </w:tc>
        <w:tc>
          <w:tcPr>
            <w:tcW w:w="851" w:type="dxa"/>
            <w:tcBorders>
              <w:top w:val="single" w:sz="4" w:space="0" w:color="auto"/>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51 809,2</w:t>
            </w:r>
          </w:p>
        </w:tc>
      </w:tr>
      <w:tr w:rsidR="00B109FF" w:rsidRPr="00326AD0" w:rsidTr="00B109FF">
        <w:trPr>
          <w:trHeight w:val="1140"/>
        </w:trPr>
        <w:tc>
          <w:tcPr>
            <w:tcW w:w="710" w:type="dxa"/>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xml:space="preserve">Расходы на обеспечение деятельности (оказание услуг, </w:t>
            </w:r>
            <w:r w:rsidRPr="00326AD0">
              <w:rPr>
                <w:rFonts w:ascii="Times New Roman" w:hAnsi="Times New Roman" w:cs="Times New Roman"/>
                <w:sz w:val="22"/>
                <w:szCs w:val="22"/>
                <w:lang w:eastAsia="ru-RU"/>
              </w:rPr>
              <w:lastRenderedPageBreak/>
              <w:t>выполнение работ) выставочного зала</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2016-2018</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13611,5</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1644,8</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1833,6</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2114,8</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2345</w:t>
            </w:r>
          </w:p>
        </w:tc>
        <w:tc>
          <w:tcPr>
            <w:tcW w:w="850"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2 760,0</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2 913,3</w:t>
            </w:r>
          </w:p>
        </w:tc>
      </w:tr>
      <w:tr w:rsidR="00B109FF" w:rsidRPr="00326AD0" w:rsidTr="00B109FF">
        <w:trPr>
          <w:trHeight w:val="1425"/>
        </w:trPr>
        <w:tc>
          <w:tcPr>
            <w:tcW w:w="710" w:type="dxa"/>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3.</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централизованной библиотечной системы</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124048,6</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11651,4</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17596,7</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21847,4</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21185,9</w:t>
            </w:r>
          </w:p>
        </w:tc>
        <w:tc>
          <w:tcPr>
            <w:tcW w:w="850"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25 112,3</w:t>
            </w:r>
          </w:p>
        </w:tc>
        <w:tc>
          <w:tcPr>
            <w:tcW w:w="851" w:type="dxa"/>
            <w:tcBorders>
              <w:top w:val="nil"/>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26 654,9</w:t>
            </w:r>
          </w:p>
        </w:tc>
      </w:tr>
      <w:tr w:rsidR="00B109FF" w:rsidRPr="00326AD0" w:rsidTr="00B109FF">
        <w:trPr>
          <w:trHeight w:val="600"/>
        </w:trPr>
        <w:tc>
          <w:tcPr>
            <w:tcW w:w="710" w:type="dxa"/>
            <w:tcBorders>
              <w:top w:val="nil"/>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3 основному мероприятию</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38</w:t>
            </w:r>
            <w:r w:rsidR="00EA2D69" w:rsidRPr="00326AD0">
              <w:rPr>
                <w:rFonts w:ascii="Times New Roman" w:hAnsi="Times New Roman" w:cs="Times New Roman"/>
                <w:b/>
                <w:bCs/>
                <w:sz w:val="20"/>
                <w:szCs w:val="20"/>
                <w:lang w:eastAsia="ru-RU"/>
              </w:rPr>
              <w:t>4953</w:t>
            </w:r>
            <w:r w:rsidRPr="00326AD0">
              <w:rPr>
                <w:rFonts w:ascii="Times New Roman" w:hAnsi="Times New Roman" w:cs="Times New Roman"/>
                <w:b/>
                <w:bCs/>
                <w:sz w:val="20"/>
                <w:szCs w:val="20"/>
                <w:lang w:eastAsia="ru-RU"/>
              </w:rPr>
              <w:t>,7</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37828,6</w:t>
            </w:r>
          </w:p>
        </w:tc>
        <w:tc>
          <w:tcPr>
            <w:tcW w:w="992"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56309,5</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67454,4</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65</w:t>
            </w:r>
            <w:r w:rsidR="00931425" w:rsidRPr="00326AD0">
              <w:rPr>
                <w:rFonts w:ascii="Times New Roman" w:hAnsi="Times New Roman" w:cs="Times New Roman"/>
                <w:b/>
                <w:bCs/>
                <w:sz w:val="20"/>
                <w:szCs w:val="20"/>
                <w:lang w:eastAsia="ru-RU"/>
              </w:rPr>
              <w:t>03</w:t>
            </w:r>
            <w:r w:rsidRPr="00326AD0">
              <w:rPr>
                <w:rFonts w:ascii="Times New Roman" w:hAnsi="Times New Roman" w:cs="Times New Roman"/>
                <w:b/>
                <w:bCs/>
                <w:sz w:val="20"/>
                <w:szCs w:val="20"/>
                <w:lang w:eastAsia="ru-RU"/>
              </w:rPr>
              <w:t>3,0</w:t>
            </w:r>
          </w:p>
        </w:tc>
        <w:tc>
          <w:tcPr>
            <w:tcW w:w="850"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76950,8</w:t>
            </w:r>
          </w:p>
        </w:tc>
        <w:tc>
          <w:tcPr>
            <w:tcW w:w="851"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81377,4</w:t>
            </w:r>
          </w:p>
        </w:tc>
      </w:tr>
      <w:tr w:rsidR="00B109FF" w:rsidRPr="00326AD0" w:rsidTr="00B109FF">
        <w:trPr>
          <w:trHeight w:val="600"/>
        </w:trPr>
        <w:tc>
          <w:tcPr>
            <w:tcW w:w="10633" w:type="dxa"/>
            <w:gridSpan w:val="11"/>
            <w:tcBorders>
              <w:top w:val="single" w:sz="4" w:space="0" w:color="auto"/>
              <w:left w:val="single" w:sz="4" w:space="0" w:color="auto"/>
              <w:bottom w:val="nil"/>
              <w:right w:val="nil"/>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4. Основное мероприятие "Финансирование расходных обязательств учреждений, обеспечивающих выполнение услуг в сфере дополнительного образования"</w:t>
            </w:r>
          </w:p>
        </w:tc>
      </w:tr>
      <w:tr w:rsidR="00B109FF" w:rsidRPr="00326AD0" w:rsidTr="00B109FF">
        <w:trPr>
          <w:trHeight w:val="1425"/>
        </w:trPr>
        <w:tc>
          <w:tcPr>
            <w:tcW w:w="710" w:type="dxa"/>
            <w:tcBorders>
              <w:top w:val="single" w:sz="4" w:space="0" w:color="auto"/>
              <w:left w:val="single" w:sz="4" w:space="0" w:color="auto"/>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Расходы на обеспечение деятельности (оказание услуг, выполнение работ) организация дополнительного образования детей</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2016-2018</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218491,2</w:t>
            </w:r>
          </w:p>
        </w:tc>
        <w:tc>
          <w:tcPr>
            <w:tcW w:w="851"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33838,3</w:t>
            </w:r>
          </w:p>
        </w:tc>
        <w:tc>
          <w:tcPr>
            <w:tcW w:w="992"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38865</w:t>
            </w:r>
          </w:p>
        </w:tc>
        <w:tc>
          <w:tcPr>
            <w:tcW w:w="850"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37960,2</w:t>
            </w:r>
          </w:p>
        </w:tc>
        <w:tc>
          <w:tcPr>
            <w:tcW w:w="851" w:type="dxa"/>
            <w:tcBorders>
              <w:top w:val="single" w:sz="4" w:space="0" w:color="auto"/>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32212</w:t>
            </w:r>
          </w:p>
        </w:tc>
        <w:tc>
          <w:tcPr>
            <w:tcW w:w="850" w:type="dxa"/>
            <w:tcBorders>
              <w:top w:val="single" w:sz="4" w:space="0" w:color="auto"/>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37116,4</w:t>
            </w:r>
          </w:p>
        </w:tc>
        <w:tc>
          <w:tcPr>
            <w:tcW w:w="851" w:type="dxa"/>
            <w:tcBorders>
              <w:top w:val="single" w:sz="4" w:space="0" w:color="auto"/>
              <w:left w:val="nil"/>
              <w:bottom w:val="single" w:sz="4" w:space="0" w:color="auto"/>
              <w:right w:val="single" w:sz="4" w:space="0" w:color="auto"/>
            </w:tcBorders>
            <w:shd w:val="clear" w:color="auto" w:fill="auto"/>
            <w:noWrap/>
          </w:tcPr>
          <w:p w:rsidR="00B109FF" w:rsidRPr="00326AD0" w:rsidRDefault="00B109FF" w:rsidP="00B109FF">
            <w:pPr>
              <w:widowControl/>
              <w:suppressAutoHyphens w:val="0"/>
              <w:autoSpaceDE/>
              <w:ind w:left="-109" w:right="-107"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38499,3</w:t>
            </w:r>
          </w:p>
        </w:tc>
      </w:tr>
      <w:tr w:rsidR="00B109FF" w:rsidRPr="00326AD0" w:rsidTr="00B109FF">
        <w:trPr>
          <w:trHeight w:val="420"/>
        </w:trPr>
        <w:tc>
          <w:tcPr>
            <w:tcW w:w="10633" w:type="dxa"/>
            <w:gridSpan w:val="11"/>
            <w:tcBorders>
              <w:top w:val="single" w:sz="4" w:space="0" w:color="auto"/>
              <w:left w:val="single" w:sz="4" w:space="0" w:color="auto"/>
              <w:bottom w:val="nil"/>
              <w:right w:val="nil"/>
            </w:tcBorders>
            <w:shd w:val="clear" w:color="auto" w:fill="auto"/>
            <w:vAlign w:val="bottom"/>
          </w:tcPr>
          <w:p w:rsidR="00B109FF" w:rsidRPr="00326AD0" w:rsidRDefault="00B109FF" w:rsidP="00B109FF">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xml:space="preserve">5. Основное мероприятие: Мероприятие по капитальному, текущему ремонту и обеспечение безопасности учреждений культуры  </w:t>
            </w:r>
          </w:p>
        </w:tc>
      </w:tr>
      <w:tr w:rsidR="00B109FF" w:rsidRPr="00326AD0" w:rsidTr="00B109FF">
        <w:trPr>
          <w:trHeight w:val="58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1</w:t>
            </w:r>
          </w:p>
        </w:tc>
        <w:tc>
          <w:tcPr>
            <w:tcW w:w="1843"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Текущий ремонт здания МБУК "ЦБС"</w:t>
            </w:r>
          </w:p>
        </w:tc>
        <w:tc>
          <w:tcPr>
            <w:tcW w:w="851" w:type="dxa"/>
            <w:tcBorders>
              <w:top w:val="single" w:sz="4" w:space="0" w:color="auto"/>
              <w:left w:val="nil"/>
              <w:bottom w:val="single" w:sz="4" w:space="0" w:color="auto"/>
              <w:right w:val="single" w:sz="4" w:space="0" w:color="auto"/>
            </w:tcBorders>
            <w:shd w:val="clear" w:color="auto" w:fill="auto"/>
            <w:vAlign w:val="bottom"/>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2016-2020</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436,5</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436,5</w:t>
            </w:r>
          </w:p>
        </w:tc>
        <w:tc>
          <w:tcPr>
            <w:tcW w:w="850"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r>
      <w:tr w:rsidR="00B109FF" w:rsidRPr="00326AD0" w:rsidTr="00B109FF">
        <w:trPr>
          <w:trHeight w:val="570"/>
        </w:trPr>
        <w:tc>
          <w:tcPr>
            <w:tcW w:w="710" w:type="dxa"/>
            <w:tcBorders>
              <w:top w:val="nil"/>
              <w:left w:val="single" w:sz="4" w:space="0" w:color="auto"/>
              <w:bottom w:val="single" w:sz="4" w:space="0" w:color="auto"/>
              <w:right w:val="single" w:sz="4" w:space="0" w:color="auto"/>
            </w:tcBorders>
            <w:shd w:val="clear" w:color="auto" w:fill="auto"/>
            <w:noWrap/>
            <w:vAlign w:val="bottom"/>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Текущий ремонт здания МБУК "ДК "ОРИОН""</w:t>
            </w:r>
          </w:p>
        </w:tc>
        <w:tc>
          <w:tcPr>
            <w:tcW w:w="851" w:type="dxa"/>
            <w:tcBorders>
              <w:top w:val="nil"/>
              <w:left w:val="nil"/>
              <w:bottom w:val="single" w:sz="4" w:space="0" w:color="auto"/>
              <w:right w:val="single" w:sz="4" w:space="0" w:color="auto"/>
            </w:tcBorders>
            <w:shd w:val="clear" w:color="auto" w:fill="auto"/>
            <w:vAlign w:val="bottom"/>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2016-2020</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350</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350</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r>
      <w:tr w:rsidR="00B109FF" w:rsidRPr="00326AD0" w:rsidTr="00B109FF">
        <w:trPr>
          <w:trHeight w:val="570"/>
        </w:trPr>
        <w:tc>
          <w:tcPr>
            <w:tcW w:w="710" w:type="dxa"/>
            <w:vMerge w:val="restart"/>
            <w:tcBorders>
              <w:top w:val="nil"/>
              <w:left w:val="single" w:sz="4" w:space="0" w:color="auto"/>
              <w:bottom w:val="single" w:sz="4" w:space="0" w:color="000000"/>
              <w:right w:val="single" w:sz="4" w:space="0" w:color="auto"/>
            </w:tcBorders>
            <w:shd w:val="clear" w:color="auto" w:fill="auto"/>
            <w:noWrap/>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3</w:t>
            </w:r>
          </w:p>
        </w:tc>
        <w:tc>
          <w:tcPr>
            <w:tcW w:w="1843" w:type="dxa"/>
            <w:vMerge w:val="restart"/>
            <w:tcBorders>
              <w:top w:val="nil"/>
              <w:left w:val="single" w:sz="4" w:space="0" w:color="auto"/>
              <w:bottom w:val="nil"/>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Выплата денежного поощрения лучшим муниципальным учреждениям культуры, находящимся на территориях сельских поселений (МБУК "РЦК")</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2016- 2020</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100</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r>
      <w:tr w:rsidR="00B109FF" w:rsidRPr="00326AD0" w:rsidTr="00B109FF">
        <w:trPr>
          <w:trHeight w:val="57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nil"/>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47,1</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47,1</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r>
      <w:tr w:rsidR="00B109FF" w:rsidRPr="00326AD0" w:rsidTr="00B109FF">
        <w:trPr>
          <w:trHeight w:val="57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nil"/>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nil"/>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2,8</w:t>
            </w:r>
          </w:p>
        </w:tc>
        <w:tc>
          <w:tcPr>
            <w:tcW w:w="851"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w:t>
            </w:r>
          </w:p>
        </w:tc>
        <w:tc>
          <w:tcPr>
            <w:tcW w:w="850"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1,3</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r>
      <w:tr w:rsidR="00B109FF" w:rsidRPr="00326AD0" w:rsidTr="00B109FF">
        <w:trPr>
          <w:trHeight w:val="570"/>
        </w:trPr>
        <w:tc>
          <w:tcPr>
            <w:tcW w:w="710" w:type="dxa"/>
            <w:vMerge w:val="restart"/>
            <w:tcBorders>
              <w:top w:val="nil"/>
              <w:left w:val="single" w:sz="4" w:space="0" w:color="auto"/>
              <w:bottom w:val="single" w:sz="4" w:space="0" w:color="000000"/>
              <w:right w:val="single" w:sz="4" w:space="0" w:color="auto"/>
            </w:tcBorders>
            <w:shd w:val="clear" w:color="auto" w:fill="auto"/>
            <w:noWrap/>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4</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Капитальный ремонт здания МБУК "Центр культуры имени А.В. Ухтомского" Рузаевского муниципального района</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2016-2020</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118587,6</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55000</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63587,6</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r>
      <w:tr w:rsidR="00B109FF" w:rsidRPr="00326AD0" w:rsidTr="00B109FF">
        <w:trPr>
          <w:trHeight w:val="585"/>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nil"/>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2526,7</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926,7</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1600</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r>
      <w:tr w:rsidR="00B109FF" w:rsidRPr="00326AD0" w:rsidTr="00B109FF">
        <w:trPr>
          <w:trHeight w:val="1260"/>
        </w:trPr>
        <w:tc>
          <w:tcPr>
            <w:tcW w:w="710" w:type="dxa"/>
            <w:vMerge w:val="restart"/>
            <w:tcBorders>
              <w:top w:val="nil"/>
              <w:left w:val="single" w:sz="4" w:space="0" w:color="auto"/>
              <w:bottom w:val="single" w:sz="4" w:space="0" w:color="000000"/>
              <w:right w:val="single" w:sz="4" w:space="0" w:color="auto"/>
            </w:tcBorders>
            <w:shd w:val="clear" w:color="auto" w:fill="auto"/>
            <w:noWrap/>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lastRenderedPageBreak/>
              <w:t>5</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Организация первичной экспертизы проектной документации и результатов инженерных изысканий на объекты муниципальной собственности по МБУК " РЦК" (</w:t>
            </w:r>
            <w:proofErr w:type="spellStart"/>
            <w:r w:rsidRPr="00326AD0">
              <w:rPr>
                <w:rFonts w:ascii="Times New Roman" w:hAnsi="Times New Roman" w:cs="Times New Roman"/>
                <w:sz w:val="22"/>
                <w:szCs w:val="22"/>
                <w:lang w:eastAsia="ru-RU"/>
              </w:rPr>
              <w:t>Приреченский</w:t>
            </w:r>
            <w:proofErr w:type="spellEnd"/>
            <w:r w:rsidRPr="00326AD0">
              <w:rPr>
                <w:rFonts w:ascii="Times New Roman" w:hAnsi="Times New Roman" w:cs="Times New Roman"/>
                <w:sz w:val="22"/>
                <w:szCs w:val="22"/>
                <w:lang w:eastAsia="ru-RU"/>
              </w:rPr>
              <w:t xml:space="preserve"> клуб, </w:t>
            </w:r>
            <w:proofErr w:type="spellStart"/>
            <w:r w:rsidRPr="00326AD0">
              <w:rPr>
                <w:rFonts w:ascii="Times New Roman" w:hAnsi="Times New Roman" w:cs="Times New Roman"/>
                <w:sz w:val="22"/>
                <w:szCs w:val="22"/>
                <w:lang w:eastAsia="ru-RU"/>
              </w:rPr>
              <w:t>Пайгармский</w:t>
            </w:r>
            <w:proofErr w:type="spellEnd"/>
            <w:r w:rsidRPr="00326AD0">
              <w:rPr>
                <w:rFonts w:ascii="Times New Roman" w:hAnsi="Times New Roman" w:cs="Times New Roman"/>
                <w:sz w:val="22"/>
                <w:szCs w:val="22"/>
                <w:lang w:eastAsia="ru-RU"/>
              </w:rPr>
              <w:t xml:space="preserve"> клуб)</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2016-2020</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r>
      <w:tr w:rsidR="00B109FF" w:rsidRPr="00326AD0" w:rsidTr="00B109FF">
        <w:trPr>
          <w:trHeight w:val="1095"/>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nil"/>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4690</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4540</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150</w:t>
            </w:r>
          </w:p>
        </w:tc>
      </w:tr>
      <w:tr w:rsidR="00B109FF" w:rsidRPr="00326AD0" w:rsidTr="00B109FF">
        <w:trPr>
          <w:trHeight w:val="570"/>
        </w:trPr>
        <w:tc>
          <w:tcPr>
            <w:tcW w:w="710" w:type="dxa"/>
            <w:vMerge w:val="restart"/>
            <w:tcBorders>
              <w:top w:val="nil"/>
              <w:left w:val="single" w:sz="4" w:space="0" w:color="auto"/>
              <w:bottom w:val="single" w:sz="4" w:space="0" w:color="000000"/>
              <w:right w:val="single" w:sz="4" w:space="0" w:color="auto"/>
            </w:tcBorders>
            <w:shd w:val="clear" w:color="auto" w:fill="auto"/>
            <w:noWrap/>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5 основному мероприятию</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2016-2020</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57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118634,7</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2"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55047,1</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63587,6</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57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nil"/>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8006</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788</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926,7</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6141,3</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150</w:t>
            </w:r>
          </w:p>
        </w:tc>
      </w:tr>
      <w:tr w:rsidR="00B109FF" w:rsidRPr="00326AD0" w:rsidTr="00B109FF">
        <w:trPr>
          <w:trHeight w:val="600"/>
        </w:trPr>
        <w:tc>
          <w:tcPr>
            <w:tcW w:w="710" w:type="dxa"/>
            <w:tcBorders>
              <w:top w:val="nil"/>
              <w:left w:val="single" w:sz="4" w:space="0" w:color="auto"/>
              <w:bottom w:val="single" w:sz="4" w:space="0" w:color="auto"/>
              <w:right w:val="single" w:sz="4" w:space="0" w:color="auto"/>
            </w:tcBorders>
            <w:shd w:val="clear" w:color="auto" w:fill="auto"/>
            <w:noWrap/>
            <w:vAlign w:val="bottom"/>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Всего по 5 основному мероприятию</w:t>
            </w:r>
          </w:p>
        </w:tc>
        <w:tc>
          <w:tcPr>
            <w:tcW w:w="851" w:type="dxa"/>
            <w:tcBorders>
              <w:top w:val="nil"/>
              <w:left w:val="nil"/>
              <w:bottom w:val="single" w:sz="4" w:space="0" w:color="auto"/>
              <w:right w:val="single" w:sz="4" w:space="0" w:color="auto"/>
            </w:tcBorders>
            <w:shd w:val="clear" w:color="auto" w:fill="auto"/>
            <w:noWrap/>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850"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126740,7</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55935,1</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64514,3</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6141,3</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150</w:t>
            </w:r>
          </w:p>
        </w:tc>
      </w:tr>
      <w:tr w:rsidR="00B109FF" w:rsidRPr="00326AD0" w:rsidTr="00B109FF">
        <w:trPr>
          <w:trHeight w:val="315"/>
        </w:trPr>
        <w:tc>
          <w:tcPr>
            <w:tcW w:w="10633" w:type="dxa"/>
            <w:gridSpan w:val="11"/>
            <w:tcBorders>
              <w:top w:val="single" w:sz="4" w:space="0" w:color="auto"/>
              <w:left w:val="single" w:sz="4" w:space="0" w:color="auto"/>
              <w:bottom w:val="nil"/>
              <w:right w:val="nil"/>
            </w:tcBorders>
            <w:shd w:val="clear" w:color="auto" w:fill="auto"/>
            <w:vAlign w:val="bottom"/>
          </w:tcPr>
          <w:p w:rsidR="00B109FF" w:rsidRPr="00326AD0" w:rsidRDefault="00B109FF" w:rsidP="00B109FF">
            <w:pPr>
              <w:widowControl/>
              <w:suppressAutoHyphens w:val="0"/>
              <w:autoSpaceDE/>
              <w:ind w:firstLine="0"/>
              <w:jc w:val="center"/>
              <w:rPr>
                <w:rFonts w:ascii="Times New Roman" w:hAnsi="Times New Roman" w:cs="Times New Roman"/>
                <w:b/>
                <w:bCs/>
                <w:lang w:eastAsia="ru-RU"/>
              </w:rPr>
            </w:pPr>
            <w:r w:rsidRPr="00326AD0">
              <w:rPr>
                <w:rFonts w:ascii="Times New Roman" w:hAnsi="Times New Roman" w:cs="Times New Roman"/>
                <w:b/>
                <w:bCs/>
                <w:lang w:eastAsia="ru-RU"/>
              </w:rPr>
              <w:t xml:space="preserve">6. Основное </w:t>
            </w:r>
            <w:proofErr w:type="gramStart"/>
            <w:r w:rsidRPr="00326AD0">
              <w:rPr>
                <w:rFonts w:ascii="Times New Roman" w:hAnsi="Times New Roman" w:cs="Times New Roman"/>
                <w:b/>
                <w:bCs/>
                <w:lang w:eastAsia="ru-RU"/>
              </w:rPr>
              <w:t>мероприятие:  "</w:t>
            </w:r>
            <w:proofErr w:type="gramEnd"/>
            <w:r w:rsidRPr="00326AD0">
              <w:rPr>
                <w:rFonts w:ascii="Times New Roman" w:hAnsi="Times New Roman" w:cs="Times New Roman"/>
                <w:b/>
                <w:bCs/>
                <w:lang w:eastAsia="ru-RU"/>
              </w:rPr>
              <w:t>Развитие инфраструктуры сферы культуры и искусства"</w:t>
            </w:r>
          </w:p>
        </w:tc>
      </w:tr>
      <w:tr w:rsidR="00B109FF" w:rsidRPr="00326AD0" w:rsidTr="00B109FF">
        <w:trPr>
          <w:trHeight w:val="675"/>
        </w:trPr>
        <w:tc>
          <w:tcPr>
            <w:tcW w:w="710" w:type="dxa"/>
            <w:vMerge w:val="restart"/>
            <w:tcBorders>
              <w:top w:val="single" w:sz="4" w:space="0" w:color="auto"/>
              <w:left w:val="single" w:sz="4" w:space="0" w:color="auto"/>
              <w:bottom w:val="single" w:sz="4" w:space="0" w:color="000000"/>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1.</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Выплата денежного поощрения лучшим работникам муниципальных учреждений культуры, находящимся на территориях сельских поселений (МБУК «ЦБС»)</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2017-2020</w:t>
            </w:r>
          </w:p>
        </w:tc>
        <w:tc>
          <w:tcPr>
            <w:tcW w:w="1134" w:type="dxa"/>
            <w:tcBorders>
              <w:top w:val="single" w:sz="4" w:space="0" w:color="auto"/>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Федеральный бюджет</w:t>
            </w:r>
          </w:p>
        </w:tc>
        <w:tc>
          <w:tcPr>
            <w:tcW w:w="850"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851"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0"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1"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r>
      <w:tr w:rsidR="00B109FF" w:rsidRPr="00326AD0" w:rsidTr="00B109FF">
        <w:trPr>
          <w:trHeight w:val="705"/>
        </w:trPr>
        <w:tc>
          <w:tcPr>
            <w:tcW w:w="710"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36</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23,5</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12,5</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r>
      <w:tr w:rsidR="00B109FF" w:rsidRPr="00326AD0" w:rsidTr="00B109FF">
        <w:trPr>
          <w:trHeight w:val="660"/>
        </w:trPr>
        <w:tc>
          <w:tcPr>
            <w:tcW w:w="710"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single" w:sz="4" w:space="0" w:color="auto"/>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Муниципальный бюджет</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2,2</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0,8</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0,7</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0,7</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r>
      <w:tr w:rsidR="00B109FF" w:rsidRPr="00326AD0" w:rsidTr="00B109FF">
        <w:trPr>
          <w:trHeight w:val="570"/>
        </w:trPr>
        <w:tc>
          <w:tcPr>
            <w:tcW w:w="710" w:type="dxa"/>
            <w:vMerge w:val="restart"/>
            <w:tcBorders>
              <w:top w:val="nil"/>
              <w:left w:val="single" w:sz="4" w:space="0" w:color="auto"/>
              <w:bottom w:val="single" w:sz="4" w:space="0" w:color="000000"/>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2.</w:t>
            </w:r>
          </w:p>
        </w:tc>
        <w:tc>
          <w:tcPr>
            <w:tcW w:w="1843" w:type="dxa"/>
            <w:vMerge w:val="restart"/>
            <w:tcBorders>
              <w:top w:val="nil"/>
              <w:left w:val="single" w:sz="4" w:space="0" w:color="auto"/>
              <w:bottom w:val="single" w:sz="4"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Выплата денежного поощрения лучшим работникам муниципальных учреждений культуры, находящимся на территориях сельских поселений (МБУК "РЦК")</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tcPr>
          <w:p w:rsidR="00B109FF" w:rsidRPr="00326AD0" w:rsidRDefault="00B109FF" w:rsidP="00B109FF">
            <w:pPr>
              <w:widowControl/>
              <w:suppressAutoHyphens w:val="0"/>
              <w:autoSpaceDE/>
              <w:ind w:firstLine="0"/>
              <w:jc w:val="center"/>
              <w:rPr>
                <w:rFonts w:ascii="Times New Roman" w:hAnsi="Times New Roman" w:cs="Times New Roman"/>
                <w:sz w:val="22"/>
                <w:szCs w:val="22"/>
                <w:lang w:eastAsia="ru-RU"/>
              </w:rPr>
            </w:pPr>
            <w:r w:rsidRPr="00326AD0">
              <w:rPr>
                <w:rFonts w:ascii="Times New Roman" w:hAnsi="Times New Roman" w:cs="Times New Roman"/>
                <w:sz w:val="22"/>
                <w:szCs w:val="22"/>
                <w:lang w:eastAsia="ru-RU"/>
              </w:rPr>
              <w:t>2017-2020</w:t>
            </w: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Федеральный бюджет</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50</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r>
      <w:tr w:rsidR="00B109FF" w:rsidRPr="00326AD0" w:rsidTr="00B109FF">
        <w:trPr>
          <w:trHeight w:val="570"/>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Республиканский бюджет</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36</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23,5</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12,5</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r>
      <w:tr w:rsidR="00B109FF" w:rsidRPr="00326AD0" w:rsidTr="00B109FF">
        <w:trPr>
          <w:trHeight w:val="585"/>
        </w:trPr>
        <w:tc>
          <w:tcPr>
            <w:tcW w:w="710"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134" w:type="dxa"/>
            <w:tcBorders>
              <w:top w:val="nil"/>
              <w:left w:val="nil"/>
              <w:bottom w:val="single" w:sz="4"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Муниципальный бюджет</w:t>
            </w:r>
          </w:p>
        </w:tc>
        <w:tc>
          <w:tcPr>
            <w:tcW w:w="850"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2,2</w:t>
            </w:r>
          </w:p>
        </w:tc>
        <w:tc>
          <w:tcPr>
            <w:tcW w:w="851"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0,8</w:t>
            </w:r>
          </w:p>
        </w:tc>
        <w:tc>
          <w:tcPr>
            <w:tcW w:w="850"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sz w:val="20"/>
                <w:szCs w:val="20"/>
                <w:lang w:eastAsia="ru-RU"/>
              </w:rPr>
            </w:pPr>
            <w:r w:rsidRPr="00326AD0">
              <w:rPr>
                <w:rFonts w:ascii="Times New Roman" w:hAnsi="Times New Roman" w:cs="Times New Roman"/>
                <w:sz w:val="20"/>
                <w:szCs w:val="20"/>
                <w:lang w:eastAsia="ru-RU"/>
              </w:rPr>
              <w:t>0,7</w:t>
            </w:r>
          </w:p>
        </w:tc>
        <w:tc>
          <w:tcPr>
            <w:tcW w:w="851"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0,7</w:t>
            </w:r>
          </w:p>
        </w:tc>
        <w:tc>
          <w:tcPr>
            <w:tcW w:w="850"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r>
      <w:tr w:rsidR="00B109FF" w:rsidRPr="00326AD0" w:rsidTr="00B109FF">
        <w:trPr>
          <w:trHeight w:val="600"/>
        </w:trPr>
        <w:tc>
          <w:tcPr>
            <w:tcW w:w="7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 </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6 основному мероприятию</w:t>
            </w:r>
          </w:p>
        </w:tc>
        <w:tc>
          <w:tcPr>
            <w:tcW w:w="851" w:type="dxa"/>
            <w:vMerge w:val="restart"/>
            <w:tcBorders>
              <w:top w:val="nil"/>
              <w:left w:val="single" w:sz="4" w:space="0" w:color="auto"/>
              <w:bottom w:val="single" w:sz="4" w:space="0" w:color="000000"/>
              <w:right w:val="single" w:sz="4" w:space="0" w:color="auto"/>
            </w:tcBorders>
            <w:shd w:val="clear" w:color="auto" w:fill="auto"/>
            <w:vAlign w:val="bottom"/>
          </w:tcPr>
          <w:p w:rsidR="00B109FF" w:rsidRPr="00326AD0" w:rsidRDefault="00B109FF" w:rsidP="00B109FF">
            <w:pPr>
              <w:widowControl/>
              <w:suppressAutoHyphens w:val="0"/>
              <w:autoSpaceDE/>
              <w:ind w:firstLine="0"/>
              <w:jc w:val="center"/>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2017-2020</w:t>
            </w:r>
          </w:p>
        </w:tc>
        <w:tc>
          <w:tcPr>
            <w:tcW w:w="1134" w:type="dxa"/>
            <w:tcBorders>
              <w:top w:val="single" w:sz="8" w:space="0" w:color="auto"/>
              <w:left w:val="nil"/>
              <w:bottom w:val="single" w:sz="4" w:space="0" w:color="auto"/>
              <w:right w:val="nil"/>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Федеральный бюджет</w:t>
            </w:r>
          </w:p>
        </w:tc>
        <w:tc>
          <w:tcPr>
            <w:tcW w:w="850" w:type="dxa"/>
            <w:tcBorders>
              <w:top w:val="single" w:sz="8" w:space="0" w:color="auto"/>
              <w:left w:val="single" w:sz="8" w:space="0" w:color="auto"/>
              <w:bottom w:val="single" w:sz="4" w:space="0" w:color="auto"/>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200</w:t>
            </w:r>
          </w:p>
        </w:tc>
        <w:tc>
          <w:tcPr>
            <w:tcW w:w="851" w:type="dxa"/>
            <w:tcBorders>
              <w:top w:val="single" w:sz="8" w:space="0" w:color="auto"/>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single" w:sz="8"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850" w:type="dxa"/>
            <w:tcBorders>
              <w:top w:val="single" w:sz="8"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p>
        </w:tc>
        <w:tc>
          <w:tcPr>
            <w:tcW w:w="851" w:type="dxa"/>
            <w:tcBorders>
              <w:top w:val="single" w:sz="8"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single" w:sz="8"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single" w:sz="8" w:space="0" w:color="auto"/>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585"/>
        </w:trPr>
        <w:tc>
          <w:tcPr>
            <w:tcW w:w="710" w:type="dxa"/>
            <w:vMerge/>
            <w:tcBorders>
              <w:top w:val="single" w:sz="8" w:space="0" w:color="auto"/>
              <w:left w:val="single" w:sz="8" w:space="0" w:color="auto"/>
              <w:bottom w:val="single" w:sz="8"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1134" w:type="dxa"/>
            <w:tcBorders>
              <w:top w:val="nil"/>
              <w:left w:val="nil"/>
              <w:bottom w:val="single" w:sz="4" w:space="0" w:color="auto"/>
              <w:right w:val="nil"/>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Республиканский бюджет</w:t>
            </w:r>
          </w:p>
        </w:tc>
        <w:tc>
          <w:tcPr>
            <w:tcW w:w="850" w:type="dxa"/>
            <w:tcBorders>
              <w:top w:val="nil"/>
              <w:left w:val="single" w:sz="8" w:space="0" w:color="auto"/>
              <w:bottom w:val="single" w:sz="4" w:space="0" w:color="auto"/>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72</w:t>
            </w:r>
          </w:p>
        </w:tc>
        <w:tc>
          <w:tcPr>
            <w:tcW w:w="851" w:type="dxa"/>
            <w:tcBorders>
              <w:top w:val="nil"/>
              <w:left w:val="nil"/>
              <w:bottom w:val="single" w:sz="4"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47</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25</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0"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4"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615"/>
        </w:trPr>
        <w:tc>
          <w:tcPr>
            <w:tcW w:w="710" w:type="dxa"/>
            <w:vMerge/>
            <w:tcBorders>
              <w:top w:val="single" w:sz="8" w:space="0" w:color="auto"/>
              <w:left w:val="single" w:sz="8" w:space="0" w:color="auto"/>
              <w:bottom w:val="single" w:sz="8"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nil"/>
              <w:left w:val="single" w:sz="4" w:space="0" w:color="auto"/>
              <w:bottom w:val="single" w:sz="4"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1134" w:type="dxa"/>
            <w:tcBorders>
              <w:top w:val="nil"/>
              <w:left w:val="nil"/>
              <w:bottom w:val="single" w:sz="8" w:space="0" w:color="auto"/>
              <w:right w:val="nil"/>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Муниципальный бюджет</w:t>
            </w:r>
          </w:p>
        </w:tc>
        <w:tc>
          <w:tcPr>
            <w:tcW w:w="850" w:type="dxa"/>
            <w:tcBorders>
              <w:top w:val="nil"/>
              <w:left w:val="single" w:sz="8" w:space="0" w:color="auto"/>
              <w:bottom w:val="single" w:sz="8" w:space="0" w:color="auto"/>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4,4</w:t>
            </w:r>
          </w:p>
        </w:tc>
        <w:tc>
          <w:tcPr>
            <w:tcW w:w="851"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p>
        </w:tc>
        <w:tc>
          <w:tcPr>
            <w:tcW w:w="992"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1,6</w:t>
            </w:r>
          </w:p>
        </w:tc>
        <w:tc>
          <w:tcPr>
            <w:tcW w:w="850"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1,4</w:t>
            </w:r>
          </w:p>
        </w:tc>
        <w:tc>
          <w:tcPr>
            <w:tcW w:w="851"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1,4</w:t>
            </w:r>
          </w:p>
        </w:tc>
        <w:tc>
          <w:tcPr>
            <w:tcW w:w="850"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615"/>
        </w:trPr>
        <w:tc>
          <w:tcPr>
            <w:tcW w:w="710" w:type="dxa"/>
            <w:tcBorders>
              <w:top w:val="nil"/>
              <w:left w:val="single" w:sz="8" w:space="0" w:color="auto"/>
              <w:bottom w:val="nil"/>
              <w:right w:val="single" w:sz="4" w:space="0" w:color="auto"/>
            </w:tcBorders>
            <w:shd w:val="clear" w:color="auto" w:fill="auto"/>
            <w:noWrap/>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 </w:t>
            </w:r>
          </w:p>
        </w:tc>
        <w:tc>
          <w:tcPr>
            <w:tcW w:w="1843" w:type="dxa"/>
            <w:tcBorders>
              <w:top w:val="nil"/>
              <w:left w:val="nil"/>
              <w:bottom w:val="nil"/>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Всего по 6 основному мероприятию</w:t>
            </w:r>
          </w:p>
        </w:tc>
        <w:tc>
          <w:tcPr>
            <w:tcW w:w="851" w:type="dxa"/>
            <w:tcBorders>
              <w:top w:val="single" w:sz="8" w:space="0" w:color="auto"/>
              <w:left w:val="nil"/>
              <w:bottom w:val="nil"/>
              <w:right w:val="single" w:sz="4" w:space="0" w:color="auto"/>
            </w:tcBorders>
            <w:shd w:val="clear" w:color="auto" w:fill="auto"/>
            <w:noWrap/>
            <w:vAlign w:val="bottom"/>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 </w:t>
            </w:r>
          </w:p>
        </w:tc>
        <w:tc>
          <w:tcPr>
            <w:tcW w:w="1134" w:type="dxa"/>
            <w:tcBorders>
              <w:top w:val="nil"/>
              <w:left w:val="nil"/>
              <w:bottom w:val="nil"/>
              <w:right w:val="nil"/>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 </w:t>
            </w:r>
          </w:p>
        </w:tc>
        <w:tc>
          <w:tcPr>
            <w:tcW w:w="850" w:type="dxa"/>
            <w:tcBorders>
              <w:top w:val="nil"/>
              <w:left w:val="single" w:sz="8" w:space="0" w:color="auto"/>
              <w:bottom w:val="nil"/>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276,4</w:t>
            </w:r>
          </w:p>
        </w:tc>
        <w:tc>
          <w:tcPr>
            <w:tcW w:w="851"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992"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148,6</w:t>
            </w:r>
          </w:p>
        </w:tc>
        <w:tc>
          <w:tcPr>
            <w:tcW w:w="850"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126,4</w:t>
            </w:r>
          </w:p>
        </w:tc>
        <w:tc>
          <w:tcPr>
            <w:tcW w:w="851" w:type="dxa"/>
            <w:tcBorders>
              <w:top w:val="nil"/>
              <w:left w:val="nil"/>
              <w:bottom w:val="nil"/>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1,4</w:t>
            </w:r>
          </w:p>
        </w:tc>
        <w:tc>
          <w:tcPr>
            <w:tcW w:w="850" w:type="dxa"/>
            <w:tcBorders>
              <w:top w:val="nil"/>
              <w:left w:val="nil"/>
              <w:bottom w:val="nil"/>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single" w:sz="4" w:space="0" w:color="auto"/>
              <w:bottom w:val="nil"/>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630"/>
        </w:trPr>
        <w:tc>
          <w:tcPr>
            <w:tcW w:w="7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r w:rsidRPr="00326AD0">
              <w:rPr>
                <w:rFonts w:ascii="Times New Roman" w:hAnsi="Times New Roman" w:cs="Times New Roman"/>
                <w:sz w:val="22"/>
                <w:szCs w:val="22"/>
                <w:lang w:eastAsia="ru-RU"/>
              </w:rPr>
              <w:t> </w:t>
            </w:r>
          </w:p>
        </w:tc>
        <w:tc>
          <w:tcPr>
            <w:tcW w:w="1843"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Итого по программе</w:t>
            </w:r>
          </w:p>
        </w:tc>
        <w:tc>
          <w:tcPr>
            <w:tcW w:w="851" w:type="dxa"/>
            <w:vMerge w:val="restart"/>
            <w:tcBorders>
              <w:top w:val="single" w:sz="8" w:space="0" w:color="auto"/>
              <w:left w:val="single" w:sz="4" w:space="0" w:color="auto"/>
              <w:bottom w:val="single" w:sz="8" w:space="0" w:color="000000"/>
              <w:right w:val="single" w:sz="4" w:space="0" w:color="000000"/>
            </w:tcBorders>
            <w:shd w:val="clear" w:color="auto" w:fill="auto"/>
            <w:vAlign w:val="bottom"/>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2016-2020</w:t>
            </w:r>
          </w:p>
        </w:tc>
        <w:tc>
          <w:tcPr>
            <w:tcW w:w="1134" w:type="dxa"/>
            <w:tcBorders>
              <w:top w:val="single" w:sz="8" w:space="0" w:color="auto"/>
              <w:left w:val="single" w:sz="8" w:space="0" w:color="auto"/>
              <w:bottom w:val="single" w:sz="8" w:space="0" w:color="auto"/>
              <w:right w:val="nil"/>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Федеральный бюджет</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tcPr>
          <w:p w:rsidR="00B109FF" w:rsidRPr="00326AD0" w:rsidRDefault="00C1007C"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w:t>
            </w:r>
            <w:r w:rsidR="00B109FF" w:rsidRPr="00326AD0">
              <w:rPr>
                <w:rFonts w:ascii="Times New Roman" w:hAnsi="Times New Roman" w:cs="Times New Roman"/>
                <w:b/>
                <w:bCs/>
                <w:sz w:val="20"/>
                <w:szCs w:val="20"/>
                <w:lang w:eastAsia="ru-RU"/>
              </w:rPr>
              <w:t>283,9</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427,9</w:t>
            </w:r>
          </w:p>
        </w:tc>
        <w:tc>
          <w:tcPr>
            <w:tcW w:w="992" w:type="dxa"/>
            <w:tcBorders>
              <w:top w:val="single" w:sz="8" w:space="0" w:color="auto"/>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492,2</w:t>
            </w:r>
          </w:p>
        </w:tc>
        <w:tc>
          <w:tcPr>
            <w:tcW w:w="850" w:type="dxa"/>
            <w:tcBorders>
              <w:top w:val="single" w:sz="8" w:space="0" w:color="auto"/>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1363,8</w:t>
            </w:r>
          </w:p>
        </w:tc>
        <w:tc>
          <w:tcPr>
            <w:tcW w:w="851" w:type="dxa"/>
            <w:tcBorders>
              <w:top w:val="single" w:sz="8" w:space="0" w:color="auto"/>
              <w:left w:val="nil"/>
              <w:bottom w:val="single" w:sz="8" w:space="0" w:color="auto"/>
              <w:right w:val="single" w:sz="4" w:space="0" w:color="auto"/>
            </w:tcBorders>
            <w:shd w:val="clear" w:color="auto" w:fill="auto"/>
            <w:noWrap/>
            <w:vAlign w:val="center"/>
          </w:tcPr>
          <w:p w:rsidR="00B109FF" w:rsidRPr="00326AD0" w:rsidRDefault="00C1007C"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400</w:t>
            </w:r>
            <w:r w:rsidR="00B109FF" w:rsidRPr="00326AD0">
              <w:rPr>
                <w:rFonts w:ascii="Times New Roman" w:hAnsi="Times New Roman" w:cs="Times New Roman"/>
                <w:b/>
                <w:bCs/>
                <w:sz w:val="20"/>
                <w:szCs w:val="20"/>
                <w:lang w:eastAsia="ru-RU"/>
              </w:rPr>
              <w:t>0</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single" w:sz="8" w:space="0" w:color="auto"/>
              <w:left w:val="single" w:sz="4" w:space="0" w:color="auto"/>
              <w:bottom w:val="single" w:sz="8" w:space="0" w:color="auto"/>
              <w:right w:val="single" w:sz="8"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630"/>
        </w:trPr>
        <w:tc>
          <w:tcPr>
            <w:tcW w:w="710" w:type="dxa"/>
            <w:vMerge/>
            <w:tcBorders>
              <w:top w:val="single" w:sz="8" w:space="0" w:color="auto"/>
              <w:left w:val="single" w:sz="8" w:space="0" w:color="auto"/>
              <w:bottom w:val="single" w:sz="8"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single" w:sz="8" w:space="0" w:color="auto"/>
              <w:left w:val="single" w:sz="4" w:space="0" w:color="auto"/>
              <w:bottom w:val="single" w:sz="8" w:space="0" w:color="000000"/>
              <w:right w:val="single" w:sz="4" w:space="0" w:color="000000"/>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1134" w:type="dxa"/>
            <w:tcBorders>
              <w:top w:val="nil"/>
              <w:left w:val="single" w:sz="8" w:space="0" w:color="auto"/>
              <w:bottom w:val="single" w:sz="8" w:space="0" w:color="auto"/>
              <w:right w:val="nil"/>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Республиканский бюджет</w:t>
            </w:r>
          </w:p>
        </w:tc>
        <w:tc>
          <w:tcPr>
            <w:tcW w:w="850" w:type="dxa"/>
            <w:tcBorders>
              <w:top w:val="nil"/>
              <w:left w:val="single" w:sz="8" w:space="0" w:color="auto"/>
              <w:bottom w:val="single" w:sz="8" w:space="0" w:color="auto"/>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w:t>
            </w:r>
            <w:r w:rsidR="00C1007C" w:rsidRPr="00326AD0">
              <w:rPr>
                <w:rFonts w:ascii="Times New Roman" w:hAnsi="Times New Roman" w:cs="Times New Roman"/>
                <w:b/>
                <w:bCs/>
                <w:sz w:val="20"/>
                <w:szCs w:val="20"/>
                <w:lang w:eastAsia="ru-RU"/>
              </w:rPr>
              <w:t>1</w:t>
            </w:r>
            <w:r w:rsidRPr="00326AD0">
              <w:rPr>
                <w:rFonts w:ascii="Times New Roman" w:hAnsi="Times New Roman" w:cs="Times New Roman"/>
                <w:b/>
                <w:bCs/>
                <w:sz w:val="20"/>
                <w:szCs w:val="20"/>
                <w:lang w:eastAsia="ru-RU"/>
              </w:rPr>
              <w:t>307</w:t>
            </w:r>
          </w:p>
        </w:tc>
        <w:tc>
          <w:tcPr>
            <w:tcW w:w="851"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707,1</w:t>
            </w:r>
          </w:p>
        </w:tc>
        <w:tc>
          <w:tcPr>
            <w:tcW w:w="992"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55431,2</w:t>
            </w:r>
          </w:p>
        </w:tc>
        <w:tc>
          <w:tcPr>
            <w:tcW w:w="850"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64168,7</w:t>
            </w:r>
          </w:p>
        </w:tc>
        <w:tc>
          <w:tcPr>
            <w:tcW w:w="851" w:type="dxa"/>
            <w:tcBorders>
              <w:top w:val="nil"/>
              <w:left w:val="nil"/>
              <w:bottom w:val="single" w:sz="8" w:space="0" w:color="auto"/>
              <w:right w:val="single" w:sz="4" w:space="0" w:color="auto"/>
            </w:tcBorders>
            <w:shd w:val="clear" w:color="auto" w:fill="auto"/>
            <w:noWrap/>
            <w:vAlign w:val="center"/>
          </w:tcPr>
          <w:p w:rsidR="00B109FF" w:rsidRPr="00326AD0" w:rsidRDefault="00C1007C"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100</w:t>
            </w:r>
            <w:r w:rsidR="00B109FF" w:rsidRPr="00326AD0">
              <w:rPr>
                <w:rFonts w:ascii="Times New Roman" w:hAnsi="Times New Roman" w:cs="Times New Roman"/>
                <w:b/>
                <w:bCs/>
                <w:sz w:val="20"/>
                <w:szCs w:val="20"/>
                <w:lang w:eastAsia="ru-RU"/>
              </w:rPr>
              <w:t>0</w:t>
            </w:r>
          </w:p>
        </w:tc>
        <w:tc>
          <w:tcPr>
            <w:tcW w:w="850" w:type="dxa"/>
            <w:tcBorders>
              <w:top w:val="nil"/>
              <w:left w:val="nil"/>
              <w:bottom w:val="single" w:sz="8" w:space="0" w:color="auto"/>
              <w:right w:val="single" w:sz="8"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c>
          <w:tcPr>
            <w:tcW w:w="851" w:type="dxa"/>
            <w:tcBorders>
              <w:top w:val="nil"/>
              <w:left w:val="single" w:sz="4" w:space="0" w:color="auto"/>
              <w:bottom w:val="single" w:sz="8" w:space="0" w:color="auto"/>
              <w:right w:val="single" w:sz="8"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0</w:t>
            </w:r>
          </w:p>
        </w:tc>
      </w:tr>
      <w:tr w:rsidR="00B109FF" w:rsidRPr="00326AD0" w:rsidTr="00B109FF">
        <w:trPr>
          <w:trHeight w:val="630"/>
        </w:trPr>
        <w:tc>
          <w:tcPr>
            <w:tcW w:w="710" w:type="dxa"/>
            <w:vMerge/>
            <w:tcBorders>
              <w:top w:val="single" w:sz="8" w:space="0" w:color="auto"/>
              <w:left w:val="single" w:sz="8" w:space="0" w:color="auto"/>
              <w:bottom w:val="single" w:sz="8"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sz w:val="22"/>
                <w:szCs w:val="22"/>
                <w:lang w:eastAsia="ru-RU"/>
              </w:rPr>
            </w:pPr>
          </w:p>
        </w:tc>
        <w:tc>
          <w:tcPr>
            <w:tcW w:w="1843" w:type="dxa"/>
            <w:vMerge/>
            <w:tcBorders>
              <w:top w:val="single" w:sz="8" w:space="0" w:color="auto"/>
              <w:left w:val="single" w:sz="4" w:space="0" w:color="auto"/>
              <w:bottom w:val="single" w:sz="8" w:space="0" w:color="000000"/>
              <w:right w:val="single" w:sz="4" w:space="0" w:color="auto"/>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851" w:type="dxa"/>
            <w:vMerge/>
            <w:tcBorders>
              <w:top w:val="single" w:sz="8" w:space="0" w:color="auto"/>
              <w:left w:val="single" w:sz="4" w:space="0" w:color="auto"/>
              <w:bottom w:val="single" w:sz="8" w:space="0" w:color="000000"/>
              <w:right w:val="single" w:sz="4" w:space="0" w:color="000000"/>
            </w:tcBorders>
            <w:vAlign w:val="center"/>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p>
        </w:tc>
        <w:tc>
          <w:tcPr>
            <w:tcW w:w="1134" w:type="dxa"/>
            <w:tcBorders>
              <w:top w:val="nil"/>
              <w:left w:val="nil"/>
              <w:bottom w:val="single" w:sz="8" w:space="0" w:color="auto"/>
              <w:right w:val="nil"/>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Муниципальный бюджет</w:t>
            </w:r>
          </w:p>
        </w:tc>
        <w:tc>
          <w:tcPr>
            <w:tcW w:w="850" w:type="dxa"/>
            <w:tcBorders>
              <w:top w:val="nil"/>
              <w:left w:val="single" w:sz="8" w:space="0" w:color="auto"/>
              <w:bottom w:val="single" w:sz="8" w:space="0" w:color="auto"/>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616</w:t>
            </w:r>
            <w:r w:rsidR="00EA2D69" w:rsidRPr="00326AD0">
              <w:rPr>
                <w:rFonts w:ascii="Times New Roman" w:hAnsi="Times New Roman" w:cs="Times New Roman"/>
                <w:b/>
                <w:bCs/>
                <w:sz w:val="20"/>
                <w:szCs w:val="20"/>
                <w:lang w:eastAsia="ru-RU"/>
              </w:rPr>
              <w:t>75</w:t>
            </w:r>
            <w:r w:rsidRPr="00326AD0">
              <w:rPr>
                <w:rFonts w:ascii="Times New Roman" w:hAnsi="Times New Roman" w:cs="Times New Roman"/>
                <w:b/>
                <w:bCs/>
                <w:sz w:val="20"/>
                <w:szCs w:val="20"/>
                <w:lang w:eastAsia="ru-RU"/>
              </w:rPr>
              <w:t>3,3</w:t>
            </w:r>
          </w:p>
        </w:tc>
        <w:tc>
          <w:tcPr>
            <w:tcW w:w="851"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72494,4</w:t>
            </w:r>
          </w:p>
        </w:tc>
        <w:tc>
          <w:tcPr>
            <w:tcW w:w="992"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96690,6</w:t>
            </w:r>
          </w:p>
        </w:tc>
        <w:tc>
          <w:tcPr>
            <w:tcW w:w="850"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108092,6</w:t>
            </w:r>
          </w:p>
        </w:tc>
        <w:tc>
          <w:tcPr>
            <w:tcW w:w="851"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104</w:t>
            </w:r>
            <w:r w:rsidR="00931425" w:rsidRPr="00326AD0">
              <w:rPr>
                <w:rFonts w:ascii="Times New Roman" w:hAnsi="Times New Roman" w:cs="Times New Roman"/>
                <w:b/>
                <w:bCs/>
                <w:sz w:val="20"/>
                <w:szCs w:val="20"/>
                <w:lang w:eastAsia="ru-RU"/>
              </w:rPr>
              <w:t>22</w:t>
            </w:r>
            <w:r w:rsidRPr="00326AD0">
              <w:rPr>
                <w:rFonts w:ascii="Times New Roman" w:hAnsi="Times New Roman" w:cs="Times New Roman"/>
                <w:b/>
                <w:bCs/>
                <w:sz w:val="20"/>
                <w:szCs w:val="20"/>
                <w:lang w:eastAsia="ru-RU"/>
              </w:rPr>
              <w:t>7,8</w:t>
            </w:r>
          </w:p>
        </w:tc>
        <w:tc>
          <w:tcPr>
            <w:tcW w:w="850"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114644,2</w:t>
            </w:r>
          </w:p>
        </w:tc>
        <w:tc>
          <w:tcPr>
            <w:tcW w:w="851" w:type="dxa"/>
            <w:tcBorders>
              <w:top w:val="nil"/>
              <w:left w:val="nil"/>
              <w:bottom w:val="single" w:sz="8" w:space="0" w:color="auto"/>
              <w:right w:val="single" w:sz="4" w:space="0" w:color="auto"/>
            </w:tcBorders>
            <w:shd w:val="clear" w:color="auto" w:fill="auto"/>
            <w:noWrap/>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120603,7</w:t>
            </w:r>
          </w:p>
        </w:tc>
      </w:tr>
      <w:tr w:rsidR="00B109FF" w:rsidRPr="00326AD0" w:rsidTr="00B109FF">
        <w:trPr>
          <w:trHeight w:val="330"/>
        </w:trPr>
        <w:tc>
          <w:tcPr>
            <w:tcW w:w="710" w:type="dxa"/>
            <w:tcBorders>
              <w:top w:val="nil"/>
              <w:left w:val="single" w:sz="8" w:space="0" w:color="auto"/>
              <w:bottom w:val="single" w:sz="8" w:space="0" w:color="auto"/>
              <w:right w:val="single" w:sz="4" w:space="0" w:color="auto"/>
            </w:tcBorders>
            <w:shd w:val="clear" w:color="auto" w:fill="auto"/>
            <w:noWrap/>
            <w:vAlign w:val="bottom"/>
          </w:tcPr>
          <w:p w:rsidR="00B109FF" w:rsidRPr="00326AD0" w:rsidRDefault="00B109FF" w:rsidP="00B109FF">
            <w:pPr>
              <w:widowControl/>
              <w:suppressAutoHyphens w:val="0"/>
              <w:autoSpaceDE/>
              <w:ind w:firstLine="0"/>
              <w:jc w:val="left"/>
              <w:rPr>
                <w:rFonts w:ascii="Times New Roman" w:hAnsi="Times New Roman" w:cs="Times New Roman"/>
                <w:sz w:val="20"/>
                <w:szCs w:val="20"/>
                <w:lang w:eastAsia="ru-RU"/>
              </w:rPr>
            </w:pPr>
            <w:r w:rsidRPr="00326AD0">
              <w:rPr>
                <w:rFonts w:ascii="Times New Roman" w:hAnsi="Times New Roman" w:cs="Times New Roman"/>
                <w:sz w:val="20"/>
                <w:szCs w:val="20"/>
                <w:lang w:eastAsia="ru-RU"/>
              </w:rPr>
              <w:t> </w:t>
            </w:r>
          </w:p>
        </w:tc>
        <w:tc>
          <w:tcPr>
            <w:tcW w:w="1843" w:type="dxa"/>
            <w:tcBorders>
              <w:top w:val="nil"/>
              <w:left w:val="nil"/>
              <w:bottom w:val="single" w:sz="8" w:space="0" w:color="auto"/>
              <w:right w:val="single" w:sz="4" w:space="0" w:color="auto"/>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b/>
                <w:bCs/>
                <w:sz w:val="22"/>
                <w:szCs w:val="22"/>
                <w:lang w:eastAsia="ru-RU"/>
              </w:rPr>
            </w:pPr>
            <w:r w:rsidRPr="00326AD0">
              <w:rPr>
                <w:rFonts w:ascii="Times New Roman" w:hAnsi="Times New Roman" w:cs="Times New Roman"/>
                <w:b/>
                <w:bCs/>
                <w:sz w:val="22"/>
                <w:szCs w:val="22"/>
                <w:lang w:eastAsia="ru-RU"/>
              </w:rPr>
              <w:t>Всего по программе</w:t>
            </w:r>
          </w:p>
        </w:tc>
        <w:tc>
          <w:tcPr>
            <w:tcW w:w="851" w:type="dxa"/>
            <w:tcBorders>
              <w:top w:val="nil"/>
              <w:left w:val="nil"/>
              <w:bottom w:val="single" w:sz="8" w:space="0" w:color="auto"/>
              <w:right w:val="single" w:sz="4" w:space="0" w:color="auto"/>
            </w:tcBorders>
            <w:shd w:val="clear" w:color="auto" w:fill="auto"/>
            <w:noWrap/>
            <w:vAlign w:val="bottom"/>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 </w:t>
            </w:r>
          </w:p>
        </w:tc>
        <w:tc>
          <w:tcPr>
            <w:tcW w:w="1134" w:type="dxa"/>
            <w:tcBorders>
              <w:top w:val="nil"/>
              <w:left w:val="nil"/>
              <w:bottom w:val="single" w:sz="8" w:space="0" w:color="auto"/>
              <w:right w:val="nil"/>
            </w:tcBorders>
            <w:shd w:val="clear" w:color="auto" w:fill="auto"/>
          </w:tcPr>
          <w:p w:rsidR="00B109FF" w:rsidRPr="00326AD0" w:rsidRDefault="00B109FF" w:rsidP="00B109FF">
            <w:pPr>
              <w:widowControl/>
              <w:suppressAutoHyphens w:val="0"/>
              <w:autoSpaceDE/>
              <w:ind w:firstLine="0"/>
              <w:jc w:val="left"/>
              <w:rPr>
                <w:rFonts w:ascii="Times New Roman" w:hAnsi="Times New Roman" w:cs="Times New Roman"/>
                <w:lang w:eastAsia="ru-RU"/>
              </w:rPr>
            </w:pPr>
            <w:r w:rsidRPr="00326AD0">
              <w:rPr>
                <w:rFonts w:ascii="Times New Roman" w:hAnsi="Times New Roman" w:cs="Times New Roman"/>
                <w:lang w:eastAsia="ru-RU"/>
              </w:rPr>
              <w:t> </w:t>
            </w:r>
          </w:p>
        </w:tc>
        <w:tc>
          <w:tcPr>
            <w:tcW w:w="850" w:type="dxa"/>
            <w:tcBorders>
              <w:top w:val="nil"/>
              <w:left w:val="single" w:sz="8" w:space="0" w:color="auto"/>
              <w:bottom w:val="single" w:sz="8" w:space="0" w:color="auto"/>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w:t>
            </w:r>
            <w:r w:rsidR="00C1007C" w:rsidRPr="00326AD0">
              <w:rPr>
                <w:rFonts w:ascii="Times New Roman" w:hAnsi="Times New Roman" w:cs="Times New Roman"/>
                <w:b/>
                <w:bCs/>
                <w:sz w:val="20"/>
                <w:szCs w:val="20"/>
                <w:lang w:eastAsia="ru-RU"/>
              </w:rPr>
              <w:t>44</w:t>
            </w:r>
            <w:r w:rsidR="00EA2D69" w:rsidRPr="00326AD0">
              <w:rPr>
                <w:rFonts w:ascii="Times New Roman" w:hAnsi="Times New Roman" w:cs="Times New Roman"/>
                <w:b/>
                <w:bCs/>
                <w:sz w:val="20"/>
                <w:szCs w:val="20"/>
                <w:lang w:eastAsia="ru-RU"/>
              </w:rPr>
              <w:t>34</w:t>
            </w:r>
            <w:r w:rsidRPr="00326AD0">
              <w:rPr>
                <w:rFonts w:ascii="Times New Roman" w:hAnsi="Times New Roman" w:cs="Times New Roman"/>
                <w:b/>
                <w:bCs/>
                <w:sz w:val="20"/>
                <w:szCs w:val="20"/>
                <w:lang w:eastAsia="ru-RU"/>
              </w:rPr>
              <w:t>4,2</w:t>
            </w:r>
          </w:p>
        </w:tc>
        <w:tc>
          <w:tcPr>
            <w:tcW w:w="851"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73629,4</w:t>
            </w:r>
          </w:p>
        </w:tc>
        <w:tc>
          <w:tcPr>
            <w:tcW w:w="992"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152614,0</w:t>
            </w:r>
          </w:p>
        </w:tc>
        <w:tc>
          <w:tcPr>
            <w:tcW w:w="850"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173625,1</w:t>
            </w:r>
          </w:p>
        </w:tc>
        <w:tc>
          <w:tcPr>
            <w:tcW w:w="851" w:type="dxa"/>
            <w:tcBorders>
              <w:top w:val="nil"/>
              <w:left w:val="nil"/>
              <w:bottom w:val="single" w:sz="8" w:space="0" w:color="auto"/>
              <w:right w:val="single" w:sz="4"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10</w:t>
            </w:r>
            <w:r w:rsidR="00C1007C" w:rsidRPr="00326AD0">
              <w:rPr>
                <w:rFonts w:ascii="Times New Roman" w:hAnsi="Times New Roman" w:cs="Times New Roman"/>
                <w:b/>
                <w:bCs/>
                <w:sz w:val="20"/>
                <w:szCs w:val="20"/>
                <w:lang w:eastAsia="ru-RU"/>
              </w:rPr>
              <w:t>9</w:t>
            </w:r>
            <w:r w:rsidR="00931425" w:rsidRPr="00326AD0">
              <w:rPr>
                <w:rFonts w:ascii="Times New Roman" w:hAnsi="Times New Roman" w:cs="Times New Roman"/>
                <w:b/>
                <w:bCs/>
                <w:sz w:val="20"/>
                <w:szCs w:val="20"/>
                <w:lang w:eastAsia="ru-RU"/>
              </w:rPr>
              <w:t>22</w:t>
            </w:r>
            <w:r w:rsidRPr="00326AD0">
              <w:rPr>
                <w:rFonts w:ascii="Times New Roman" w:hAnsi="Times New Roman" w:cs="Times New Roman"/>
                <w:b/>
                <w:bCs/>
                <w:sz w:val="20"/>
                <w:szCs w:val="20"/>
                <w:lang w:eastAsia="ru-RU"/>
              </w:rPr>
              <w:t>7,8</w:t>
            </w:r>
          </w:p>
        </w:tc>
        <w:tc>
          <w:tcPr>
            <w:tcW w:w="850" w:type="dxa"/>
            <w:tcBorders>
              <w:top w:val="nil"/>
              <w:left w:val="nil"/>
              <w:bottom w:val="single" w:sz="8" w:space="0" w:color="auto"/>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114644,2</w:t>
            </w:r>
          </w:p>
        </w:tc>
        <w:tc>
          <w:tcPr>
            <w:tcW w:w="851" w:type="dxa"/>
            <w:tcBorders>
              <w:top w:val="nil"/>
              <w:left w:val="single" w:sz="4" w:space="0" w:color="auto"/>
              <w:bottom w:val="single" w:sz="8" w:space="0" w:color="auto"/>
              <w:right w:val="single" w:sz="8" w:space="0" w:color="auto"/>
            </w:tcBorders>
            <w:shd w:val="clear" w:color="auto" w:fill="auto"/>
            <w:vAlign w:val="center"/>
          </w:tcPr>
          <w:p w:rsidR="00B109FF" w:rsidRPr="00326AD0" w:rsidRDefault="00B109FF" w:rsidP="00B109FF">
            <w:pPr>
              <w:widowControl/>
              <w:suppressAutoHyphens w:val="0"/>
              <w:autoSpaceDE/>
              <w:ind w:left="-109" w:right="-107" w:firstLine="0"/>
              <w:jc w:val="center"/>
              <w:rPr>
                <w:rFonts w:ascii="Times New Roman" w:hAnsi="Times New Roman" w:cs="Times New Roman"/>
                <w:b/>
                <w:bCs/>
                <w:sz w:val="20"/>
                <w:szCs w:val="20"/>
                <w:lang w:eastAsia="ru-RU"/>
              </w:rPr>
            </w:pPr>
            <w:r w:rsidRPr="00326AD0">
              <w:rPr>
                <w:rFonts w:ascii="Times New Roman" w:hAnsi="Times New Roman" w:cs="Times New Roman"/>
                <w:b/>
                <w:bCs/>
                <w:sz w:val="20"/>
                <w:szCs w:val="20"/>
                <w:lang w:eastAsia="ru-RU"/>
              </w:rPr>
              <w:t>120603,7</w:t>
            </w:r>
          </w:p>
        </w:tc>
      </w:tr>
    </w:tbl>
    <w:p w:rsidR="009E0D42" w:rsidRPr="00326AD0" w:rsidRDefault="009E0D42" w:rsidP="004273EE">
      <w:pPr>
        <w:pStyle w:val="Default"/>
        <w:rPr>
          <w:rFonts w:ascii="Times New Roman" w:hAnsi="Times New Roman" w:cs="Times New Roman"/>
        </w:rPr>
      </w:pPr>
    </w:p>
    <w:sectPr w:rsidR="009E0D42" w:rsidRPr="00326AD0" w:rsidSect="00394488">
      <w:headerReference w:type="even" r:id="rId37"/>
      <w:headerReference w:type="default" r:id="rId38"/>
      <w:footnotePr>
        <w:pos w:val="beneathText"/>
      </w:footnotePr>
      <w:pgSz w:w="11900" w:h="16800"/>
      <w:pgMar w:top="426" w:right="985" w:bottom="426" w:left="9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558" w:rsidRDefault="00357558">
      <w:r>
        <w:separator/>
      </w:r>
    </w:p>
  </w:endnote>
  <w:endnote w:type="continuationSeparator" w:id="0">
    <w:p w:rsidR="00357558" w:rsidRDefault="00357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558" w:rsidRDefault="00357558">
      <w:r>
        <w:separator/>
      </w:r>
    </w:p>
  </w:footnote>
  <w:footnote w:type="continuationSeparator" w:id="0">
    <w:p w:rsidR="00357558" w:rsidRDefault="003575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4D" w:rsidRDefault="0013664D" w:rsidP="00FB1A37">
    <w:pPr>
      <w:pStyle w:val="af2"/>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13664D" w:rsidRDefault="0013664D">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64D" w:rsidRDefault="0013664D" w:rsidP="00FB1A37">
    <w:pPr>
      <w:pStyle w:val="af2"/>
      <w:framePr w:wrap="around" w:vAnchor="text" w:hAnchor="margin" w:xAlign="center" w:y="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523515AE"/>
    <w:multiLevelType w:val="hybridMultilevel"/>
    <w:tmpl w:val="A5B70539"/>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420"/>
    <w:rsid w:val="000159A2"/>
    <w:rsid w:val="00023D53"/>
    <w:rsid w:val="00037B76"/>
    <w:rsid w:val="00061BBC"/>
    <w:rsid w:val="00076D87"/>
    <w:rsid w:val="000A0498"/>
    <w:rsid w:val="000C1139"/>
    <w:rsid w:val="000E6CB8"/>
    <w:rsid w:val="000F5C26"/>
    <w:rsid w:val="00105282"/>
    <w:rsid w:val="00110BDB"/>
    <w:rsid w:val="00135D71"/>
    <w:rsid w:val="0013664D"/>
    <w:rsid w:val="00174BED"/>
    <w:rsid w:val="00184B92"/>
    <w:rsid w:val="00186642"/>
    <w:rsid w:val="0018679D"/>
    <w:rsid w:val="001A2FAF"/>
    <w:rsid w:val="001E32CB"/>
    <w:rsid w:val="002216BB"/>
    <w:rsid w:val="00250C4C"/>
    <w:rsid w:val="0025220F"/>
    <w:rsid w:val="00282CFA"/>
    <w:rsid w:val="002A03FE"/>
    <w:rsid w:val="002A3CF6"/>
    <w:rsid w:val="002C64AF"/>
    <w:rsid w:val="00326AD0"/>
    <w:rsid w:val="00355B77"/>
    <w:rsid w:val="00357558"/>
    <w:rsid w:val="00374DC4"/>
    <w:rsid w:val="00382772"/>
    <w:rsid w:val="00394488"/>
    <w:rsid w:val="003964FD"/>
    <w:rsid w:val="0042293B"/>
    <w:rsid w:val="004273EE"/>
    <w:rsid w:val="00452511"/>
    <w:rsid w:val="004E1C42"/>
    <w:rsid w:val="004F083C"/>
    <w:rsid w:val="00520C67"/>
    <w:rsid w:val="00551B63"/>
    <w:rsid w:val="00552AE4"/>
    <w:rsid w:val="00556979"/>
    <w:rsid w:val="00582F7A"/>
    <w:rsid w:val="00591846"/>
    <w:rsid w:val="00594853"/>
    <w:rsid w:val="005A39E4"/>
    <w:rsid w:val="005B5DB8"/>
    <w:rsid w:val="005C532F"/>
    <w:rsid w:val="005C5A2B"/>
    <w:rsid w:val="006077A6"/>
    <w:rsid w:val="006613DD"/>
    <w:rsid w:val="00676F74"/>
    <w:rsid w:val="00681092"/>
    <w:rsid w:val="006B6420"/>
    <w:rsid w:val="006E476D"/>
    <w:rsid w:val="00741F32"/>
    <w:rsid w:val="00753C01"/>
    <w:rsid w:val="00762D7C"/>
    <w:rsid w:val="007722C2"/>
    <w:rsid w:val="007D02D9"/>
    <w:rsid w:val="007E2205"/>
    <w:rsid w:val="007E3161"/>
    <w:rsid w:val="007F2AA8"/>
    <w:rsid w:val="0085403E"/>
    <w:rsid w:val="008649C8"/>
    <w:rsid w:val="008651B1"/>
    <w:rsid w:val="00872E04"/>
    <w:rsid w:val="0088558E"/>
    <w:rsid w:val="008B08E4"/>
    <w:rsid w:val="008D56CD"/>
    <w:rsid w:val="008F355F"/>
    <w:rsid w:val="00931425"/>
    <w:rsid w:val="0093292D"/>
    <w:rsid w:val="009405D4"/>
    <w:rsid w:val="0094541D"/>
    <w:rsid w:val="009E0D42"/>
    <w:rsid w:val="00A14D43"/>
    <w:rsid w:val="00A36E56"/>
    <w:rsid w:val="00A67657"/>
    <w:rsid w:val="00A70C44"/>
    <w:rsid w:val="00AB0F66"/>
    <w:rsid w:val="00AC49F5"/>
    <w:rsid w:val="00AE30C4"/>
    <w:rsid w:val="00B109FF"/>
    <w:rsid w:val="00B6710C"/>
    <w:rsid w:val="00B82BB8"/>
    <w:rsid w:val="00B86D4B"/>
    <w:rsid w:val="00B97793"/>
    <w:rsid w:val="00BB4D2B"/>
    <w:rsid w:val="00BC546D"/>
    <w:rsid w:val="00BD4E1D"/>
    <w:rsid w:val="00BE763B"/>
    <w:rsid w:val="00BF1F10"/>
    <w:rsid w:val="00BF7F3D"/>
    <w:rsid w:val="00C1007C"/>
    <w:rsid w:val="00C12FB0"/>
    <w:rsid w:val="00C17F72"/>
    <w:rsid w:val="00C40B77"/>
    <w:rsid w:val="00C76767"/>
    <w:rsid w:val="00CA1E62"/>
    <w:rsid w:val="00CB5898"/>
    <w:rsid w:val="00CC24F9"/>
    <w:rsid w:val="00CF64E3"/>
    <w:rsid w:val="00D03734"/>
    <w:rsid w:val="00D26CE3"/>
    <w:rsid w:val="00E03434"/>
    <w:rsid w:val="00E2185B"/>
    <w:rsid w:val="00E67F74"/>
    <w:rsid w:val="00E84C38"/>
    <w:rsid w:val="00E8664E"/>
    <w:rsid w:val="00E92710"/>
    <w:rsid w:val="00EA2D69"/>
    <w:rsid w:val="00EC01B3"/>
    <w:rsid w:val="00EC2BBE"/>
    <w:rsid w:val="00ED0295"/>
    <w:rsid w:val="00EF1252"/>
    <w:rsid w:val="00EF4675"/>
    <w:rsid w:val="00F13DEE"/>
    <w:rsid w:val="00F16E89"/>
    <w:rsid w:val="00F24D88"/>
    <w:rsid w:val="00F264D7"/>
    <w:rsid w:val="00F30D10"/>
    <w:rsid w:val="00F540E8"/>
    <w:rsid w:val="00F9627F"/>
    <w:rsid w:val="00F9796C"/>
    <w:rsid w:val="00FB1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FD9669D-ECC7-447C-9177-ECB49472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02D9"/>
    <w:pPr>
      <w:widowControl w:val="0"/>
      <w:suppressAutoHyphens/>
      <w:autoSpaceDE w:val="0"/>
      <w:ind w:firstLine="720"/>
      <w:jc w:val="both"/>
    </w:pPr>
    <w:rPr>
      <w:rFonts w:ascii="Arial" w:hAnsi="Arial" w:cs="Arial"/>
      <w:sz w:val="24"/>
      <w:szCs w:val="24"/>
      <w:lang w:eastAsia="ar-SA"/>
    </w:rPr>
  </w:style>
  <w:style w:type="paragraph" w:styleId="1">
    <w:name w:val="heading 1"/>
    <w:basedOn w:val="Default"/>
    <w:next w:val="Default"/>
    <w:link w:val="11"/>
    <w:qFormat/>
    <w:rsid w:val="007D02D9"/>
    <w:pPr>
      <w:widowControl w:val="0"/>
      <w:numPr>
        <w:numId w:val="1"/>
      </w:numPr>
      <w:suppressAutoHyphens/>
      <w:autoSpaceDN/>
      <w:adjustRightInd/>
      <w:spacing w:before="108" w:after="108"/>
      <w:jc w:val="center"/>
      <w:outlineLvl w:val="0"/>
    </w:pPr>
    <w:rPr>
      <w:b/>
      <w:bCs/>
      <w:color w:val="26282F"/>
      <w:lang w:eastAsia="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FB1A37"/>
    <w:pPr>
      <w:autoSpaceDE w:val="0"/>
      <w:autoSpaceDN w:val="0"/>
      <w:adjustRightInd w:val="0"/>
    </w:pPr>
    <w:rPr>
      <w:rFonts w:ascii="Arial" w:hAnsi="Arial" w:cs="Arial"/>
      <w:color w:val="000000"/>
      <w:sz w:val="24"/>
      <w:szCs w:val="24"/>
    </w:rPr>
  </w:style>
  <w:style w:type="character" w:customStyle="1" w:styleId="11">
    <w:name w:val="Заголовок 1 Знак1"/>
    <w:basedOn w:val="a0"/>
    <w:link w:val="1"/>
    <w:locked/>
    <w:rsid w:val="00FB1A37"/>
    <w:rPr>
      <w:rFonts w:ascii="Arial" w:hAnsi="Arial" w:cs="Times New Roman"/>
      <w:sz w:val="24"/>
      <w:szCs w:val="24"/>
    </w:rPr>
  </w:style>
  <w:style w:type="character" w:customStyle="1" w:styleId="Heading1Char">
    <w:name w:val="Heading 1 Char"/>
    <w:basedOn w:val="a0"/>
    <w:link w:val="1"/>
    <w:locked/>
    <w:rPr>
      <w:rFonts w:ascii="Cambria" w:hAnsi="Cambria" w:cs="Times New Roman"/>
      <w:b/>
      <w:bCs/>
      <w:kern w:val="32"/>
      <w:sz w:val="32"/>
      <w:szCs w:val="32"/>
      <w:lang w:val="x-none" w:eastAsia="ar-SA" w:bidi="ar-SA"/>
    </w:rPr>
  </w:style>
  <w:style w:type="character" w:customStyle="1" w:styleId="RTFNum21">
    <w:name w:val="RTF_Num 2 1"/>
    <w:rsid w:val="007D02D9"/>
    <w:rPr>
      <w:rFonts w:ascii="Symbol" w:hAnsi="Symbol"/>
    </w:rPr>
  </w:style>
  <w:style w:type="character" w:customStyle="1" w:styleId="RTFNum22">
    <w:name w:val="RTF_Num 2 2"/>
    <w:rsid w:val="007D02D9"/>
  </w:style>
  <w:style w:type="character" w:customStyle="1" w:styleId="RTFNum23">
    <w:name w:val="RTF_Num 2 3"/>
    <w:rsid w:val="007D02D9"/>
  </w:style>
  <w:style w:type="character" w:customStyle="1" w:styleId="RTFNum24">
    <w:name w:val="RTF_Num 2 4"/>
    <w:rsid w:val="007D02D9"/>
  </w:style>
  <w:style w:type="character" w:customStyle="1" w:styleId="RTFNum25">
    <w:name w:val="RTF_Num 2 5"/>
    <w:rsid w:val="007D02D9"/>
  </w:style>
  <w:style w:type="character" w:customStyle="1" w:styleId="RTFNum26">
    <w:name w:val="RTF_Num 2 6"/>
    <w:rsid w:val="007D02D9"/>
  </w:style>
  <w:style w:type="character" w:customStyle="1" w:styleId="RTFNum27">
    <w:name w:val="RTF_Num 2 7"/>
    <w:rsid w:val="007D02D9"/>
  </w:style>
  <w:style w:type="character" w:customStyle="1" w:styleId="RTFNum28">
    <w:name w:val="RTF_Num 2 8"/>
    <w:rsid w:val="007D02D9"/>
  </w:style>
  <w:style w:type="character" w:customStyle="1" w:styleId="RTFNum29">
    <w:name w:val="RTF_Num 2 9"/>
    <w:rsid w:val="007D02D9"/>
  </w:style>
  <w:style w:type="character" w:customStyle="1" w:styleId="10">
    <w:name w:val="Заголовок 1 Знак"/>
    <w:basedOn w:val="a0"/>
    <w:rsid w:val="007D02D9"/>
    <w:rPr>
      <w:rFonts w:ascii="Cambria" w:hAnsi="Cambria" w:cs="Times New Roman"/>
      <w:b/>
      <w:bCs/>
      <w:kern w:val="1"/>
      <w:sz w:val="32"/>
      <w:szCs w:val="32"/>
    </w:rPr>
  </w:style>
  <w:style w:type="character" w:customStyle="1" w:styleId="a3">
    <w:name w:val="Öâåòîâîå âûäåëåíèå"/>
    <w:rsid w:val="007D02D9"/>
    <w:rPr>
      <w:b/>
      <w:color w:val="26282F"/>
    </w:rPr>
  </w:style>
  <w:style w:type="character" w:customStyle="1" w:styleId="a4">
    <w:name w:val="Ãèïåðòåêñòîâàÿ ññûëêà"/>
    <w:basedOn w:val="a3"/>
    <w:rsid w:val="007D02D9"/>
    <w:rPr>
      <w:rFonts w:cs="Times New Roman"/>
      <w:b/>
      <w:color w:val="106BBE"/>
    </w:rPr>
  </w:style>
  <w:style w:type="character" w:customStyle="1" w:styleId="a5">
    <w:name w:val="Öâåòîâîå âûäåëåíèå äëÿ Òåêñò"/>
    <w:rsid w:val="007D02D9"/>
  </w:style>
  <w:style w:type="character" w:styleId="a6">
    <w:name w:val="Hyperlink"/>
    <w:basedOn w:val="a0"/>
    <w:rsid w:val="007D02D9"/>
    <w:rPr>
      <w:rFonts w:cs="Times New Roman"/>
      <w:color w:val="000080"/>
      <w:u w:val="single"/>
    </w:rPr>
  </w:style>
  <w:style w:type="paragraph" w:customStyle="1" w:styleId="a7">
    <w:name w:val="Заголовок"/>
    <w:basedOn w:val="a"/>
    <w:next w:val="a8"/>
    <w:rsid w:val="007D02D9"/>
    <w:pPr>
      <w:keepNext/>
      <w:spacing w:before="240" w:after="120"/>
    </w:pPr>
    <w:rPr>
      <w:rFonts w:cs="Tahoma"/>
      <w:sz w:val="28"/>
      <w:szCs w:val="28"/>
    </w:rPr>
  </w:style>
  <w:style w:type="paragraph" w:styleId="a8">
    <w:name w:val="Body Text"/>
    <w:basedOn w:val="a"/>
    <w:link w:val="a9"/>
    <w:rsid w:val="007D02D9"/>
    <w:pPr>
      <w:spacing w:after="120"/>
    </w:pPr>
  </w:style>
  <w:style w:type="character" w:customStyle="1" w:styleId="a9">
    <w:name w:val="Основной текст Знак"/>
    <w:basedOn w:val="a0"/>
    <w:link w:val="a8"/>
    <w:semiHidden/>
    <w:locked/>
    <w:rPr>
      <w:rFonts w:ascii="Arial" w:hAnsi="Arial" w:cs="Arial"/>
      <w:sz w:val="24"/>
      <w:szCs w:val="24"/>
      <w:lang w:val="x-none" w:eastAsia="ar-SA" w:bidi="ar-SA"/>
    </w:rPr>
  </w:style>
  <w:style w:type="paragraph" w:styleId="aa">
    <w:name w:val="List"/>
    <w:basedOn w:val="a8"/>
    <w:rsid w:val="007D02D9"/>
    <w:rPr>
      <w:rFonts w:cs="Tahoma"/>
    </w:rPr>
  </w:style>
  <w:style w:type="paragraph" w:customStyle="1" w:styleId="12">
    <w:name w:val="Название1"/>
    <w:basedOn w:val="a"/>
    <w:rsid w:val="007D02D9"/>
    <w:pPr>
      <w:suppressLineNumbers/>
      <w:spacing w:before="120" w:after="120"/>
    </w:pPr>
    <w:rPr>
      <w:rFonts w:cs="Tahoma"/>
      <w:i/>
      <w:iCs/>
    </w:rPr>
  </w:style>
  <w:style w:type="paragraph" w:customStyle="1" w:styleId="13">
    <w:name w:val="Указатель1"/>
    <w:basedOn w:val="a"/>
    <w:rsid w:val="007D02D9"/>
    <w:pPr>
      <w:suppressLineNumbers/>
    </w:pPr>
    <w:rPr>
      <w:rFonts w:cs="Tahoma"/>
    </w:rPr>
  </w:style>
  <w:style w:type="paragraph" w:customStyle="1" w:styleId="ab">
    <w:name w:val="Текст (справка)"/>
    <w:basedOn w:val="a"/>
    <w:next w:val="a"/>
    <w:rsid w:val="007D02D9"/>
    <w:pPr>
      <w:ind w:left="170" w:right="170" w:firstLine="0"/>
      <w:jc w:val="left"/>
    </w:pPr>
  </w:style>
  <w:style w:type="paragraph" w:customStyle="1" w:styleId="ac">
    <w:name w:val="Комментарий"/>
    <w:basedOn w:val="ab"/>
    <w:next w:val="a"/>
    <w:rsid w:val="007D02D9"/>
    <w:pPr>
      <w:spacing w:before="75"/>
      <w:ind w:right="0"/>
      <w:jc w:val="both"/>
    </w:pPr>
    <w:rPr>
      <w:color w:val="353842"/>
      <w:shd w:val="clear" w:color="auto" w:fill="F0F0F0"/>
    </w:rPr>
  </w:style>
  <w:style w:type="paragraph" w:customStyle="1" w:styleId="ad">
    <w:name w:val="Информация об изменениях документа"/>
    <w:basedOn w:val="ac"/>
    <w:next w:val="a"/>
    <w:rsid w:val="007D02D9"/>
    <w:rPr>
      <w:i/>
      <w:iCs/>
    </w:rPr>
  </w:style>
  <w:style w:type="paragraph" w:customStyle="1" w:styleId="ae">
    <w:name w:val="Нормальный (таблица)"/>
    <w:basedOn w:val="a"/>
    <w:next w:val="a"/>
    <w:rsid w:val="007D02D9"/>
    <w:pPr>
      <w:ind w:firstLine="0"/>
    </w:pPr>
  </w:style>
  <w:style w:type="paragraph" w:customStyle="1" w:styleId="af">
    <w:name w:val="Прижатый влево"/>
    <w:basedOn w:val="a"/>
    <w:next w:val="a"/>
    <w:rsid w:val="007D02D9"/>
    <w:pPr>
      <w:ind w:firstLine="0"/>
      <w:jc w:val="left"/>
    </w:pPr>
  </w:style>
  <w:style w:type="paragraph" w:customStyle="1" w:styleId="af0">
    <w:name w:val="Содержимое таблицы"/>
    <w:basedOn w:val="a"/>
    <w:rsid w:val="007D02D9"/>
    <w:pPr>
      <w:suppressLineNumbers/>
    </w:pPr>
  </w:style>
  <w:style w:type="paragraph" w:customStyle="1" w:styleId="af1">
    <w:name w:val="Заголовок таблицы"/>
    <w:basedOn w:val="af0"/>
    <w:rsid w:val="007D02D9"/>
    <w:pPr>
      <w:jc w:val="center"/>
    </w:pPr>
    <w:rPr>
      <w:b/>
      <w:bCs/>
    </w:rPr>
  </w:style>
  <w:style w:type="paragraph" w:styleId="af2">
    <w:name w:val="header"/>
    <w:basedOn w:val="Default"/>
    <w:next w:val="Default"/>
    <w:link w:val="af3"/>
    <w:rsid w:val="00FB1A37"/>
    <w:rPr>
      <w:rFonts w:cs="Times New Roman"/>
      <w:color w:val="auto"/>
    </w:rPr>
  </w:style>
  <w:style w:type="character" w:customStyle="1" w:styleId="af3">
    <w:name w:val="Верхний колонтитул Знак"/>
    <w:basedOn w:val="a0"/>
    <w:link w:val="af2"/>
    <w:locked/>
    <w:rsid w:val="00FB1A37"/>
    <w:rPr>
      <w:rFonts w:ascii="Arial" w:hAnsi="Arial" w:cs="Times New Roman"/>
      <w:sz w:val="24"/>
      <w:szCs w:val="24"/>
    </w:rPr>
  </w:style>
  <w:style w:type="character" w:customStyle="1" w:styleId="HeaderChar">
    <w:name w:val="Header Char"/>
    <w:basedOn w:val="a0"/>
    <w:link w:val="af2"/>
    <w:semiHidden/>
    <w:locked/>
    <w:rPr>
      <w:rFonts w:ascii="Arial" w:hAnsi="Arial" w:cs="Arial"/>
      <w:sz w:val="24"/>
      <w:szCs w:val="24"/>
      <w:lang w:val="x-none" w:eastAsia="ar-SA" w:bidi="ar-SA"/>
    </w:rPr>
  </w:style>
  <w:style w:type="character" w:styleId="af4">
    <w:name w:val="page number"/>
    <w:basedOn w:val="a0"/>
    <w:rsid w:val="00FB1A37"/>
    <w:rPr>
      <w:rFonts w:cs="Times New Roman"/>
    </w:rPr>
  </w:style>
  <w:style w:type="character" w:customStyle="1" w:styleId="af5">
    <w:name w:val="Цветовое выделение"/>
    <w:uiPriority w:val="99"/>
    <w:rsid w:val="00FB1A37"/>
    <w:rPr>
      <w:b/>
      <w:color w:val="000080"/>
      <w:sz w:val="20"/>
    </w:rPr>
  </w:style>
  <w:style w:type="paragraph" w:customStyle="1" w:styleId="af6">
    <w:name w:val="Подзаголовок для информации об изменениях"/>
    <w:basedOn w:val="a"/>
    <w:next w:val="a"/>
    <w:uiPriority w:val="99"/>
    <w:rsid w:val="00FB1A37"/>
    <w:pPr>
      <w:widowControl/>
      <w:suppressAutoHyphens w:val="0"/>
      <w:autoSpaceDN w:val="0"/>
      <w:adjustRightInd w:val="0"/>
    </w:pPr>
    <w:rPr>
      <w:b/>
      <w:bCs/>
      <w:color w:val="353842"/>
      <w:sz w:val="18"/>
      <w:szCs w:val="18"/>
      <w:lang w:eastAsia="ru-RU"/>
    </w:rPr>
  </w:style>
  <w:style w:type="character" w:customStyle="1" w:styleId="af7">
    <w:name w:val="Гипертекстовая ссылка"/>
    <w:basedOn w:val="af5"/>
    <w:uiPriority w:val="99"/>
    <w:rsid w:val="00BF7F3D"/>
    <w:rPr>
      <w:rFonts w:cs="Times New Roman"/>
      <w:b/>
      <w:bCs/>
      <w:color w:val="106BBE"/>
      <w:sz w:val="20"/>
      <w:szCs w:val="20"/>
    </w:rPr>
  </w:style>
  <w:style w:type="paragraph" w:customStyle="1" w:styleId="af8">
    <w:name w:val="Комментарий пользователя"/>
    <w:basedOn w:val="ac"/>
    <w:next w:val="a"/>
    <w:rsid w:val="00BF7F3D"/>
    <w:pPr>
      <w:widowControl/>
      <w:suppressAutoHyphens w:val="0"/>
      <w:autoSpaceDN w:val="0"/>
      <w:adjustRightInd w:val="0"/>
      <w:jc w:val="left"/>
    </w:pPr>
    <w:rPr>
      <w:shd w:val="clear" w:color="auto" w:fill="FFDFE0"/>
      <w:lang w:eastAsia="ru-RU"/>
    </w:rPr>
  </w:style>
  <w:style w:type="paragraph" w:styleId="af9">
    <w:name w:val="Balloon Text"/>
    <w:basedOn w:val="a"/>
    <w:link w:val="afa"/>
    <w:rsid w:val="00110BDB"/>
    <w:rPr>
      <w:rFonts w:ascii="Tahoma" w:hAnsi="Tahoma" w:cs="Tahoma"/>
      <w:sz w:val="16"/>
      <w:szCs w:val="16"/>
    </w:rPr>
  </w:style>
  <w:style w:type="character" w:customStyle="1" w:styleId="afa">
    <w:name w:val="Текст выноски Знак"/>
    <w:basedOn w:val="a0"/>
    <w:link w:val="af9"/>
    <w:locked/>
    <w:rsid w:val="00110BDB"/>
    <w:rPr>
      <w:rFonts w:ascii="Tahoma" w:hAnsi="Tahoma" w:cs="Tahoma"/>
      <w:sz w:val="16"/>
      <w:szCs w:val="16"/>
      <w:lang w:val="x-none" w:eastAsia="ar-SA" w:bidi="ar-SA"/>
    </w:rPr>
  </w:style>
  <w:style w:type="character" w:customStyle="1" w:styleId="BalloonTextChar">
    <w:name w:val="Balloon Text Char"/>
    <w:basedOn w:val="a0"/>
    <w:link w:val="af9"/>
    <w:semiHidden/>
    <w:locked/>
    <w:rPr>
      <w:rFonts w:cs="Arial"/>
      <w:sz w:val="2"/>
      <w:lang w:val="x-none" w:eastAsia="ar-SA" w:bidi="ar-SA"/>
    </w:rPr>
  </w:style>
  <w:style w:type="character" w:styleId="afb">
    <w:name w:val="FollowedHyperlink"/>
    <w:basedOn w:val="a0"/>
    <w:rsid w:val="00EF4675"/>
    <w:rPr>
      <w:rFonts w:cs="Times New Roman"/>
      <w:color w:val="800080"/>
      <w:u w:val="single"/>
    </w:rPr>
  </w:style>
  <w:style w:type="paragraph" w:customStyle="1" w:styleId="font5">
    <w:name w:val="font5"/>
    <w:basedOn w:val="a"/>
    <w:rsid w:val="00EF4675"/>
    <w:pPr>
      <w:widowControl/>
      <w:suppressAutoHyphens w:val="0"/>
      <w:autoSpaceDE/>
      <w:spacing w:before="100" w:beforeAutospacing="1" w:after="100" w:afterAutospacing="1"/>
      <w:ind w:firstLine="0"/>
      <w:jc w:val="left"/>
    </w:pPr>
    <w:rPr>
      <w:rFonts w:ascii="Times New Roman" w:hAnsi="Times New Roman" w:cs="Times New Roman"/>
      <w:sz w:val="22"/>
      <w:szCs w:val="22"/>
      <w:lang w:eastAsia="ru-RU"/>
    </w:rPr>
  </w:style>
  <w:style w:type="paragraph" w:customStyle="1" w:styleId="font6">
    <w:name w:val="font6"/>
    <w:basedOn w:val="a"/>
    <w:rsid w:val="00EF4675"/>
    <w:pPr>
      <w:widowControl/>
      <w:suppressAutoHyphens w:val="0"/>
      <w:autoSpaceDE/>
      <w:spacing w:before="100" w:beforeAutospacing="1" w:after="100" w:afterAutospacing="1"/>
      <w:ind w:firstLine="0"/>
      <w:jc w:val="left"/>
    </w:pPr>
    <w:rPr>
      <w:rFonts w:ascii="Times New Roman" w:hAnsi="Times New Roman" w:cs="Times New Roman"/>
      <w:color w:val="FF0000"/>
      <w:sz w:val="22"/>
      <w:szCs w:val="22"/>
      <w:lang w:eastAsia="ru-RU"/>
    </w:rPr>
  </w:style>
  <w:style w:type="paragraph" w:customStyle="1" w:styleId="xl22">
    <w:name w:val="xl22"/>
    <w:basedOn w:val="a"/>
    <w:rsid w:val="00EF4675"/>
    <w:pPr>
      <w:widowControl/>
      <w:pBdr>
        <w:top w:val="single" w:sz="8" w:space="0" w:color="auto"/>
        <w:bottom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23">
    <w:name w:val="xl23"/>
    <w:basedOn w:val="a"/>
    <w:rsid w:val="00EF4675"/>
    <w:pPr>
      <w:widowControl/>
      <w:pBdr>
        <w:top w:val="single" w:sz="8" w:space="0" w:color="auto"/>
        <w:bottom w:val="single" w:sz="8" w:space="0" w:color="auto"/>
        <w:right w:val="single" w:sz="8" w:space="0" w:color="auto"/>
      </w:pBdr>
      <w:suppressAutoHyphens w:val="0"/>
      <w:autoSpaceDE/>
      <w:spacing w:before="100" w:beforeAutospacing="1" w:after="100" w:afterAutospacing="1"/>
      <w:ind w:firstLine="0"/>
      <w:jc w:val="left"/>
    </w:pPr>
    <w:rPr>
      <w:rFonts w:ascii="Times New Roman" w:hAnsi="Times New Roman" w:cs="Times New Roman"/>
      <w:lang w:eastAsia="ru-RU"/>
    </w:rPr>
  </w:style>
  <w:style w:type="paragraph" w:customStyle="1" w:styleId="xl24">
    <w:name w:val="xl24"/>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25">
    <w:name w:val="xl25"/>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26">
    <w:name w:val="xl26"/>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27">
    <w:name w:val="xl27"/>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28">
    <w:name w:val="xl28"/>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29">
    <w:name w:val="xl29"/>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right"/>
      <w:textAlignment w:val="top"/>
    </w:pPr>
    <w:rPr>
      <w:rFonts w:ascii="Times New Roman" w:hAnsi="Times New Roman" w:cs="Times New Roman"/>
      <w:sz w:val="22"/>
      <w:szCs w:val="22"/>
      <w:lang w:eastAsia="ru-RU"/>
    </w:rPr>
  </w:style>
  <w:style w:type="paragraph" w:customStyle="1" w:styleId="xl30">
    <w:name w:val="xl30"/>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b/>
      <w:bCs/>
      <w:sz w:val="22"/>
      <w:szCs w:val="22"/>
      <w:lang w:eastAsia="ru-RU"/>
    </w:rPr>
  </w:style>
  <w:style w:type="paragraph" w:customStyle="1" w:styleId="xl31">
    <w:name w:val="xl31"/>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32">
    <w:name w:val="xl32"/>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sz w:val="22"/>
      <w:szCs w:val="22"/>
      <w:lang w:eastAsia="ru-RU"/>
    </w:rPr>
  </w:style>
  <w:style w:type="paragraph" w:customStyle="1" w:styleId="xl33">
    <w:name w:val="xl33"/>
    <w:basedOn w:val="a"/>
    <w:rsid w:val="00EF4675"/>
    <w:pPr>
      <w:widowControl/>
      <w:pBdr>
        <w:bottom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b/>
      <w:bCs/>
      <w:sz w:val="22"/>
      <w:szCs w:val="22"/>
      <w:lang w:eastAsia="ru-RU"/>
    </w:rPr>
  </w:style>
  <w:style w:type="paragraph" w:customStyle="1" w:styleId="xl34">
    <w:name w:val="xl34"/>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35">
    <w:name w:val="xl35"/>
    <w:basedOn w:val="a"/>
    <w:rsid w:val="00EF4675"/>
    <w:pPr>
      <w:widowControl/>
      <w:pBdr>
        <w:bottom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sz w:val="22"/>
      <w:szCs w:val="22"/>
      <w:lang w:eastAsia="ru-RU"/>
    </w:rPr>
  </w:style>
  <w:style w:type="paragraph" w:customStyle="1" w:styleId="xl36">
    <w:name w:val="xl36"/>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left"/>
    </w:pPr>
    <w:rPr>
      <w:rFonts w:ascii="Times New Roman" w:hAnsi="Times New Roman" w:cs="Times New Roman"/>
      <w:sz w:val="22"/>
      <w:szCs w:val="22"/>
      <w:lang w:eastAsia="ru-RU"/>
    </w:rPr>
  </w:style>
  <w:style w:type="paragraph" w:customStyle="1" w:styleId="xl37">
    <w:name w:val="xl37"/>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38">
    <w:name w:val="xl38"/>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39">
    <w:name w:val="xl39"/>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right"/>
    </w:pPr>
    <w:rPr>
      <w:rFonts w:ascii="Times New Roman" w:hAnsi="Times New Roman" w:cs="Times New Roman"/>
      <w:sz w:val="22"/>
      <w:szCs w:val="22"/>
      <w:lang w:eastAsia="ru-RU"/>
    </w:rPr>
  </w:style>
  <w:style w:type="paragraph" w:customStyle="1" w:styleId="xl40">
    <w:name w:val="xl40"/>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b/>
      <w:bCs/>
      <w:sz w:val="22"/>
      <w:szCs w:val="22"/>
      <w:lang w:eastAsia="ru-RU"/>
    </w:rPr>
  </w:style>
  <w:style w:type="paragraph" w:customStyle="1" w:styleId="xl41">
    <w:name w:val="xl41"/>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left"/>
    </w:pPr>
    <w:rPr>
      <w:rFonts w:ascii="Times New Roman" w:hAnsi="Times New Roman" w:cs="Times New Roman"/>
      <w:b/>
      <w:bCs/>
      <w:sz w:val="22"/>
      <w:szCs w:val="22"/>
      <w:lang w:eastAsia="ru-RU"/>
    </w:rPr>
  </w:style>
  <w:style w:type="paragraph" w:customStyle="1" w:styleId="xl42">
    <w:name w:val="xl42"/>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43">
    <w:name w:val="xl43"/>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b/>
      <w:bCs/>
      <w:sz w:val="22"/>
      <w:szCs w:val="22"/>
      <w:lang w:eastAsia="ru-RU"/>
    </w:rPr>
  </w:style>
  <w:style w:type="paragraph" w:customStyle="1" w:styleId="xl44">
    <w:name w:val="xl44"/>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45">
    <w:name w:val="xl45"/>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left"/>
      <w:textAlignment w:val="top"/>
    </w:pPr>
    <w:rPr>
      <w:b/>
      <w:bCs/>
      <w:lang w:eastAsia="ru-RU"/>
    </w:rPr>
  </w:style>
  <w:style w:type="paragraph" w:customStyle="1" w:styleId="xl46">
    <w:name w:val="xl46"/>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left"/>
    </w:pPr>
    <w:rPr>
      <w:rFonts w:ascii="Times New Roman" w:hAnsi="Times New Roman" w:cs="Times New Roman"/>
      <w:b/>
      <w:bCs/>
      <w:sz w:val="22"/>
      <w:szCs w:val="22"/>
      <w:lang w:eastAsia="ru-RU"/>
    </w:rPr>
  </w:style>
  <w:style w:type="paragraph" w:customStyle="1" w:styleId="xl47">
    <w:name w:val="xl47"/>
    <w:basedOn w:val="a"/>
    <w:rsid w:val="00EF4675"/>
    <w:pPr>
      <w:widowControl/>
      <w:pBdr>
        <w:bottom w:val="single" w:sz="8" w:space="0" w:color="auto"/>
        <w:right w:val="single" w:sz="8" w:space="0" w:color="auto"/>
      </w:pBdr>
      <w:suppressAutoHyphens w:val="0"/>
      <w:autoSpaceDE/>
      <w:spacing w:before="100" w:beforeAutospacing="1" w:after="100" w:afterAutospacing="1"/>
      <w:ind w:firstLine="0"/>
      <w:jc w:val="left"/>
      <w:textAlignment w:val="top"/>
    </w:pPr>
    <w:rPr>
      <w:rFonts w:ascii="Arial CYR" w:hAnsi="Arial CYR" w:cs="Arial CYR"/>
      <w:b/>
      <w:bCs/>
      <w:lang w:eastAsia="ru-RU"/>
    </w:rPr>
  </w:style>
  <w:style w:type="paragraph" w:customStyle="1" w:styleId="xl48">
    <w:name w:val="xl48"/>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49">
    <w:name w:val="xl49"/>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50">
    <w:name w:val="xl50"/>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51">
    <w:name w:val="xl51"/>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52">
    <w:name w:val="xl52"/>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53">
    <w:name w:val="xl53"/>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right"/>
      <w:textAlignment w:val="top"/>
    </w:pPr>
    <w:rPr>
      <w:rFonts w:ascii="Times New Roman" w:hAnsi="Times New Roman" w:cs="Times New Roman"/>
      <w:sz w:val="22"/>
      <w:szCs w:val="22"/>
      <w:lang w:eastAsia="ru-RU"/>
    </w:rPr>
  </w:style>
  <w:style w:type="paragraph" w:customStyle="1" w:styleId="xl54">
    <w:name w:val="xl54"/>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right"/>
      <w:textAlignment w:val="top"/>
    </w:pPr>
    <w:rPr>
      <w:rFonts w:ascii="Times New Roman" w:hAnsi="Times New Roman" w:cs="Times New Roman"/>
      <w:sz w:val="22"/>
      <w:szCs w:val="22"/>
      <w:lang w:eastAsia="ru-RU"/>
    </w:rPr>
  </w:style>
  <w:style w:type="paragraph" w:customStyle="1" w:styleId="xl55">
    <w:name w:val="xl55"/>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right"/>
      <w:textAlignment w:val="top"/>
    </w:pPr>
    <w:rPr>
      <w:rFonts w:ascii="Times New Roman" w:hAnsi="Times New Roman" w:cs="Times New Roman"/>
      <w:sz w:val="22"/>
      <w:szCs w:val="22"/>
      <w:lang w:eastAsia="ru-RU"/>
    </w:rPr>
  </w:style>
  <w:style w:type="paragraph" w:customStyle="1" w:styleId="xl56">
    <w:name w:val="xl56"/>
    <w:basedOn w:val="a"/>
    <w:rsid w:val="00EF4675"/>
    <w:pPr>
      <w:widowControl/>
      <w:pBdr>
        <w:left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sz w:val="22"/>
      <w:szCs w:val="22"/>
      <w:lang w:eastAsia="ru-RU"/>
    </w:rPr>
  </w:style>
  <w:style w:type="paragraph" w:customStyle="1" w:styleId="xl57">
    <w:name w:val="xl57"/>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sz w:val="22"/>
      <w:szCs w:val="22"/>
      <w:lang w:eastAsia="ru-RU"/>
    </w:rPr>
  </w:style>
  <w:style w:type="paragraph" w:customStyle="1" w:styleId="xl58">
    <w:name w:val="xl58"/>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b/>
      <w:bCs/>
      <w:sz w:val="22"/>
      <w:szCs w:val="22"/>
      <w:lang w:eastAsia="ru-RU"/>
    </w:rPr>
  </w:style>
  <w:style w:type="paragraph" w:customStyle="1" w:styleId="xl59">
    <w:name w:val="xl59"/>
    <w:basedOn w:val="a"/>
    <w:rsid w:val="00EF4675"/>
    <w:pPr>
      <w:widowControl/>
      <w:pBdr>
        <w:left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b/>
      <w:bCs/>
      <w:sz w:val="22"/>
      <w:szCs w:val="22"/>
      <w:lang w:eastAsia="ru-RU"/>
    </w:rPr>
  </w:style>
  <w:style w:type="paragraph" w:customStyle="1" w:styleId="xl60">
    <w:name w:val="xl60"/>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b/>
      <w:bCs/>
      <w:sz w:val="22"/>
      <w:szCs w:val="22"/>
      <w:lang w:eastAsia="ru-RU"/>
    </w:rPr>
  </w:style>
  <w:style w:type="paragraph" w:customStyle="1" w:styleId="xl61">
    <w:name w:val="xl61"/>
    <w:basedOn w:val="a"/>
    <w:rsid w:val="00EF4675"/>
    <w:pPr>
      <w:widowControl/>
      <w:pBdr>
        <w:top w:val="single" w:sz="8" w:space="0" w:color="auto"/>
        <w:left w:val="single" w:sz="8" w:space="0" w:color="auto"/>
        <w:bottom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62">
    <w:name w:val="xl62"/>
    <w:basedOn w:val="a"/>
    <w:rsid w:val="00EF4675"/>
    <w:pPr>
      <w:widowControl/>
      <w:pBdr>
        <w:top w:val="single" w:sz="8" w:space="0" w:color="auto"/>
        <w:bottom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63">
    <w:name w:val="xl63"/>
    <w:basedOn w:val="a"/>
    <w:rsid w:val="00EF4675"/>
    <w:pPr>
      <w:widowControl/>
      <w:pBdr>
        <w:top w:val="single" w:sz="8" w:space="0" w:color="auto"/>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64">
    <w:name w:val="xl64"/>
    <w:basedOn w:val="a"/>
    <w:rsid w:val="00EF4675"/>
    <w:pPr>
      <w:widowControl/>
      <w:pBdr>
        <w:top w:val="single" w:sz="8" w:space="0" w:color="auto"/>
        <w:left w:val="single" w:sz="8" w:space="0" w:color="auto"/>
        <w:bottom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65">
    <w:name w:val="xl65"/>
    <w:basedOn w:val="a"/>
    <w:rsid w:val="00EF4675"/>
    <w:pPr>
      <w:widowControl/>
      <w:pBdr>
        <w:top w:val="single" w:sz="8" w:space="0" w:color="auto"/>
        <w:bottom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66">
    <w:name w:val="xl66"/>
    <w:basedOn w:val="a"/>
    <w:rsid w:val="00EF4675"/>
    <w:pPr>
      <w:widowControl/>
      <w:pBdr>
        <w:top w:val="single" w:sz="8" w:space="0" w:color="auto"/>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67">
    <w:name w:val="xl67"/>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68">
    <w:name w:val="xl68"/>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69">
    <w:name w:val="xl69"/>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70">
    <w:name w:val="xl70"/>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71">
    <w:name w:val="xl71"/>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72">
    <w:name w:val="xl72"/>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b/>
      <w:bCs/>
      <w:sz w:val="22"/>
      <w:szCs w:val="22"/>
      <w:lang w:eastAsia="ru-RU"/>
    </w:rPr>
  </w:style>
  <w:style w:type="paragraph" w:customStyle="1" w:styleId="xl73">
    <w:name w:val="xl73"/>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b/>
      <w:bCs/>
      <w:sz w:val="22"/>
      <w:szCs w:val="22"/>
      <w:lang w:eastAsia="ru-RU"/>
    </w:rPr>
  </w:style>
  <w:style w:type="paragraph" w:customStyle="1" w:styleId="xl74">
    <w:name w:val="xl74"/>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b/>
      <w:bCs/>
      <w:sz w:val="22"/>
      <w:szCs w:val="22"/>
      <w:lang w:eastAsia="ru-RU"/>
    </w:rPr>
  </w:style>
  <w:style w:type="paragraph" w:customStyle="1" w:styleId="xl75">
    <w:name w:val="xl75"/>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76">
    <w:name w:val="xl76"/>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77">
    <w:name w:val="xl77"/>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78">
    <w:name w:val="xl78"/>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79">
    <w:name w:val="xl79"/>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80">
    <w:name w:val="xl80"/>
    <w:basedOn w:val="a"/>
    <w:rsid w:val="00EF4675"/>
    <w:pPr>
      <w:widowControl/>
      <w:pBdr>
        <w:top w:val="single" w:sz="8" w:space="0" w:color="auto"/>
        <w:bottom w:val="single" w:sz="8" w:space="0" w:color="auto"/>
        <w:right w:val="single" w:sz="8"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81">
    <w:name w:val="xl81"/>
    <w:basedOn w:val="a"/>
    <w:rsid w:val="00EF4675"/>
    <w:pPr>
      <w:widowControl/>
      <w:pBdr>
        <w:top w:val="single" w:sz="8" w:space="0" w:color="auto"/>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82">
    <w:name w:val="xl82"/>
    <w:basedOn w:val="a"/>
    <w:rsid w:val="00EF4675"/>
    <w:pPr>
      <w:widowControl/>
      <w:pBdr>
        <w:lef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83">
    <w:name w:val="xl83"/>
    <w:basedOn w:val="a"/>
    <w:rsid w:val="00EF4675"/>
    <w:pPr>
      <w:widowControl/>
      <w:pBdr>
        <w:top w:val="single" w:sz="8" w:space="0" w:color="auto"/>
        <w:lef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84">
    <w:name w:val="xl84"/>
    <w:basedOn w:val="a"/>
    <w:rsid w:val="00EF4675"/>
    <w:pPr>
      <w:widowControl/>
      <w:pBdr>
        <w:top w:val="single" w:sz="4" w:space="0" w:color="auto"/>
        <w:left w:val="single" w:sz="4" w:space="0" w:color="auto"/>
        <w:right w:val="single" w:sz="4"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85">
    <w:name w:val="xl85"/>
    <w:basedOn w:val="a"/>
    <w:rsid w:val="00EF4675"/>
    <w:pPr>
      <w:widowControl/>
      <w:pBdr>
        <w:top w:val="single" w:sz="8" w:space="0" w:color="auto"/>
        <w:left w:val="single" w:sz="8" w:space="0" w:color="auto"/>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86">
    <w:name w:val="xl86"/>
    <w:basedOn w:val="a"/>
    <w:rsid w:val="00EF4675"/>
    <w:pPr>
      <w:widowControl/>
      <w:pBdr>
        <w:top w:val="single" w:sz="8" w:space="0" w:color="auto"/>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87">
    <w:name w:val="xl87"/>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88">
    <w:name w:val="xl88"/>
    <w:basedOn w:val="a"/>
    <w:rsid w:val="00EF4675"/>
    <w:pPr>
      <w:widowControl/>
      <w:pBdr>
        <w:left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89">
    <w:name w:val="xl89"/>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90">
    <w:name w:val="xl90"/>
    <w:basedOn w:val="a"/>
    <w:rsid w:val="00EF4675"/>
    <w:pPr>
      <w:widowControl/>
      <w:pBdr>
        <w:top w:val="single" w:sz="8" w:space="0" w:color="auto"/>
        <w:left w:val="single" w:sz="8" w:space="0" w:color="auto"/>
        <w:bottom w:val="single" w:sz="8" w:space="0" w:color="auto"/>
        <w:right w:val="single" w:sz="8" w:space="0" w:color="auto"/>
      </w:pBdr>
      <w:suppressAutoHyphens w:val="0"/>
      <w:autoSpaceDE/>
      <w:spacing w:before="100" w:beforeAutospacing="1" w:after="100" w:afterAutospacing="1"/>
      <w:ind w:firstLine="0"/>
      <w:jc w:val="right"/>
    </w:pPr>
    <w:rPr>
      <w:rFonts w:ascii="Times New Roman" w:hAnsi="Times New Roman" w:cs="Times New Roman"/>
      <w:sz w:val="22"/>
      <w:szCs w:val="22"/>
      <w:lang w:eastAsia="ru-RU"/>
    </w:rPr>
  </w:style>
  <w:style w:type="paragraph" w:customStyle="1" w:styleId="xl91">
    <w:name w:val="xl91"/>
    <w:basedOn w:val="a"/>
    <w:rsid w:val="00EF4675"/>
    <w:pPr>
      <w:widowControl/>
      <w:pBdr>
        <w:top w:val="single" w:sz="8" w:space="0" w:color="auto"/>
        <w:bottom w:val="single" w:sz="8" w:space="0" w:color="auto"/>
        <w:right w:val="single" w:sz="8" w:space="0" w:color="auto"/>
      </w:pBdr>
      <w:suppressAutoHyphens w:val="0"/>
      <w:autoSpaceDE/>
      <w:spacing w:before="100" w:beforeAutospacing="1" w:after="100" w:afterAutospacing="1"/>
      <w:ind w:firstLine="0"/>
      <w:textAlignment w:val="top"/>
    </w:pPr>
    <w:rPr>
      <w:rFonts w:ascii="Times New Roman" w:hAnsi="Times New Roman" w:cs="Times New Roman"/>
      <w:sz w:val="22"/>
      <w:szCs w:val="22"/>
      <w:lang w:eastAsia="ru-RU"/>
    </w:rPr>
  </w:style>
  <w:style w:type="paragraph" w:customStyle="1" w:styleId="xl92">
    <w:name w:val="xl92"/>
    <w:basedOn w:val="a"/>
    <w:rsid w:val="00EF4675"/>
    <w:pPr>
      <w:widowControl/>
      <w:pBdr>
        <w:top w:val="single" w:sz="4" w:space="0" w:color="auto"/>
        <w:left w:val="single" w:sz="4" w:space="0" w:color="auto"/>
        <w:right w:val="single" w:sz="4"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93">
    <w:name w:val="xl93"/>
    <w:basedOn w:val="a"/>
    <w:rsid w:val="00EF4675"/>
    <w:pPr>
      <w:widowControl/>
      <w:pBdr>
        <w:left w:val="single" w:sz="4" w:space="0" w:color="auto"/>
        <w:right w:val="single" w:sz="4"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94">
    <w:name w:val="xl94"/>
    <w:basedOn w:val="a"/>
    <w:rsid w:val="00EF4675"/>
    <w:pPr>
      <w:widowControl/>
      <w:pBdr>
        <w:left w:val="single" w:sz="4" w:space="0" w:color="auto"/>
        <w:bottom w:val="single" w:sz="4" w:space="0" w:color="auto"/>
        <w:right w:val="single" w:sz="4"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95">
    <w:name w:val="xl95"/>
    <w:basedOn w:val="a"/>
    <w:rsid w:val="00EF4675"/>
    <w:pPr>
      <w:widowControl/>
      <w:pBdr>
        <w:lef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96">
    <w:name w:val="xl96"/>
    <w:basedOn w:val="a"/>
    <w:rsid w:val="00EF4675"/>
    <w:pPr>
      <w:widowControl/>
      <w:pBdr>
        <w:left w:val="single" w:sz="8" w:space="0" w:color="auto"/>
        <w:bottom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97">
    <w:name w:val="xl97"/>
    <w:basedOn w:val="a"/>
    <w:rsid w:val="00EF4675"/>
    <w:pPr>
      <w:widowControl/>
      <w:pBdr>
        <w:top w:val="single" w:sz="8" w:space="0" w:color="auto"/>
        <w:lef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98">
    <w:name w:val="xl98"/>
    <w:basedOn w:val="a"/>
    <w:rsid w:val="00EF4675"/>
    <w:pPr>
      <w:widowControl/>
      <w:pBdr>
        <w:top w:val="single" w:sz="8" w:space="0" w:color="auto"/>
        <w:left w:val="single" w:sz="8" w:space="0" w:color="auto"/>
        <w:bottom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99">
    <w:name w:val="xl99"/>
    <w:basedOn w:val="a"/>
    <w:rsid w:val="00EF4675"/>
    <w:pPr>
      <w:widowControl/>
      <w:pBdr>
        <w:top w:val="single" w:sz="8" w:space="0" w:color="auto"/>
        <w:left w:val="single" w:sz="8" w:space="0" w:color="auto"/>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100">
    <w:name w:val="xl100"/>
    <w:basedOn w:val="a"/>
    <w:rsid w:val="00EF4675"/>
    <w:pPr>
      <w:widowControl/>
      <w:pBdr>
        <w:left w:val="single" w:sz="8"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xl101">
    <w:name w:val="xl101"/>
    <w:basedOn w:val="a"/>
    <w:rsid w:val="00EF4675"/>
    <w:pPr>
      <w:widowControl/>
      <w:pBdr>
        <w:top w:val="single" w:sz="8" w:space="0" w:color="auto"/>
        <w:left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102">
    <w:name w:val="xl102"/>
    <w:basedOn w:val="a"/>
    <w:rsid w:val="00EF4675"/>
    <w:pPr>
      <w:widowControl/>
      <w:pBdr>
        <w:left w:val="single" w:sz="8" w:space="0" w:color="auto"/>
        <w:bottom w:val="single" w:sz="8" w:space="0" w:color="auto"/>
        <w:right w:val="single" w:sz="8"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103">
    <w:name w:val="xl103"/>
    <w:basedOn w:val="a"/>
    <w:rsid w:val="00EF4675"/>
    <w:pPr>
      <w:widowControl/>
      <w:pBdr>
        <w:left w:val="single" w:sz="4" w:space="0" w:color="auto"/>
        <w:right w:val="single" w:sz="4" w:space="0" w:color="auto"/>
      </w:pBdr>
      <w:suppressAutoHyphens w:val="0"/>
      <w:autoSpaceDE/>
      <w:spacing w:before="100" w:beforeAutospacing="1" w:after="100" w:afterAutospacing="1"/>
      <w:ind w:firstLine="0"/>
      <w:jc w:val="center"/>
    </w:pPr>
    <w:rPr>
      <w:rFonts w:ascii="Times New Roman" w:hAnsi="Times New Roman" w:cs="Times New Roman"/>
      <w:b/>
      <w:bCs/>
      <w:sz w:val="22"/>
      <w:szCs w:val="22"/>
      <w:lang w:eastAsia="ru-RU"/>
    </w:rPr>
  </w:style>
  <w:style w:type="paragraph" w:customStyle="1" w:styleId="xl104">
    <w:name w:val="xl104"/>
    <w:basedOn w:val="a"/>
    <w:rsid w:val="00EF4675"/>
    <w:pPr>
      <w:widowControl/>
      <w:pBdr>
        <w:top w:val="single" w:sz="8" w:space="0" w:color="auto"/>
        <w:left w:val="single" w:sz="4" w:space="0" w:color="auto"/>
        <w:right w:val="single" w:sz="4"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05">
    <w:name w:val="xl105"/>
    <w:basedOn w:val="a"/>
    <w:rsid w:val="00EF4675"/>
    <w:pPr>
      <w:widowControl/>
      <w:pBdr>
        <w:top w:val="single" w:sz="8" w:space="0" w:color="auto"/>
        <w:left w:val="single" w:sz="4"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06">
    <w:name w:val="xl106"/>
    <w:basedOn w:val="a"/>
    <w:rsid w:val="00EF4675"/>
    <w:pPr>
      <w:widowControl/>
      <w:pBdr>
        <w:top w:val="single" w:sz="8" w:space="0" w:color="auto"/>
        <w:left w:val="single" w:sz="8" w:space="0" w:color="auto"/>
        <w:bottom w:val="single" w:sz="8" w:space="0" w:color="auto"/>
        <w:right w:val="single" w:sz="4"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07">
    <w:name w:val="xl107"/>
    <w:basedOn w:val="a"/>
    <w:rsid w:val="00EF4675"/>
    <w:pPr>
      <w:widowControl/>
      <w:pBdr>
        <w:top w:val="single" w:sz="8" w:space="0" w:color="auto"/>
        <w:left w:val="single" w:sz="4" w:space="0" w:color="auto"/>
        <w:bottom w:val="single" w:sz="8" w:space="0" w:color="auto"/>
        <w:right w:val="single" w:sz="4"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08">
    <w:name w:val="xl108"/>
    <w:basedOn w:val="a"/>
    <w:rsid w:val="00EF4675"/>
    <w:pPr>
      <w:widowControl/>
      <w:pBdr>
        <w:top w:val="single" w:sz="8" w:space="0" w:color="auto"/>
        <w:left w:val="single" w:sz="4" w:space="0" w:color="auto"/>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09">
    <w:name w:val="xl109"/>
    <w:basedOn w:val="a"/>
    <w:rsid w:val="00EF4675"/>
    <w:pPr>
      <w:widowControl/>
      <w:pBdr>
        <w:top w:val="single" w:sz="8" w:space="0" w:color="auto"/>
        <w:left w:val="single" w:sz="8" w:space="0" w:color="auto"/>
        <w:right w:val="single" w:sz="4"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10">
    <w:name w:val="xl110"/>
    <w:basedOn w:val="a"/>
    <w:rsid w:val="00EF4675"/>
    <w:pPr>
      <w:widowControl/>
      <w:pBdr>
        <w:top w:val="single" w:sz="8" w:space="0" w:color="auto"/>
        <w:left w:val="single" w:sz="8" w:space="0" w:color="auto"/>
        <w:bottom w:val="single" w:sz="4"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11">
    <w:name w:val="xl111"/>
    <w:basedOn w:val="a"/>
    <w:rsid w:val="00EF4675"/>
    <w:pPr>
      <w:widowControl/>
      <w:pBdr>
        <w:top w:val="single" w:sz="4" w:space="0" w:color="auto"/>
        <w:left w:val="single" w:sz="8" w:space="0" w:color="auto"/>
        <w:bottom w:val="single" w:sz="8" w:space="0" w:color="auto"/>
        <w:right w:val="single" w:sz="8"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12">
    <w:name w:val="xl112"/>
    <w:basedOn w:val="a"/>
    <w:rsid w:val="00EF467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center"/>
      <w:textAlignment w:val="top"/>
    </w:pPr>
    <w:rPr>
      <w:rFonts w:ascii="Times New Roman" w:hAnsi="Times New Roman" w:cs="Times New Roman"/>
      <w:sz w:val="22"/>
      <w:szCs w:val="22"/>
      <w:lang w:eastAsia="ru-RU"/>
    </w:rPr>
  </w:style>
  <w:style w:type="paragraph" w:customStyle="1" w:styleId="xl113">
    <w:name w:val="xl113"/>
    <w:basedOn w:val="a"/>
    <w:rsid w:val="00EF467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jc w:val="left"/>
      <w:textAlignment w:val="top"/>
    </w:pPr>
    <w:rPr>
      <w:rFonts w:ascii="Times New Roman" w:hAnsi="Times New Roman" w:cs="Times New Roman"/>
      <w:sz w:val="22"/>
      <w:szCs w:val="22"/>
      <w:lang w:eastAsia="ru-RU"/>
    </w:rPr>
  </w:style>
  <w:style w:type="paragraph" w:customStyle="1" w:styleId="xl114">
    <w:name w:val="xl114"/>
    <w:basedOn w:val="a"/>
    <w:rsid w:val="00EF4675"/>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firstLine="0"/>
      <w:textAlignment w:val="top"/>
    </w:pPr>
    <w:rPr>
      <w:rFonts w:ascii="Times New Roman" w:hAnsi="Times New Roman" w:cs="Times New Roman"/>
      <w:lang w:eastAsia="ru-RU"/>
    </w:rPr>
  </w:style>
  <w:style w:type="paragraph" w:customStyle="1" w:styleId="xl115">
    <w:name w:val="xl115"/>
    <w:basedOn w:val="a"/>
    <w:rsid w:val="00EF4675"/>
    <w:pPr>
      <w:widowControl/>
      <w:pBdr>
        <w:top w:val="single" w:sz="4" w:space="0" w:color="auto"/>
        <w:left w:val="single" w:sz="4" w:space="0" w:color="auto"/>
        <w:right w:val="single" w:sz="4" w:space="0" w:color="auto"/>
      </w:pBdr>
      <w:suppressAutoHyphens w:val="0"/>
      <w:autoSpaceDE/>
      <w:spacing w:before="100" w:beforeAutospacing="1" w:after="100" w:afterAutospacing="1"/>
      <w:ind w:firstLine="0"/>
      <w:jc w:val="center"/>
    </w:pPr>
    <w:rPr>
      <w:rFonts w:ascii="Times New Roman" w:hAnsi="Times New Roman" w:cs="Times New Roman"/>
      <w:sz w:val="22"/>
      <w:szCs w:val="22"/>
      <w:lang w:eastAsia="ru-RU"/>
    </w:rPr>
  </w:style>
  <w:style w:type="paragraph" w:customStyle="1" w:styleId="afc">
    <w:name w:val="Информация об изменениях"/>
    <w:basedOn w:val="a"/>
    <w:next w:val="a"/>
    <w:uiPriority w:val="99"/>
    <w:rsid w:val="0093292D"/>
    <w:pPr>
      <w:widowControl/>
      <w:suppressAutoHyphens w:val="0"/>
      <w:autoSpaceDN w:val="0"/>
      <w:adjustRightInd w:val="0"/>
      <w:spacing w:before="180"/>
      <w:ind w:left="360" w:right="360" w:firstLine="0"/>
    </w:pPr>
    <w:rPr>
      <w:color w:val="353842"/>
      <w:sz w:val="18"/>
      <w:szCs w:val="18"/>
      <w:shd w:val="clear" w:color="auto" w:fill="EAEFED"/>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08609351">
      <w:bodyDiv w:val="1"/>
      <w:marLeft w:val="0"/>
      <w:marRight w:val="0"/>
      <w:marTop w:val="0"/>
      <w:marBottom w:val="0"/>
      <w:divBdr>
        <w:top w:val="none" w:sz="0" w:space="0" w:color="auto"/>
        <w:left w:val="none" w:sz="0" w:space="0" w:color="auto"/>
        <w:bottom w:val="none" w:sz="0" w:space="0" w:color="auto"/>
        <w:right w:val="none" w:sz="0" w:space="0" w:color="auto"/>
      </w:divBdr>
    </w:div>
    <w:div w:id="774331053">
      <w:bodyDiv w:val="1"/>
      <w:marLeft w:val="0"/>
      <w:marRight w:val="0"/>
      <w:marTop w:val="0"/>
      <w:marBottom w:val="0"/>
      <w:divBdr>
        <w:top w:val="none" w:sz="0" w:space="0" w:color="auto"/>
        <w:left w:val="none" w:sz="0" w:space="0" w:color="auto"/>
        <w:bottom w:val="none" w:sz="0" w:space="0" w:color="auto"/>
        <w:right w:val="none" w:sz="0" w:space="0" w:color="auto"/>
      </w:divBdr>
    </w:div>
    <w:div w:id="196465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garantF1://44824308.0" TargetMode="External"/><Relationship Id="rId13" Type="http://schemas.openxmlformats.org/officeDocument/2006/relationships/hyperlink" Target="garantF1://8934785.0" TargetMode="External"/><Relationship Id="rId18" Type="http://schemas.openxmlformats.org/officeDocument/2006/relationships/hyperlink" Target="garantF1://70544226.111" TargetMode="External"/><Relationship Id="rId26" Type="http://schemas.openxmlformats.org/officeDocument/2006/relationships/hyperlink" Target="garantF1://70006124.72"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garantF1://4540.0" TargetMode="External"/><Relationship Id="rId34" Type="http://schemas.openxmlformats.org/officeDocument/2006/relationships/hyperlink" Target="garantF1://8934785.0" TargetMode="External"/><Relationship Id="rId7" Type="http://schemas.openxmlformats.org/officeDocument/2006/relationships/endnotes" Target="endnotes.xml"/><Relationship Id="rId12" Type="http://schemas.openxmlformats.org/officeDocument/2006/relationships/hyperlink" Target="garantF1://44821100.0" TargetMode="External"/><Relationship Id="rId17" Type="http://schemas.openxmlformats.org/officeDocument/2006/relationships/hyperlink" Target="garantF1://8934785.10000" TargetMode="External"/><Relationship Id="rId25" Type="http://schemas.openxmlformats.org/officeDocument/2006/relationships/hyperlink" Target="garantF1://94365.0" TargetMode="External"/><Relationship Id="rId33" Type="http://schemas.openxmlformats.org/officeDocument/2006/relationships/hyperlink" Target="garantF1://8866374.0"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8934785.10000" TargetMode="External"/><Relationship Id="rId20" Type="http://schemas.openxmlformats.org/officeDocument/2006/relationships/hyperlink" Target="garantF1://8934785.10000" TargetMode="External"/><Relationship Id="rId29" Type="http://schemas.openxmlformats.org/officeDocument/2006/relationships/hyperlink" Target="garantF1://6648235.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44818994.0" TargetMode="External"/><Relationship Id="rId24" Type="http://schemas.openxmlformats.org/officeDocument/2006/relationships/hyperlink" Target="garantF1://94365.1000" TargetMode="External"/><Relationship Id="rId32" Type="http://schemas.openxmlformats.org/officeDocument/2006/relationships/hyperlink" Target="garantF1://8823600.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0064504.0" TargetMode="External"/><Relationship Id="rId23" Type="http://schemas.openxmlformats.org/officeDocument/2006/relationships/hyperlink" Target="garantF1://12027232.0" TargetMode="External"/><Relationship Id="rId28" Type="http://schemas.openxmlformats.org/officeDocument/2006/relationships/hyperlink" Target="garantF1://6648235.1000" TargetMode="External"/><Relationship Id="rId36" Type="http://schemas.openxmlformats.org/officeDocument/2006/relationships/hyperlink" Target="garantF1://44822038.0" TargetMode="External"/><Relationship Id="rId10" Type="http://schemas.openxmlformats.org/officeDocument/2006/relationships/hyperlink" Target="garantF1://44812008.0" TargetMode="External"/><Relationship Id="rId19" Type="http://schemas.openxmlformats.org/officeDocument/2006/relationships/hyperlink" Target="garantF1://70544226.0" TargetMode="External"/><Relationship Id="rId31" Type="http://schemas.openxmlformats.org/officeDocument/2006/relationships/hyperlink" Target="garantF1://8809186.0" TargetMode="External"/><Relationship Id="rId4" Type="http://schemas.openxmlformats.org/officeDocument/2006/relationships/settings" Target="settings.xml"/><Relationship Id="rId9" Type="http://schemas.openxmlformats.org/officeDocument/2006/relationships/hyperlink" Target="garantF1://8961370.0" TargetMode="External"/><Relationship Id="rId14" Type="http://schemas.openxmlformats.org/officeDocument/2006/relationships/hyperlink" Target="garantF1://8861567.0" TargetMode="External"/><Relationship Id="rId22" Type="http://schemas.openxmlformats.org/officeDocument/2006/relationships/hyperlink" Target="garantF1://36248.0" TargetMode="External"/><Relationship Id="rId27" Type="http://schemas.openxmlformats.org/officeDocument/2006/relationships/hyperlink" Target="garantF1://70006124.0" TargetMode="External"/><Relationship Id="rId30" Type="http://schemas.openxmlformats.org/officeDocument/2006/relationships/hyperlink" Target="garantF1://8806685.0" TargetMode="External"/><Relationship Id="rId35" Type="http://schemas.openxmlformats.org/officeDocument/2006/relationships/hyperlink" Target="garantF1://89245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6E300-917F-429D-B99A-A9C70984C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9600</Words>
  <Characters>54724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
  <LinksUpToDate>false</LinksUpToDate>
  <CharactersWithSpaces>64196</CharactersWithSpaces>
  <SharedDoc>false</SharedDoc>
  <HLinks>
    <vt:vector size="210" baseType="variant">
      <vt:variant>
        <vt:i4>2752528</vt:i4>
      </vt:variant>
      <vt:variant>
        <vt:i4>102</vt:i4>
      </vt:variant>
      <vt:variant>
        <vt:i4>0</vt:i4>
      </vt:variant>
      <vt:variant>
        <vt:i4>5</vt:i4>
      </vt:variant>
      <vt:variant>
        <vt:lpwstr/>
      </vt:variant>
      <vt:variant>
        <vt:lpwstr>sub_1000</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6684726</vt:i4>
      </vt:variant>
      <vt:variant>
        <vt:i4>93</vt:i4>
      </vt:variant>
      <vt:variant>
        <vt:i4>0</vt:i4>
      </vt:variant>
      <vt:variant>
        <vt:i4>5</vt:i4>
      </vt:variant>
      <vt:variant>
        <vt:lpwstr>garantf1://44822038.0/</vt:lpwstr>
      </vt:variant>
      <vt:variant>
        <vt:lpwstr/>
      </vt:variant>
      <vt:variant>
        <vt:i4>2752528</vt:i4>
      </vt:variant>
      <vt:variant>
        <vt:i4>90</vt:i4>
      </vt:variant>
      <vt:variant>
        <vt:i4>0</vt:i4>
      </vt:variant>
      <vt:variant>
        <vt:i4>5</vt:i4>
      </vt:variant>
      <vt:variant>
        <vt:lpwstr/>
      </vt:variant>
      <vt:variant>
        <vt:lpwstr>sub_10000</vt:lpwstr>
      </vt:variant>
      <vt:variant>
        <vt:i4>2752528</vt:i4>
      </vt:variant>
      <vt:variant>
        <vt:i4>87</vt:i4>
      </vt:variant>
      <vt:variant>
        <vt:i4>0</vt:i4>
      </vt:variant>
      <vt:variant>
        <vt:i4>5</vt:i4>
      </vt:variant>
      <vt:variant>
        <vt:lpwstr/>
      </vt:variant>
      <vt:variant>
        <vt:lpwstr>sub_10000</vt:lpwstr>
      </vt:variant>
      <vt:variant>
        <vt:i4>5242911</vt:i4>
      </vt:variant>
      <vt:variant>
        <vt:i4>84</vt:i4>
      </vt:variant>
      <vt:variant>
        <vt:i4>0</vt:i4>
      </vt:variant>
      <vt:variant>
        <vt:i4>5</vt:i4>
      </vt:variant>
      <vt:variant>
        <vt:lpwstr>garantf1://8924545.0/</vt:lpwstr>
      </vt:variant>
      <vt:variant>
        <vt:lpwstr/>
      </vt:variant>
      <vt:variant>
        <vt:i4>5439507</vt:i4>
      </vt:variant>
      <vt:variant>
        <vt:i4>81</vt:i4>
      </vt:variant>
      <vt:variant>
        <vt:i4>0</vt:i4>
      </vt:variant>
      <vt:variant>
        <vt:i4>5</vt:i4>
      </vt:variant>
      <vt:variant>
        <vt:lpwstr>garantf1://8934785.0/</vt:lpwstr>
      </vt:variant>
      <vt:variant>
        <vt:lpwstr/>
      </vt:variant>
      <vt:variant>
        <vt:i4>5439519</vt:i4>
      </vt:variant>
      <vt:variant>
        <vt:i4>78</vt:i4>
      </vt:variant>
      <vt:variant>
        <vt:i4>0</vt:i4>
      </vt:variant>
      <vt:variant>
        <vt:i4>5</vt:i4>
      </vt:variant>
      <vt:variant>
        <vt:lpwstr>garantf1://8866374.0/</vt:lpwstr>
      </vt:variant>
      <vt:variant>
        <vt:lpwstr/>
      </vt:variant>
      <vt:variant>
        <vt:i4>5636125</vt:i4>
      </vt:variant>
      <vt:variant>
        <vt:i4>75</vt:i4>
      </vt:variant>
      <vt:variant>
        <vt:i4>0</vt:i4>
      </vt:variant>
      <vt:variant>
        <vt:i4>5</vt:i4>
      </vt:variant>
      <vt:variant>
        <vt:lpwstr>garantf1://8823600.0/</vt:lpwstr>
      </vt:variant>
      <vt:variant>
        <vt:lpwstr/>
      </vt:variant>
      <vt:variant>
        <vt:i4>5570591</vt:i4>
      </vt:variant>
      <vt:variant>
        <vt:i4>72</vt:i4>
      </vt:variant>
      <vt:variant>
        <vt:i4>0</vt:i4>
      </vt:variant>
      <vt:variant>
        <vt:i4>5</vt:i4>
      </vt:variant>
      <vt:variant>
        <vt:lpwstr>garantf1://8809186.0/</vt:lpwstr>
      </vt:variant>
      <vt:variant>
        <vt:lpwstr/>
      </vt:variant>
      <vt:variant>
        <vt:i4>5308432</vt:i4>
      </vt:variant>
      <vt:variant>
        <vt:i4>69</vt:i4>
      </vt:variant>
      <vt:variant>
        <vt:i4>0</vt:i4>
      </vt:variant>
      <vt:variant>
        <vt:i4>5</vt:i4>
      </vt:variant>
      <vt:variant>
        <vt:lpwstr>garantf1://8806685.0/</vt:lpwstr>
      </vt:variant>
      <vt:variant>
        <vt:lpwstr/>
      </vt:variant>
      <vt:variant>
        <vt:i4>6225947</vt:i4>
      </vt:variant>
      <vt:variant>
        <vt:i4>66</vt:i4>
      </vt:variant>
      <vt:variant>
        <vt:i4>0</vt:i4>
      </vt:variant>
      <vt:variant>
        <vt:i4>5</vt:i4>
      </vt:variant>
      <vt:variant>
        <vt:lpwstr>garantf1://6648235.0/</vt:lpwstr>
      </vt:variant>
      <vt:variant>
        <vt:lpwstr/>
      </vt:variant>
      <vt:variant>
        <vt:i4>4259867</vt:i4>
      </vt:variant>
      <vt:variant>
        <vt:i4>63</vt:i4>
      </vt:variant>
      <vt:variant>
        <vt:i4>0</vt:i4>
      </vt:variant>
      <vt:variant>
        <vt:i4>5</vt:i4>
      </vt:variant>
      <vt:variant>
        <vt:lpwstr>garantf1://6648235.1000/</vt:lpwstr>
      </vt:variant>
      <vt:variant>
        <vt:lpwstr/>
      </vt:variant>
      <vt:variant>
        <vt:i4>6815805</vt:i4>
      </vt:variant>
      <vt:variant>
        <vt:i4>60</vt:i4>
      </vt:variant>
      <vt:variant>
        <vt:i4>0</vt:i4>
      </vt:variant>
      <vt:variant>
        <vt:i4>5</vt:i4>
      </vt:variant>
      <vt:variant>
        <vt:lpwstr>garantf1://70006124.0/</vt:lpwstr>
      </vt:variant>
      <vt:variant>
        <vt:lpwstr/>
      </vt:variant>
      <vt:variant>
        <vt:i4>7667770</vt:i4>
      </vt:variant>
      <vt:variant>
        <vt:i4>57</vt:i4>
      </vt:variant>
      <vt:variant>
        <vt:i4>0</vt:i4>
      </vt:variant>
      <vt:variant>
        <vt:i4>5</vt:i4>
      </vt:variant>
      <vt:variant>
        <vt:lpwstr>garantf1://70006124.72/</vt:lpwstr>
      </vt:variant>
      <vt:variant>
        <vt:lpwstr/>
      </vt:variant>
      <vt:variant>
        <vt:i4>6619172</vt:i4>
      </vt:variant>
      <vt:variant>
        <vt:i4>54</vt:i4>
      </vt:variant>
      <vt:variant>
        <vt:i4>0</vt:i4>
      </vt:variant>
      <vt:variant>
        <vt:i4>5</vt:i4>
      </vt:variant>
      <vt:variant>
        <vt:lpwstr>garantf1://94365.0/</vt:lpwstr>
      </vt:variant>
      <vt:variant>
        <vt:lpwstr/>
      </vt:variant>
      <vt:variant>
        <vt:i4>8060964</vt:i4>
      </vt:variant>
      <vt:variant>
        <vt:i4>51</vt:i4>
      </vt:variant>
      <vt:variant>
        <vt:i4>0</vt:i4>
      </vt:variant>
      <vt:variant>
        <vt:i4>5</vt:i4>
      </vt:variant>
      <vt:variant>
        <vt:lpwstr>garantf1://94365.1000/</vt:lpwstr>
      </vt:variant>
      <vt:variant>
        <vt:lpwstr/>
      </vt:variant>
      <vt:variant>
        <vt:i4>7209016</vt:i4>
      </vt:variant>
      <vt:variant>
        <vt:i4>48</vt:i4>
      </vt:variant>
      <vt:variant>
        <vt:i4>0</vt:i4>
      </vt:variant>
      <vt:variant>
        <vt:i4>5</vt:i4>
      </vt:variant>
      <vt:variant>
        <vt:lpwstr>garantf1://12027232.0/</vt:lpwstr>
      </vt:variant>
      <vt:variant>
        <vt:lpwstr/>
      </vt:variant>
      <vt:variant>
        <vt:i4>6488100</vt:i4>
      </vt:variant>
      <vt:variant>
        <vt:i4>45</vt:i4>
      </vt:variant>
      <vt:variant>
        <vt:i4>0</vt:i4>
      </vt:variant>
      <vt:variant>
        <vt:i4>5</vt:i4>
      </vt:variant>
      <vt:variant>
        <vt:lpwstr>garantf1://36248.0/</vt:lpwstr>
      </vt:variant>
      <vt:variant>
        <vt:lpwstr/>
      </vt:variant>
      <vt:variant>
        <vt:i4>7012413</vt:i4>
      </vt:variant>
      <vt:variant>
        <vt:i4>42</vt:i4>
      </vt:variant>
      <vt:variant>
        <vt:i4>0</vt:i4>
      </vt:variant>
      <vt:variant>
        <vt:i4>5</vt:i4>
      </vt:variant>
      <vt:variant>
        <vt:lpwstr>garantf1://4540.0/</vt:lpwstr>
      </vt:variant>
      <vt:variant>
        <vt:lpwstr/>
      </vt:variant>
      <vt:variant>
        <vt:i4>5373971</vt:i4>
      </vt:variant>
      <vt:variant>
        <vt:i4>39</vt:i4>
      </vt:variant>
      <vt:variant>
        <vt:i4>0</vt:i4>
      </vt:variant>
      <vt:variant>
        <vt:i4>5</vt:i4>
      </vt:variant>
      <vt:variant>
        <vt:lpwstr>garantf1://8934785.10000/</vt:lpwstr>
      </vt:variant>
      <vt:variant>
        <vt:lpwstr/>
      </vt:variant>
      <vt:variant>
        <vt:i4>7274552</vt:i4>
      </vt:variant>
      <vt:variant>
        <vt:i4>36</vt:i4>
      </vt:variant>
      <vt:variant>
        <vt:i4>0</vt:i4>
      </vt:variant>
      <vt:variant>
        <vt:i4>5</vt:i4>
      </vt:variant>
      <vt:variant>
        <vt:lpwstr>garantf1://70544226.0/</vt:lpwstr>
      </vt:variant>
      <vt:variant>
        <vt:lpwstr/>
      </vt:variant>
      <vt:variant>
        <vt:i4>6160392</vt:i4>
      </vt:variant>
      <vt:variant>
        <vt:i4>33</vt:i4>
      </vt:variant>
      <vt:variant>
        <vt:i4>0</vt:i4>
      </vt:variant>
      <vt:variant>
        <vt:i4>5</vt:i4>
      </vt:variant>
      <vt:variant>
        <vt:lpwstr>garantf1://70544226.111/</vt:lpwstr>
      </vt:variant>
      <vt:variant>
        <vt:lpwstr/>
      </vt:variant>
      <vt:variant>
        <vt:i4>5373971</vt:i4>
      </vt:variant>
      <vt:variant>
        <vt:i4>30</vt:i4>
      </vt:variant>
      <vt:variant>
        <vt:i4>0</vt:i4>
      </vt:variant>
      <vt:variant>
        <vt:i4>5</vt:i4>
      </vt:variant>
      <vt:variant>
        <vt:lpwstr>garantf1://8934785.10000/</vt:lpwstr>
      </vt:variant>
      <vt:variant>
        <vt:lpwstr/>
      </vt:variant>
      <vt:variant>
        <vt:i4>5373971</vt:i4>
      </vt:variant>
      <vt:variant>
        <vt:i4>27</vt:i4>
      </vt:variant>
      <vt:variant>
        <vt:i4>0</vt:i4>
      </vt:variant>
      <vt:variant>
        <vt:i4>5</vt:i4>
      </vt:variant>
      <vt:variant>
        <vt:lpwstr>garantf1://8934785.10000/</vt:lpwstr>
      </vt:variant>
      <vt:variant>
        <vt:lpwstr/>
      </vt:variant>
      <vt:variant>
        <vt:i4>7209023</vt:i4>
      </vt:variant>
      <vt:variant>
        <vt:i4>24</vt:i4>
      </vt:variant>
      <vt:variant>
        <vt:i4>0</vt:i4>
      </vt:variant>
      <vt:variant>
        <vt:i4>5</vt:i4>
      </vt:variant>
      <vt:variant>
        <vt:lpwstr>garantf1://10064504.0/</vt:lpwstr>
      </vt:variant>
      <vt:variant>
        <vt:lpwstr/>
      </vt:variant>
      <vt:variant>
        <vt:i4>5636121</vt:i4>
      </vt:variant>
      <vt:variant>
        <vt:i4>21</vt:i4>
      </vt:variant>
      <vt:variant>
        <vt:i4>0</vt:i4>
      </vt:variant>
      <vt:variant>
        <vt:i4>5</vt:i4>
      </vt:variant>
      <vt:variant>
        <vt:lpwstr>garantf1://8861567.0/</vt:lpwstr>
      </vt:variant>
      <vt:variant>
        <vt:lpwstr/>
      </vt:variant>
      <vt:variant>
        <vt:i4>5439507</vt:i4>
      </vt:variant>
      <vt:variant>
        <vt:i4>18</vt:i4>
      </vt:variant>
      <vt:variant>
        <vt:i4>0</vt:i4>
      </vt:variant>
      <vt:variant>
        <vt:i4>5</vt:i4>
      </vt:variant>
      <vt:variant>
        <vt:lpwstr>garantf1://8934785.0/</vt:lpwstr>
      </vt:variant>
      <vt:variant>
        <vt:lpwstr/>
      </vt:variant>
      <vt:variant>
        <vt:i4>6488117</vt:i4>
      </vt:variant>
      <vt:variant>
        <vt:i4>15</vt:i4>
      </vt:variant>
      <vt:variant>
        <vt:i4>0</vt:i4>
      </vt:variant>
      <vt:variant>
        <vt:i4>5</vt:i4>
      </vt:variant>
      <vt:variant>
        <vt:lpwstr>garantf1://44824308.0/</vt:lpwstr>
      </vt:variant>
      <vt:variant>
        <vt:lpwstr/>
      </vt:variant>
      <vt:variant>
        <vt:i4>6684735</vt:i4>
      </vt:variant>
      <vt:variant>
        <vt:i4>12</vt:i4>
      </vt:variant>
      <vt:variant>
        <vt:i4>0</vt:i4>
      </vt:variant>
      <vt:variant>
        <vt:i4>5</vt:i4>
      </vt:variant>
      <vt:variant>
        <vt:lpwstr>garantf1://44821100.0/</vt:lpwstr>
      </vt:variant>
      <vt:variant>
        <vt:lpwstr/>
      </vt:variant>
      <vt:variant>
        <vt:i4>6684720</vt:i4>
      </vt:variant>
      <vt:variant>
        <vt:i4>9</vt:i4>
      </vt:variant>
      <vt:variant>
        <vt:i4>0</vt:i4>
      </vt:variant>
      <vt:variant>
        <vt:i4>5</vt:i4>
      </vt:variant>
      <vt:variant>
        <vt:lpwstr>garantf1://44818994.0/</vt:lpwstr>
      </vt:variant>
      <vt:variant>
        <vt:lpwstr/>
      </vt:variant>
      <vt:variant>
        <vt:i4>6619189</vt:i4>
      </vt:variant>
      <vt:variant>
        <vt:i4>6</vt:i4>
      </vt:variant>
      <vt:variant>
        <vt:i4>0</vt:i4>
      </vt:variant>
      <vt:variant>
        <vt:i4>5</vt:i4>
      </vt:variant>
      <vt:variant>
        <vt:lpwstr>garantf1://44812008.0/</vt:lpwstr>
      </vt:variant>
      <vt:variant>
        <vt:lpwstr/>
      </vt:variant>
      <vt:variant>
        <vt:i4>5701657</vt:i4>
      </vt:variant>
      <vt:variant>
        <vt:i4>3</vt:i4>
      </vt:variant>
      <vt:variant>
        <vt:i4>0</vt:i4>
      </vt:variant>
      <vt:variant>
        <vt:i4>5</vt:i4>
      </vt:variant>
      <vt:variant>
        <vt:lpwstr>garantf1://8961370.0/</vt:lpwstr>
      </vt:variant>
      <vt:variant>
        <vt:lpwstr/>
      </vt:variant>
      <vt:variant>
        <vt:i4>6488117</vt:i4>
      </vt:variant>
      <vt:variant>
        <vt:i4>0</vt:i4>
      </vt:variant>
      <vt:variant>
        <vt:i4>0</vt:i4>
      </vt:variant>
      <vt:variant>
        <vt:i4>5</vt:i4>
      </vt:variant>
      <vt:variant>
        <vt:lpwstr>garantf1://44824308.0/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1</dc:creator>
  <cp:keywords/>
  <cp:lastModifiedBy>Ирина Вячеславовна Масенина</cp:lastModifiedBy>
  <cp:revision>2</cp:revision>
  <cp:lastPrinted>2019-05-16T14:05:00Z</cp:lastPrinted>
  <dcterms:created xsi:type="dcterms:W3CDTF">2019-06-13T13:38:00Z</dcterms:created>
  <dcterms:modified xsi:type="dcterms:W3CDTF">2019-06-13T13:38:00Z</dcterms:modified>
</cp:coreProperties>
</file>